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DBD8B" w14:textId="77777777" w:rsidR="00033D83" w:rsidRDefault="00033D83" w:rsidP="00033D83">
      <w:pPr>
        <w:jc w:val="center"/>
        <w:rPr>
          <w:lang w:val="uk-UA"/>
        </w:rPr>
      </w:pPr>
      <w:r>
        <w:rPr>
          <w:noProof/>
        </w:rPr>
        <w:drawing>
          <wp:inline distT="0" distB="0" distL="0" distR="0" wp14:anchorId="217454CE" wp14:editId="06E628BF">
            <wp:extent cx="695325" cy="1047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1047750"/>
                    </a:xfrm>
                    <a:prstGeom prst="rect">
                      <a:avLst/>
                    </a:prstGeom>
                    <a:noFill/>
                    <a:ln>
                      <a:noFill/>
                    </a:ln>
                  </pic:spPr>
                </pic:pic>
              </a:graphicData>
            </a:graphic>
          </wp:inline>
        </w:drawing>
      </w:r>
    </w:p>
    <w:p w14:paraId="4CFD78AE" w14:textId="77777777" w:rsidR="00033D83" w:rsidRDefault="00033D83" w:rsidP="00033D83">
      <w:pPr>
        <w:keepNext/>
        <w:jc w:val="center"/>
        <w:rPr>
          <w:b/>
          <w:sz w:val="28"/>
          <w:szCs w:val="28"/>
        </w:rPr>
      </w:pPr>
      <w:r>
        <w:rPr>
          <w:b/>
          <w:sz w:val="28"/>
          <w:szCs w:val="28"/>
        </w:rPr>
        <w:t>У</w:t>
      </w:r>
      <w:r>
        <w:rPr>
          <w:b/>
          <w:sz w:val="28"/>
          <w:szCs w:val="28"/>
          <w:lang w:val="uk-UA"/>
        </w:rPr>
        <w:t xml:space="preserve"> </w:t>
      </w:r>
      <w:r>
        <w:rPr>
          <w:b/>
          <w:sz w:val="28"/>
          <w:szCs w:val="28"/>
        </w:rPr>
        <w:t>К</w:t>
      </w:r>
      <w:r>
        <w:rPr>
          <w:b/>
          <w:sz w:val="28"/>
          <w:szCs w:val="28"/>
          <w:lang w:val="uk-UA"/>
        </w:rPr>
        <w:t xml:space="preserve"> </w:t>
      </w:r>
      <w:r>
        <w:rPr>
          <w:b/>
          <w:sz w:val="28"/>
          <w:szCs w:val="28"/>
        </w:rPr>
        <w:t>Р</w:t>
      </w:r>
      <w:r>
        <w:rPr>
          <w:b/>
          <w:sz w:val="28"/>
          <w:szCs w:val="28"/>
          <w:lang w:val="uk-UA"/>
        </w:rPr>
        <w:t xml:space="preserve"> </w:t>
      </w:r>
      <w:r>
        <w:rPr>
          <w:b/>
          <w:sz w:val="28"/>
          <w:szCs w:val="28"/>
        </w:rPr>
        <w:t>А</w:t>
      </w:r>
      <w:r>
        <w:rPr>
          <w:b/>
          <w:sz w:val="28"/>
          <w:szCs w:val="28"/>
          <w:lang w:val="uk-UA"/>
        </w:rPr>
        <w:t xml:space="preserve"> </w:t>
      </w:r>
      <w:r>
        <w:rPr>
          <w:b/>
          <w:sz w:val="28"/>
          <w:szCs w:val="28"/>
        </w:rPr>
        <w:t>Ї</w:t>
      </w:r>
      <w:r>
        <w:rPr>
          <w:b/>
          <w:sz w:val="28"/>
          <w:szCs w:val="28"/>
          <w:lang w:val="uk-UA"/>
        </w:rPr>
        <w:t xml:space="preserve"> </w:t>
      </w:r>
      <w:r>
        <w:rPr>
          <w:b/>
          <w:sz w:val="28"/>
          <w:szCs w:val="28"/>
        </w:rPr>
        <w:t>Н</w:t>
      </w:r>
      <w:r>
        <w:rPr>
          <w:b/>
          <w:sz w:val="28"/>
          <w:szCs w:val="28"/>
          <w:lang w:val="uk-UA"/>
        </w:rPr>
        <w:t xml:space="preserve"> </w:t>
      </w:r>
      <w:r>
        <w:rPr>
          <w:b/>
          <w:sz w:val="28"/>
          <w:szCs w:val="28"/>
        </w:rPr>
        <w:t>А</w:t>
      </w:r>
    </w:p>
    <w:p w14:paraId="330B765D" w14:textId="77777777" w:rsidR="00033D83" w:rsidRDefault="00033D83" w:rsidP="00033D83">
      <w:pPr>
        <w:keepNext/>
        <w:jc w:val="center"/>
        <w:rPr>
          <w:b/>
          <w:sz w:val="28"/>
          <w:szCs w:val="28"/>
        </w:rPr>
      </w:pPr>
      <w:r>
        <w:rPr>
          <w:b/>
          <w:sz w:val="28"/>
          <w:szCs w:val="28"/>
        </w:rPr>
        <w:t>ЖМЕРИНСЬКА МІСЬКА РАДА</w:t>
      </w:r>
      <w:r>
        <w:rPr>
          <w:b/>
          <w:sz w:val="28"/>
          <w:szCs w:val="28"/>
          <w:lang w:val="uk-UA"/>
        </w:rPr>
        <w:t xml:space="preserve"> </w:t>
      </w:r>
      <w:r>
        <w:rPr>
          <w:b/>
          <w:bCs/>
          <w:sz w:val="28"/>
          <w:szCs w:val="28"/>
        </w:rPr>
        <w:t>ВІННИЦЬКОЇ ОБЛАСТІ</w:t>
      </w:r>
    </w:p>
    <w:p w14:paraId="59C8AEBE" w14:textId="77777777" w:rsidR="00033D83" w:rsidRDefault="00033D83" w:rsidP="00033D83">
      <w:pPr>
        <w:keepNext/>
        <w:keepLines/>
        <w:spacing w:after="4" w:line="264" w:lineRule="auto"/>
        <w:ind w:right="140"/>
        <w:jc w:val="center"/>
        <w:outlineLvl w:val="1"/>
        <w:rPr>
          <w:b/>
          <w:sz w:val="28"/>
          <w:szCs w:val="28"/>
        </w:rPr>
      </w:pPr>
      <w:proofErr w:type="gramStart"/>
      <w:r>
        <w:rPr>
          <w:b/>
          <w:sz w:val="28"/>
          <w:szCs w:val="28"/>
        </w:rPr>
        <w:t>ВИКОНАВЧИЙ</w:t>
      </w:r>
      <w:r>
        <w:rPr>
          <w:b/>
          <w:sz w:val="28"/>
          <w:szCs w:val="28"/>
          <w:lang w:val="uk-UA"/>
        </w:rPr>
        <w:t xml:space="preserve"> </w:t>
      </w:r>
      <w:r>
        <w:rPr>
          <w:b/>
          <w:sz w:val="28"/>
          <w:szCs w:val="28"/>
        </w:rPr>
        <w:t xml:space="preserve"> КОМІТЕТ</w:t>
      </w:r>
      <w:proofErr w:type="gramEnd"/>
    </w:p>
    <w:p w14:paraId="02E48A84" w14:textId="77777777" w:rsidR="00033D83" w:rsidRDefault="00033D83" w:rsidP="00033D83">
      <w:pPr>
        <w:spacing w:after="13" w:line="264" w:lineRule="auto"/>
        <w:jc w:val="center"/>
        <w:rPr>
          <w:lang w:val="uk-UA"/>
        </w:rPr>
      </w:pPr>
    </w:p>
    <w:p w14:paraId="14A2951D" w14:textId="77777777" w:rsidR="00033D83" w:rsidRDefault="00033D83" w:rsidP="00033D83">
      <w:pPr>
        <w:spacing w:after="13" w:line="264" w:lineRule="auto"/>
        <w:jc w:val="center"/>
        <w:rPr>
          <w:b/>
          <w:bCs/>
          <w:sz w:val="32"/>
          <w:szCs w:val="32"/>
          <w:u w:val="single"/>
          <w:lang w:val="uk-UA"/>
        </w:rPr>
      </w:pPr>
      <w:r>
        <w:rPr>
          <w:b/>
          <w:bCs/>
          <w:sz w:val="32"/>
          <w:szCs w:val="32"/>
          <w:lang w:val="uk-UA"/>
        </w:rPr>
        <w:t xml:space="preserve">       РІШЕННЯ</w:t>
      </w:r>
    </w:p>
    <w:p w14:paraId="3C3F44FE" w14:textId="77777777" w:rsidR="00033D83" w:rsidRDefault="00033D83" w:rsidP="00033D83">
      <w:pPr>
        <w:ind w:left="708" w:firstLine="1"/>
        <w:rPr>
          <w:rFonts w:eastAsia="Times New Roman"/>
          <w:b/>
          <w:bCs/>
          <w:color w:val="000000"/>
          <w:sz w:val="28"/>
          <w:szCs w:val="28"/>
          <w:lang w:eastAsia="x-none"/>
        </w:rPr>
      </w:pPr>
    </w:p>
    <w:p w14:paraId="62468B61" w14:textId="7CA39213" w:rsidR="00033D83" w:rsidRPr="00403762" w:rsidRDefault="00033D83" w:rsidP="00033D83">
      <w:pPr>
        <w:rPr>
          <w:sz w:val="28"/>
          <w:szCs w:val="28"/>
          <w:lang w:val="uk-UA"/>
        </w:rPr>
      </w:pPr>
      <w:proofErr w:type="spellStart"/>
      <w:r>
        <w:rPr>
          <w:sz w:val="28"/>
          <w:szCs w:val="28"/>
        </w:rPr>
        <w:t>від</w:t>
      </w:r>
      <w:proofErr w:type="spellEnd"/>
      <w:r>
        <w:rPr>
          <w:sz w:val="28"/>
          <w:szCs w:val="28"/>
        </w:rPr>
        <w:t xml:space="preserve"> </w:t>
      </w:r>
      <w:r w:rsidR="00403762">
        <w:rPr>
          <w:sz w:val="28"/>
          <w:szCs w:val="28"/>
          <w:lang w:val="uk-UA"/>
        </w:rPr>
        <w:t>«20</w:t>
      </w:r>
      <w:r>
        <w:rPr>
          <w:sz w:val="28"/>
          <w:szCs w:val="28"/>
          <w:lang w:val="uk-UA"/>
        </w:rPr>
        <w:t xml:space="preserve">» червня </w:t>
      </w:r>
      <w:r>
        <w:rPr>
          <w:sz w:val="28"/>
          <w:szCs w:val="28"/>
        </w:rPr>
        <w:t>202</w:t>
      </w:r>
      <w:r>
        <w:rPr>
          <w:sz w:val="28"/>
          <w:szCs w:val="28"/>
          <w:lang w:val="uk-UA"/>
        </w:rPr>
        <w:t>4</w:t>
      </w:r>
      <w:r>
        <w:rPr>
          <w:sz w:val="28"/>
          <w:szCs w:val="28"/>
        </w:rPr>
        <w:t xml:space="preserve"> р</w:t>
      </w:r>
      <w:r>
        <w:rPr>
          <w:sz w:val="28"/>
          <w:szCs w:val="28"/>
          <w:lang w:val="uk-UA"/>
        </w:rPr>
        <w:t xml:space="preserve">.                м. Жмеринка                                   </w:t>
      </w:r>
      <w:r>
        <w:rPr>
          <w:sz w:val="28"/>
          <w:szCs w:val="28"/>
        </w:rPr>
        <w:t xml:space="preserve">№ </w:t>
      </w:r>
      <w:r w:rsidR="00403762">
        <w:rPr>
          <w:sz w:val="28"/>
          <w:szCs w:val="28"/>
          <w:lang w:val="uk-UA"/>
        </w:rPr>
        <w:t>215</w:t>
      </w:r>
      <w:bookmarkStart w:id="0" w:name="_GoBack"/>
      <w:bookmarkEnd w:id="0"/>
    </w:p>
    <w:p w14:paraId="475DF08A" w14:textId="77777777" w:rsidR="00033D83" w:rsidRDefault="00033D83" w:rsidP="00033D83">
      <w:pPr>
        <w:jc w:val="both"/>
        <w:rPr>
          <w:sz w:val="28"/>
          <w:szCs w:val="28"/>
          <w:lang w:val="uk-UA"/>
        </w:rPr>
      </w:pPr>
      <w:r>
        <w:rPr>
          <w:sz w:val="28"/>
          <w:szCs w:val="28"/>
          <w:lang w:val="uk-UA"/>
        </w:rPr>
        <w:t xml:space="preserve">   </w:t>
      </w:r>
      <w:r>
        <w:rPr>
          <w:lang w:val="uk-UA"/>
        </w:rPr>
        <w:t xml:space="preserve">            </w:t>
      </w:r>
    </w:p>
    <w:p w14:paraId="79E1B1F9" w14:textId="77777777" w:rsidR="00033D83" w:rsidRDefault="00033D83" w:rsidP="00033D83">
      <w:pPr>
        <w:rPr>
          <w:sz w:val="28"/>
          <w:szCs w:val="28"/>
          <w:lang w:val="uk-UA"/>
        </w:rPr>
      </w:pPr>
      <w:r>
        <w:rPr>
          <w:sz w:val="28"/>
          <w:szCs w:val="28"/>
          <w:lang w:val="uk-UA"/>
        </w:rPr>
        <w:t xml:space="preserve">Про внесення змін до рішення </w:t>
      </w:r>
    </w:p>
    <w:p w14:paraId="6275A779" w14:textId="77777777" w:rsidR="00033D83" w:rsidRDefault="00033D83" w:rsidP="00033D83">
      <w:pPr>
        <w:rPr>
          <w:sz w:val="28"/>
          <w:szCs w:val="28"/>
          <w:lang w:val="uk-UA"/>
        </w:rPr>
      </w:pPr>
      <w:r>
        <w:rPr>
          <w:sz w:val="28"/>
          <w:szCs w:val="28"/>
          <w:lang w:val="uk-UA"/>
        </w:rPr>
        <w:t>виконавчого комітету Жмеринської</w:t>
      </w:r>
    </w:p>
    <w:p w14:paraId="0E5CEE73" w14:textId="77777777" w:rsidR="00403762" w:rsidRDefault="00033D83" w:rsidP="00033D83">
      <w:pPr>
        <w:rPr>
          <w:sz w:val="28"/>
          <w:szCs w:val="28"/>
          <w:lang w:val="uk-UA"/>
        </w:rPr>
      </w:pPr>
      <w:r>
        <w:rPr>
          <w:sz w:val="28"/>
          <w:szCs w:val="28"/>
          <w:lang w:val="uk-UA"/>
        </w:rPr>
        <w:t>міської ради від 05 червня 2024 року № 198</w:t>
      </w:r>
    </w:p>
    <w:p w14:paraId="55B80AFC" w14:textId="0D479648" w:rsidR="00033D83" w:rsidRDefault="00033D83" w:rsidP="00033D83">
      <w:pPr>
        <w:rPr>
          <w:sz w:val="28"/>
          <w:szCs w:val="28"/>
          <w:lang w:val="uk-UA"/>
        </w:rPr>
      </w:pPr>
      <w:r>
        <w:rPr>
          <w:sz w:val="28"/>
          <w:szCs w:val="28"/>
          <w:lang w:val="uk-UA"/>
        </w:rPr>
        <w:t>«Про створення комісії із встановленням</w:t>
      </w:r>
    </w:p>
    <w:p w14:paraId="108A363F" w14:textId="77777777" w:rsidR="00033D83" w:rsidRDefault="00033D83" w:rsidP="00033D83">
      <w:pPr>
        <w:rPr>
          <w:sz w:val="28"/>
          <w:szCs w:val="28"/>
          <w:lang w:val="uk-UA"/>
        </w:rPr>
      </w:pPr>
      <w:r>
        <w:rPr>
          <w:sz w:val="28"/>
          <w:szCs w:val="28"/>
          <w:lang w:val="uk-UA"/>
        </w:rPr>
        <w:t>факту здійснення особою догляду</w:t>
      </w:r>
    </w:p>
    <w:p w14:paraId="214FDA6B" w14:textId="77777777" w:rsidR="00033D83" w:rsidRDefault="00033D83" w:rsidP="00033D83">
      <w:pPr>
        <w:rPr>
          <w:sz w:val="28"/>
          <w:szCs w:val="28"/>
          <w:lang w:val="uk-UA"/>
        </w:rPr>
      </w:pPr>
      <w:r>
        <w:rPr>
          <w:sz w:val="28"/>
          <w:szCs w:val="28"/>
          <w:lang w:val="uk-UA"/>
        </w:rPr>
        <w:t>(постійного догляду)»</w:t>
      </w:r>
    </w:p>
    <w:p w14:paraId="0F7AF1F2" w14:textId="77777777" w:rsidR="00033D83" w:rsidRDefault="00033D83" w:rsidP="00033D83">
      <w:pPr>
        <w:rPr>
          <w:sz w:val="28"/>
          <w:szCs w:val="28"/>
          <w:lang w:val="uk-UA"/>
        </w:rPr>
      </w:pPr>
    </w:p>
    <w:p w14:paraId="7AA097CB" w14:textId="77777777" w:rsidR="00033D83" w:rsidRDefault="00033D83" w:rsidP="00033D83">
      <w:pPr>
        <w:jc w:val="both"/>
        <w:rPr>
          <w:sz w:val="28"/>
          <w:szCs w:val="28"/>
          <w:lang w:val="uk-UA"/>
        </w:rPr>
      </w:pPr>
      <w:r>
        <w:rPr>
          <w:sz w:val="28"/>
          <w:szCs w:val="28"/>
          <w:lang w:val="uk-UA"/>
        </w:rPr>
        <w:t xml:space="preserve">        З метою організації роботи щодо встановлення факту здійснення особою догляду (постійного догляду), на виконання пунктів 9,13,14 частини першої статті 23 Закону України «Про мобілізаційну підготовку та мобілізацію» постанови Кабінету Міністрів України від 16.05.2024 року № 560 «Про затвердження Порядку проведення призову громадян на військову службу під час мобілізації, на особливий період», керуючись ст.34,36 Закону України «Про місцеве самоврядування в Україні», виконавчий комітет міської ради</w:t>
      </w:r>
    </w:p>
    <w:p w14:paraId="7DEC4080" w14:textId="77777777" w:rsidR="00033D83" w:rsidRDefault="00033D83" w:rsidP="00033D83">
      <w:pPr>
        <w:jc w:val="both"/>
        <w:rPr>
          <w:b/>
          <w:sz w:val="32"/>
          <w:szCs w:val="32"/>
          <w:lang w:val="uk-UA"/>
        </w:rPr>
      </w:pPr>
      <w:r>
        <w:rPr>
          <w:b/>
          <w:sz w:val="32"/>
          <w:szCs w:val="32"/>
          <w:lang w:val="uk-UA"/>
        </w:rPr>
        <w:t>ВИРІШИВ:</w:t>
      </w:r>
    </w:p>
    <w:p w14:paraId="6B737525" w14:textId="77777777" w:rsidR="002E2A47" w:rsidRDefault="0068651F" w:rsidP="0068651F">
      <w:pPr>
        <w:pStyle w:val="a3"/>
        <w:ind w:left="0"/>
        <w:jc w:val="both"/>
        <w:rPr>
          <w:sz w:val="28"/>
          <w:szCs w:val="28"/>
          <w:lang w:val="uk-UA"/>
        </w:rPr>
      </w:pPr>
      <w:r>
        <w:rPr>
          <w:sz w:val="28"/>
          <w:szCs w:val="28"/>
          <w:lang w:val="uk-UA"/>
        </w:rPr>
        <w:t xml:space="preserve">      1.</w:t>
      </w:r>
      <w:r w:rsidR="002E2A47" w:rsidRPr="002E2A47">
        <w:rPr>
          <w:sz w:val="28"/>
          <w:szCs w:val="28"/>
          <w:lang w:val="uk-UA"/>
        </w:rPr>
        <w:t xml:space="preserve">Внести зміни до додатку </w:t>
      </w:r>
      <w:r w:rsidR="002E2A47">
        <w:rPr>
          <w:sz w:val="28"/>
          <w:szCs w:val="28"/>
          <w:lang w:val="uk-UA"/>
        </w:rPr>
        <w:t>«Склад комісії по розгляду питань із встановленням факту здійснення догляду( постійного догляду)</w:t>
      </w:r>
      <w:r w:rsidR="002E2A47" w:rsidRPr="002E2A47">
        <w:rPr>
          <w:sz w:val="28"/>
          <w:szCs w:val="28"/>
          <w:lang w:val="uk-UA"/>
        </w:rPr>
        <w:t xml:space="preserve"> до рішення виконавчого комітету Жмеринської міської ради від 05 червня 2024 року № 198«Про створення комісії із встановленням факту здійснення особою догляду</w:t>
      </w:r>
      <w:r w:rsidR="002E2A47">
        <w:rPr>
          <w:sz w:val="28"/>
          <w:szCs w:val="28"/>
          <w:lang w:val="uk-UA"/>
        </w:rPr>
        <w:t xml:space="preserve"> </w:t>
      </w:r>
      <w:r w:rsidR="002E2A47" w:rsidRPr="002E2A47">
        <w:rPr>
          <w:sz w:val="28"/>
          <w:szCs w:val="28"/>
          <w:lang w:val="uk-UA"/>
        </w:rPr>
        <w:t>(постійного догляду)»</w:t>
      </w:r>
      <w:r w:rsidR="002E2A47">
        <w:rPr>
          <w:sz w:val="28"/>
          <w:szCs w:val="28"/>
          <w:lang w:val="uk-UA"/>
        </w:rPr>
        <w:t>, а саме ввести до складу комісії:</w:t>
      </w:r>
    </w:p>
    <w:p w14:paraId="4761F604" w14:textId="77777777" w:rsidR="002E2A47" w:rsidRDefault="0068651F" w:rsidP="0068651F">
      <w:pPr>
        <w:pStyle w:val="a3"/>
        <w:ind w:left="0"/>
        <w:jc w:val="both"/>
        <w:rPr>
          <w:sz w:val="28"/>
          <w:szCs w:val="28"/>
          <w:lang w:val="uk-UA"/>
        </w:rPr>
      </w:pPr>
      <w:r>
        <w:rPr>
          <w:sz w:val="28"/>
          <w:szCs w:val="28"/>
          <w:lang w:val="uk-UA"/>
        </w:rPr>
        <w:t xml:space="preserve">     -</w:t>
      </w:r>
      <w:r w:rsidR="002E2A47">
        <w:rPr>
          <w:sz w:val="28"/>
          <w:szCs w:val="28"/>
          <w:lang w:val="uk-UA"/>
        </w:rPr>
        <w:t xml:space="preserve"> Кондратюк Ліну Василівну, головного спеціаліста відділу по обліку,</w:t>
      </w:r>
      <w:r w:rsidR="00DB49E2">
        <w:rPr>
          <w:sz w:val="28"/>
          <w:szCs w:val="28"/>
          <w:lang w:val="uk-UA"/>
        </w:rPr>
        <w:t xml:space="preserve"> </w:t>
      </w:r>
      <w:r w:rsidR="002E2A47">
        <w:rPr>
          <w:sz w:val="28"/>
          <w:szCs w:val="28"/>
          <w:lang w:val="uk-UA"/>
        </w:rPr>
        <w:t>розподілу житла та по роботі із зверненнями громадян виконавчого комітету Жмеринської міської ради;</w:t>
      </w:r>
    </w:p>
    <w:p w14:paraId="1427CEBF" w14:textId="42A71F01" w:rsidR="002E2A47" w:rsidRPr="00403762" w:rsidRDefault="0068651F" w:rsidP="0068651F">
      <w:pPr>
        <w:pStyle w:val="a3"/>
        <w:ind w:left="0"/>
        <w:jc w:val="both"/>
        <w:rPr>
          <w:sz w:val="28"/>
          <w:szCs w:val="28"/>
        </w:rPr>
      </w:pPr>
      <w:r>
        <w:rPr>
          <w:sz w:val="28"/>
          <w:szCs w:val="28"/>
          <w:lang w:val="uk-UA"/>
        </w:rPr>
        <w:t xml:space="preserve">     - </w:t>
      </w:r>
      <w:proofErr w:type="spellStart"/>
      <w:r w:rsidR="002E2A47">
        <w:rPr>
          <w:sz w:val="28"/>
          <w:szCs w:val="28"/>
          <w:lang w:val="uk-UA"/>
        </w:rPr>
        <w:t>Пясту</w:t>
      </w:r>
      <w:proofErr w:type="spellEnd"/>
      <w:r w:rsidR="002E2A47">
        <w:rPr>
          <w:sz w:val="28"/>
          <w:szCs w:val="28"/>
          <w:lang w:val="uk-UA"/>
        </w:rPr>
        <w:t xml:space="preserve"> Світлану Олександрівну</w:t>
      </w:r>
      <w:r>
        <w:rPr>
          <w:sz w:val="28"/>
          <w:szCs w:val="28"/>
          <w:lang w:val="uk-UA"/>
        </w:rPr>
        <w:t>, заступника начальника відділу призначення управління соціального захисту населення та охорони здоров’я Жмеринської міської ради</w:t>
      </w:r>
      <w:r w:rsidR="00E953D4" w:rsidRPr="00403762">
        <w:rPr>
          <w:sz w:val="28"/>
          <w:szCs w:val="28"/>
        </w:rPr>
        <w:t>.</w:t>
      </w:r>
    </w:p>
    <w:p w14:paraId="56334050" w14:textId="77777777" w:rsidR="00033D83" w:rsidRDefault="0068651F" w:rsidP="0068651F">
      <w:pPr>
        <w:pStyle w:val="a3"/>
        <w:ind w:left="0"/>
        <w:jc w:val="both"/>
        <w:rPr>
          <w:sz w:val="28"/>
          <w:lang w:val="uk-UA"/>
        </w:rPr>
      </w:pPr>
      <w:r>
        <w:rPr>
          <w:sz w:val="28"/>
          <w:szCs w:val="28"/>
          <w:lang w:val="uk-UA"/>
        </w:rPr>
        <w:t xml:space="preserve">          2.</w:t>
      </w:r>
      <w:r w:rsidR="00033D83">
        <w:rPr>
          <w:sz w:val="28"/>
          <w:szCs w:val="28"/>
          <w:lang w:val="uk-UA"/>
        </w:rPr>
        <w:t>Контроль за виконанням цього рішення покласти на з</w:t>
      </w:r>
      <w:r w:rsidR="00033D83">
        <w:rPr>
          <w:sz w:val="28"/>
          <w:lang w:val="uk-UA"/>
        </w:rPr>
        <w:t xml:space="preserve">аступників міського голови з питань діяльності виконавчих органів ради відповідно до розподілу обов’язків. </w:t>
      </w:r>
    </w:p>
    <w:p w14:paraId="07372F7B" w14:textId="77777777" w:rsidR="00033D83" w:rsidRDefault="00033D83" w:rsidP="00033D83">
      <w:pPr>
        <w:jc w:val="both"/>
        <w:rPr>
          <w:sz w:val="28"/>
          <w:szCs w:val="28"/>
          <w:lang w:val="uk-UA"/>
        </w:rPr>
      </w:pPr>
    </w:p>
    <w:p w14:paraId="6B25432B" w14:textId="77777777" w:rsidR="00033D83" w:rsidRDefault="00033D83" w:rsidP="00033D83">
      <w:pPr>
        <w:jc w:val="both"/>
        <w:rPr>
          <w:sz w:val="28"/>
          <w:szCs w:val="28"/>
          <w:lang w:val="uk-UA"/>
        </w:rPr>
      </w:pPr>
    </w:p>
    <w:p w14:paraId="0F8EBF63" w14:textId="77777777" w:rsidR="00033D83" w:rsidRDefault="00033D83" w:rsidP="00033D83">
      <w:pPr>
        <w:jc w:val="both"/>
        <w:rPr>
          <w:b/>
          <w:sz w:val="28"/>
          <w:szCs w:val="28"/>
          <w:lang w:val="uk-UA"/>
        </w:rPr>
      </w:pPr>
      <w:r>
        <w:rPr>
          <w:b/>
          <w:sz w:val="28"/>
          <w:szCs w:val="28"/>
          <w:lang w:val="uk-UA"/>
        </w:rPr>
        <w:t>Секретар  міської ради                                              Вадим КОЖУХОВСЬКИЙ</w:t>
      </w:r>
    </w:p>
    <w:p w14:paraId="7250E8B1" w14:textId="77777777" w:rsidR="00033D83" w:rsidRDefault="00033D83" w:rsidP="00033D83">
      <w:pPr>
        <w:rPr>
          <w:b/>
          <w:sz w:val="28"/>
          <w:lang w:val="uk-UA"/>
        </w:rPr>
      </w:pPr>
    </w:p>
    <w:sectPr w:rsidR="00033D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77221"/>
    <w:multiLevelType w:val="hybridMultilevel"/>
    <w:tmpl w:val="7C8477DC"/>
    <w:lvl w:ilvl="0" w:tplc="05C25E8C">
      <w:start w:val="1"/>
      <w:numFmt w:val="bullet"/>
      <w:lvlText w:val="-"/>
      <w:lvlJc w:val="left"/>
      <w:pPr>
        <w:ind w:left="1185" w:hanging="360"/>
      </w:pPr>
      <w:rPr>
        <w:rFonts w:ascii="Times New Roman" w:eastAsia="Calibri" w:hAnsi="Times New Roman" w:cs="Times New Roman" w:hint="default"/>
      </w:rPr>
    </w:lvl>
    <w:lvl w:ilvl="1" w:tplc="04220003" w:tentative="1">
      <w:start w:val="1"/>
      <w:numFmt w:val="bullet"/>
      <w:lvlText w:val="o"/>
      <w:lvlJc w:val="left"/>
      <w:pPr>
        <w:ind w:left="1905" w:hanging="360"/>
      </w:pPr>
      <w:rPr>
        <w:rFonts w:ascii="Courier New" w:hAnsi="Courier New" w:cs="Courier New" w:hint="default"/>
      </w:rPr>
    </w:lvl>
    <w:lvl w:ilvl="2" w:tplc="04220005" w:tentative="1">
      <w:start w:val="1"/>
      <w:numFmt w:val="bullet"/>
      <w:lvlText w:val=""/>
      <w:lvlJc w:val="left"/>
      <w:pPr>
        <w:ind w:left="2625" w:hanging="360"/>
      </w:pPr>
      <w:rPr>
        <w:rFonts w:ascii="Wingdings" w:hAnsi="Wingdings" w:hint="default"/>
      </w:rPr>
    </w:lvl>
    <w:lvl w:ilvl="3" w:tplc="04220001" w:tentative="1">
      <w:start w:val="1"/>
      <w:numFmt w:val="bullet"/>
      <w:lvlText w:val=""/>
      <w:lvlJc w:val="left"/>
      <w:pPr>
        <w:ind w:left="3345" w:hanging="360"/>
      </w:pPr>
      <w:rPr>
        <w:rFonts w:ascii="Symbol" w:hAnsi="Symbol" w:hint="default"/>
      </w:rPr>
    </w:lvl>
    <w:lvl w:ilvl="4" w:tplc="04220003" w:tentative="1">
      <w:start w:val="1"/>
      <w:numFmt w:val="bullet"/>
      <w:lvlText w:val="o"/>
      <w:lvlJc w:val="left"/>
      <w:pPr>
        <w:ind w:left="4065" w:hanging="360"/>
      </w:pPr>
      <w:rPr>
        <w:rFonts w:ascii="Courier New" w:hAnsi="Courier New" w:cs="Courier New" w:hint="default"/>
      </w:rPr>
    </w:lvl>
    <w:lvl w:ilvl="5" w:tplc="04220005" w:tentative="1">
      <w:start w:val="1"/>
      <w:numFmt w:val="bullet"/>
      <w:lvlText w:val=""/>
      <w:lvlJc w:val="left"/>
      <w:pPr>
        <w:ind w:left="4785" w:hanging="360"/>
      </w:pPr>
      <w:rPr>
        <w:rFonts w:ascii="Wingdings" w:hAnsi="Wingdings" w:hint="default"/>
      </w:rPr>
    </w:lvl>
    <w:lvl w:ilvl="6" w:tplc="04220001" w:tentative="1">
      <w:start w:val="1"/>
      <w:numFmt w:val="bullet"/>
      <w:lvlText w:val=""/>
      <w:lvlJc w:val="left"/>
      <w:pPr>
        <w:ind w:left="5505" w:hanging="360"/>
      </w:pPr>
      <w:rPr>
        <w:rFonts w:ascii="Symbol" w:hAnsi="Symbol" w:hint="default"/>
      </w:rPr>
    </w:lvl>
    <w:lvl w:ilvl="7" w:tplc="04220003" w:tentative="1">
      <w:start w:val="1"/>
      <w:numFmt w:val="bullet"/>
      <w:lvlText w:val="o"/>
      <w:lvlJc w:val="left"/>
      <w:pPr>
        <w:ind w:left="6225" w:hanging="360"/>
      </w:pPr>
      <w:rPr>
        <w:rFonts w:ascii="Courier New" w:hAnsi="Courier New" w:cs="Courier New" w:hint="default"/>
      </w:rPr>
    </w:lvl>
    <w:lvl w:ilvl="8" w:tplc="04220005" w:tentative="1">
      <w:start w:val="1"/>
      <w:numFmt w:val="bullet"/>
      <w:lvlText w:val=""/>
      <w:lvlJc w:val="left"/>
      <w:pPr>
        <w:ind w:left="6945" w:hanging="360"/>
      </w:pPr>
      <w:rPr>
        <w:rFonts w:ascii="Wingdings" w:hAnsi="Wingdings" w:hint="default"/>
      </w:rPr>
    </w:lvl>
  </w:abstractNum>
  <w:abstractNum w:abstractNumId="1" w15:restartNumberingAfterBreak="0">
    <w:nsid w:val="2F0A55C3"/>
    <w:multiLevelType w:val="hybridMultilevel"/>
    <w:tmpl w:val="A0AA3E4A"/>
    <w:lvl w:ilvl="0" w:tplc="AAE6D0D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3A395242"/>
    <w:multiLevelType w:val="hybridMultilevel"/>
    <w:tmpl w:val="83A8479C"/>
    <w:lvl w:ilvl="0" w:tplc="45A0920C">
      <w:start w:val="1"/>
      <w:numFmt w:val="decimal"/>
      <w:lvlText w:val="%1."/>
      <w:lvlJc w:val="left"/>
      <w:pPr>
        <w:ind w:left="885" w:hanging="36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83"/>
    <w:rsid w:val="00033D83"/>
    <w:rsid w:val="000F3563"/>
    <w:rsid w:val="00116576"/>
    <w:rsid w:val="0029545C"/>
    <w:rsid w:val="002E2A47"/>
    <w:rsid w:val="00371F3C"/>
    <w:rsid w:val="00403762"/>
    <w:rsid w:val="005B56A3"/>
    <w:rsid w:val="0068651F"/>
    <w:rsid w:val="00B702F2"/>
    <w:rsid w:val="00DB49E2"/>
    <w:rsid w:val="00E953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E2CA"/>
  <w15:docId w15:val="{AD5EC24B-7EBA-4E06-90D9-D6004CA4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D83"/>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D83"/>
    <w:pPr>
      <w:ind w:left="720"/>
      <w:contextualSpacing/>
    </w:pPr>
  </w:style>
  <w:style w:type="paragraph" w:styleId="a4">
    <w:name w:val="Balloon Text"/>
    <w:basedOn w:val="a"/>
    <w:link w:val="a5"/>
    <w:uiPriority w:val="99"/>
    <w:semiHidden/>
    <w:unhideWhenUsed/>
    <w:rsid w:val="00033D83"/>
    <w:rPr>
      <w:rFonts w:ascii="Tahoma" w:hAnsi="Tahoma" w:cs="Tahoma"/>
      <w:sz w:val="16"/>
      <w:szCs w:val="16"/>
    </w:rPr>
  </w:style>
  <w:style w:type="character" w:customStyle="1" w:styleId="a5">
    <w:name w:val="Текст выноски Знак"/>
    <w:basedOn w:val="a0"/>
    <w:link w:val="a4"/>
    <w:uiPriority w:val="99"/>
    <w:semiHidden/>
    <w:rsid w:val="00033D83"/>
    <w:rPr>
      <w:rFonts w:ascii="Tahoma" w:eastAsia="Calibri"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3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1585</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User_14</dc:creator>
  <cp:lastModifiedBy>Пользователь</cp:lastModifiedBy>
  <cp:revision>5</cp:revision>
  <cp:lastPrinted>2024-06-24T06:53:00Z</cp:lastPrinted>
  <dcterms:created xsi:type="dcterms:W3CDTF">2024-06-19T09:40:00Z</dcterms:created>
  <dcterms:modified xsi:type="dcterms:W3CDTF">2024-06-24T06:53:00Z</dcterms:modified>
</cp:coreProperties>
</file>