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398" w:rsidRPr="00CE3183" w:rsidRDefault="00792398" w:rsidP="00792398">
      <w:pPr>
        <w:keepNext/>
        <w:jc w:val="center"/>
        <w:outlineLvl w:val="3"/>
        <w:rPr>
          <w:b/>
          <w:bCs/>
          <w:w w:val="120"/>
          <w:sz w:val="28"/>
          <w:szCs w:val="28"/>
          <w:lang w:val="uk-UA"/>
        </w:rPr>
      </w:pPr>
      <w:r w:rsidRPr="00CE3183">
        <w:rPr>
          <w:b/>
          <w:noProof/>
          <w:sz w:val="28"/>
          <w:szCs w:val="28"/>
        </w:rPr>
        <w:drawing>
          <wp:inline distT="0" distB="0" distL="0" distR="0" wp14:anchorId="6B69EB55" wp14:editId="597603BA">
            <wp:extent cx="683895" cy="731520"/>
            <wp:effectExtent l="0" t="0" r="190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5">
                      <a:extLst>
                        <a:ext uri="{28A0092B-C50C-407E-A947-70E740481C1C}">
                          <a14:useLocalDpi xmlns:a14="http://schemas.microsoft.com/office/drawing/2010/main" val="0"/>
                        </a:ext>
                      </a:extLst>
                    </a:blip>
                    <a:stretch>
                      <a:fillRect/>
                    </a:stretch>
                  </pic:blipFill>
                  <pic:spPr>
                    <a:xfrm>
                      <a:off x="0" y="0"/>
                      <a:ext cx="684001" cy="731633"/>
                    </a:xfrm>
                    <a:prstGeom prst="rect">
                      <a:avLst/>
                    </a:prstGeom>
                  </pic:spPr>
                </pic:pic>
              </a:graphicData>
            </a:graphic>
          </wp:inline>
        </w:drawing>
      </w:r>
    </w:p>
    <w:p w:rsidR="00792398" w:rsidRPr="00CE3183" w:rsidRDefault="00792398" w:rsidP="00792398">
      <w:pPr>
        <w:keepNext/>
        <w:jc w:val="center"/>
        <w:outlineLvl w:val="3"/>
        <w:rPr>
          <w:b/>
          <w:bCs/>
          <w:w w:val="120"/>
          <w:sz w:val="28"/>
          <w:szCs w:val="28"/>
          <w:lang w:val="uk-UA"/>
        </w:rPr>
      </w:pPr>
      <w:r w:rsidRPr="00CE3183">
        <w:rPr>
          <w:b/>
          <w:bCs/>
          <w:w w:val="120"/>
          <w:sz w:val="28"/>
          <w:szCs w:val="28"/>
          <w:lang w:val="uk-UA"/>
        </w:rPr>
        <w:t>УКРАЇНА</w:t>
      </w:r>
    </w:p>
    <w:p w:rsidR="00792398" w:rsidRPr="00CE3183" w:rsidRDefault="00792398" w:rsidP="00792398">
      <w:pPr>
        <w:ind w:left="1416" w:firstLine="708"/>
        <w:outlineLvl w:val="4"/>
        <w:rPr>
          <w:b/>
          <w:bCs/>
          <w:iCs/>
          <w:w w:val="120"/>
          <w:sz w:val="28"/>
          <w:szCs w:val="28"/>
          <w:lang w:val="uk-UA"/>
        </w:rPr>
      </w:pPr>
      <w:r w:rsidRPr="00CE3183">
        <w:rPr>
          <w:b/>
          <w:bCs/>
          <w:iCs/>
          <w:w w:val="120"/>
          <w:sz w:val="28"/>
          <w:szCs w:val="28"/>
          <w:lang w:val="uk-UA"/>
        </w:rPr>
        <w:t>ЖМЕРИНСЬКА МІСЬКА РАДА</w:t>
      </w:r>
    </w:p>
    <w:p w:rsidR="00792398" w:rsidRPr="00CE3183" w:rsidRDefault="00792398" w:rsidP="00792398">
      <w:pPr>
        <w:ind w:left="2124" w:firstLine="708"/>
        <w:outlineLvl w:val="5"/>
        <w:rPr>
          <w:b/>
          <w:bCs/>
          <w:w w:val="120"/>
          <w:sz w:val="28"/>
          <w:szCs w:val="28"/>
          <w:lang w:val="uk-UA"/>
        </w:rPr>
      </w:pPr>
      <w:r w:rsidRPr="00CE3183">
        <w:rPr>
          <w:b/>
          <w:bCs/>
          <w:w w:val="120"/>
          <w:sz w:val="28"/>
          <w:szCs w:val="28"/>
          <w:lang w:val="uk-UA"/>
        </w:rPr>
        <w:t>ВІННИЦЬКОЇ ОБЛАСТІ</w:t>
      </w:r>
    </w:p>
    <w:p w:rsidR="00792398" w:rsidRPr="00CE3183" w:rsidRDefault="00792398" w:rsidP="00792398">
      <w:pPr>
        <w:spacing w:after="13" w:line="266" w:lineRule="auto"/>
        <w:ind w:left="567" w:firstLine="698"/>
        <w:rPr>
          <w:b/>
          <w:w w:val="120"/>
          <w:sz w:val="28"/>
          <w:szCs w:val="28"/>
          <w:lang w:val="uk-UA"/>
        </w:rPr>
      </w:pPr>
    </w:p>
    <w:p w:rsidR="00792398" w:rsidRPr="00CE3183" w:rsidRDefault="00792398" w:rsidP="00792398">
      <w:pPr>
        <w:jc w:val="center"/>
        <w:outlineLvl w:val="6"/>
        <w:rPr>
          <w:b/>
          <w:sz w:val="28"/>
          <w:szCs w:val="28"/>
          <w:lang w:val="uk-UA"/>
        </w:rPr>
      </w:pPr>
      <w:r w:rsidRPr="00CE3183">
        <w:rPr>
          <w:b/>
          <w:w w:val="120"/>
          <w:sz w:val="28"/>
          <w:szCs w:val="28"/>
          <w:lang w:val="uk-UA"/>
        </w:rPr>
        <w:t>РІШЕННЯ №</w:t>
      </w:r>
      <w:r>
        <w:rPr>
          <w:b/>
          <w:w w:val="120"/>
          <w:sz w:val="28"/>
          <w:szCs w:val="28"/>
          <w:lang w:val="uk-UA"/>
        </w:rPr>
        <w:t xml:space="preserve"> </w:t>
      </w:r>
      <w:r w:rsidR="003E1E68">
        <w:rPr>
          <w:b/>
          <w:w w:val="120"/>
          <w:sz w:val="28"/>
          <w:szCs w:val="28"/>
          <w:lang w:val="uk-UA"/>
        </w:rPr>
        <w:t>1092</w:t>
      </w:r>
    </w:p>
    <w:p w:rsidR="00792398" w:rsidRPr="00CE3183" w:rsidRDefault="00792398" w:rsidP="00792398">
      <w:pPr>
        <w:spacing w:after="13" w:line="266" w:lineRule="auto"/>
        <w:ind w:left="567" w:firstLine="698"/>
        <w:rPr>
          <w:sz w:val="28"/>
          <w:szCs w:val="28"/>
          <w:lang w:val="uk-UA"/>
        </w:rPr>
      </w:pPr>
    </w:p>
    <w:p w:rsidR="00792398" w:rsidRDefault="00792398" w:rsidP="00792398">
      <w:pPr>
        <w:pStyle w:val="Standard"/>
        <w:jc w:val="both"/>
        <w:rPr>
          <w:bCs/>
          <w:sz w:val="28"/>
          <w:szCs w:val="28"/>
          <w:lang w:val="uk-UA"/>
        </w:rPr>
      </w:pPr>
      <w:r w:rsidRPr="00CE3183">
        <w:rPr>
          <w:sz w:val="28"/>
          <w:szCs w:val="28"/>
          <w:lang w:val="uk-UA"/>
        </w:rPr>
        <w:t xml:space="preserve">від </w:t>
      </w:r>
      <w:r w:rsidR="003E1E68">
        <w:rPr>
          <w:sz w:val="28"/>
          <w:szCs w:val="28"/>
          <w:lang w:val="uk-UA"/>
        </w:rPr>
        <w:t xml:space="preserve">« 8 » серпня </w:t>
      </w:r>
      <w:r>
        <w:rPr>
          <w:sz w:val="28"/>
          <w:szCs w:val="28"/>
          <w:lang w:val="uk-UA"/>
        </w:rPr>
        <w:t xml:space="preserve"> </w:t>
      </w:r>
      <w:r w:rsidRPr="00CE3183">
        <w:rPr>
          <w:sz w:val="28"/>
          <w:szCs w:val="28"/>
          <w:lang w:val="uk-UA"/>
        </w:rPr>
        <w:t>20</w:t>
      </w:r>
      <w:r w:rsidR="003E1E68">
        <w:rPr>
          <w:sz w:val="28"/>
          <w:szCs w:val="28"/>
          <w:lang w:val="uk-UA"/>
        </w:rPr>
        <w:t>24 р.</w:t>
      </w:r>
      <w:r w:rsidR="003E1E68">
        <w:rPr>
          <w:sz w:val="28"/>
          <w:szCs w:val="28"/>
          <w:lang w:val="uk-UA"/>
        </w:rPr>
        <w:tab/>
        <w:t>м. Жмеринка</w:t>
      </w:r>
      <w:r w:rsidR="003E1E68">
        <w:rPr>
          <w:sz w:val="28"/>
          <w:szCs w:val="28"/>
          <w:lang w:val="uk-UA"/>
        </w:rPr>
        <w:tab/>
      </w:r>
      <w:r w:rsidR="003E1E68">
        <w:rPr>
          <w:sz w:val="28"/>
          <w:szCs w:val="28"/>
          <w:lang w:val="uk-UA"/>
        </w:rPr>
        <w:tab/>
        <w:t xml:space="preserve"> 50</w:t>
      </w:r>
      <w:r w:rsidRPr="00CE3183">
        <w:rPr>
          <w:sz w:val="28"/>
          <w:szCs w:val="28"/>
          <w:lang w:val="uk-UA"/>
        </w:rPr>
        <w:t xml:space="preserve">  сесія </w:t>
      </w:r>
      <w:r>
        <w:rPr>
          <w:sz w:val="28"/>
          <w:szCs w:val="28"/>
          <w:lang w:val="uk-UA"/>
        </w:rPr>
        <w:t xml:space="preserve">8 </w:t>
      </w:r>
      <w:r w:rsidRPr="00CE3183">
        <w:rPr>
          <w:sz w:val="28"/>
          <w:szCs w:val="28"/>
          <w:lang w:val="uk-UA"/>
        </w:rPr>
        <w:t>скликання</w:t>
      </w:r>
      <w:r w:rsidRPr="004E4FE4">
        <w:rPr>
          <w:bCs/>
          <w:sz w:val="28"/>
          <w:szCs w:val="28"/>
          <w:lang w:val="uk-UA"/>
        </w:rPr>
        <w:t xml:space="preserve"> </w:t>
      </w:r>
    </w:p>
    <w:p w:rsidR="00792398" w:rsidRDefault="00792398" w:rsidP="00792398">
      <w:pPr>
        <w:pStyle w:val="Standard"/>
        <w:jc w:val="both"/>
        <w:rPr>
          <w:bCs/>
          <w:sz w:val="28"/>
          <w:szCs w:val="28"/>
          <w:lang w:val="uk-UA"/>
        </w:rPr>
      </w:pPr>
    </w:p>
    <w:p w:rsidR="00792398" w:rsidRPr="006C7410" w:rsidRDefault="00792398" w:rsidP="00792398">
      <w:pPr>
        <w:pStyle w:val="Standard"/>
        <w:ind w:right="4961"/>
        <w:jc w:val="both"/>
        <w:rPr>
          <w:b/>
          <w:sz w:val="28"/>
          <w:szCs w:val="28"/>
          <w:lang w:val="uk-UA"/>
        </w:rPr>
      </w:pPr>
      <w:r w:rsidRPr="006C7410">
        <w:rPr>
          <w:b/>
          <w:sz w:val="28"/>
          <w:szCs w:val="28"/>
          <w:lang w:val="uk-UA"/>
        </w:rPr>
        <w:t>Про надання зго</w:t>
      </w:r>
      <w:r>
        <w:rPr>
          <w:b/>
          <w:sz w:val="28"/>
          <w:szCs w:val="28"/>
          <w:lang w:val="uk-UA"/>
        </w:rPr>
        <w:t>д</w:t>
      </w:r>
      <w:r w:rsidRPr="006C7410">
        <w:rPr>
          <w:b/>
          <w:sz w:val="28"/>
          <w:szCs w:val="28"/>
          <w:lang w:val="uk-UA"/>
        </w:rPr>
        <w:t>и на безоплатне прийняття майна у комунальну власність Жмеринської міської територіальної громади</w:t>
      </w:r>
    </w:p>
    <w:p w:rsidR="00792398" w:rsidRPr="006C7410" w:rsidRDefault="00792398" w:rsidP="00792398">
      <w:pPr>
        <w:rPr>
          <w:sz w:val="28"/>
          <w:szCs w:val="28"/>
          <w:lang w:val="uk-UA"/>
        </w:rPr>
      </w:pPr>
    </w:p>
    <w:p w:rsidR="00792398" w:rsidRPr="007C37A5" w:rsidRDefault="00792398" w:rsidP="00792398">
      <w:pPr>
        <w:ind w:firstLine="567"/>
        <w:jc w:val="both"/>
        <w:rPr>
          <w:sz w:val="28"/>
          <w:szCs w:val="28"/>
          <w:lang w:val="uk-UA"/>
        </w:rPr>
      </w:pPr>
      <w:r>
        <w:rPr>
          <w:bCs/>
          <w:sz w:val="28"/>
          <w:szCs w:val="28"/>
          <w:lang w:val="uk-UA"/>
        </w:rPr>
        <w:t xml:space="preserve">З метою надання якісних медичних послуг населенню Жмеринської міської територіальної громади з використанням сучасної системи телеметричної медичної допомоги, враховуючи лист КНП «ТМО «Вінницький обласний центр екстрений медичної допомоги та медицини катастроф Вінницької обласної ради», відповідно до ч. 2, ст. 4, ст. 7 Закону України «Про передачу об’єктів права державної та комунальної власності», керуючись п.51, ч. 1, ст. 26, 60 </w:t>
      </w:r>
      <w:r w:rsidRPr="00B41A0D">
        <w:rPr>
          <w:sz w:val="28"/>
          <w:szCs w:val="28"/>
          <w:lang w:val="uk-UA"/>
        </w:rPr>
        <w:t>Закону України «Про мі</w:t>
      </w:r>
      <w:r>
        <w:rPr>
          <w:sz w:val="28"/>
          <w:szCs w:val="28"/>
          <w:lang w:val="uk-UA"/>
        </w:rPr>
        <w:t>сцеве самоврядування в Україні» міська рада ВИРІШИЛА</w:t>
      </w:r>
      <w:r w:rsidRPr="00946788">
        <w:rPr>
          <w:rFonts w:cs="Calibri"/>
          <w:bCs/>
          <w:sz w:val="28"/>
          <w:szCs w:val="28"/>
          <w:lang w:val="uk-UA"/>
        </w:rPr>
        <w:t>:</w:t>
      </w:r>
    </w:p>
    <w:p w:rsidR="00792398" w:rsidRPr="007C37A5" w:rsidRDefault="00792398" w:rsidP="00792398">
      <w:pPr>
        <w:pStyle w:val="1"/>
        <w:rPr>
          <w:rFonts w:ascii="Times New Roman" w:hAnsi="Times New Roman"/>
          <w:sz w:val="28"/>
          <w:szCs w:val="28"/>
        </w:rPr>
      </w:pPr>
    </w:p>
    <w:p w:rsidR="00792398" w:rsidRDefault="00792398" w:rsidP="00792398">
      <w:pPr>
        <w:pStyle w:val="1"/>
        <w:numPr>
          <w:ilvl w:val="0"/>
          <w:numId w:val="1"/>
        </w:numPr>
        <w:ind w:left="0" w:firstLine="567"/>
        <w:jc w:val="both"/>
        <w:rPr>
          <w:rFonts w:ascii="Times New Roman" w:hAnsi="Times New Roman"/>
          <w:sz w:val="28"/>
          <w:szCs w:val="28"/>
        </w:rPr>
      </w:pPr>
      <w:r>
        <w:rPr>
          <w:rFonts w:ascii="Times New Roman" w:hAnsi="Times New Roman"/>
          <w:sz w:val="28"/>
          <w:szCs w:val="28"/>
        </w:rPr>
        <w:t xml:space="preserve">Надати згоду на безоплатне прийняття у комунальну власність Жмеринської міської територіальної громади майно зі спільної комунальної власності територіальних громад сіл, селищ, міст Вінницької області, яке закріплене на праві оперативного управління за комунальним некомерційним підприємством «Територіальне медичне об’єднання «Вінницький обласний центр </w:t>
      </w:r>
      <w:proofErr w:type="spellStart"/>
      <w:r>
        <w:rPr>
          <w:rFonts w:ascii="Times New Roman" w:hAnsi="Times New Roman"/>
          <w:sz w:val="28"/>
          <w:szCs w:val="28"/>
        </w:rPr>
        <w:t>екстренної</w:t>
      </w:r>
      <w:proofErr w:type="spellEnd"/>
      <w:r>
        <w:rPr>
          <w:rFonts w:ascii="Times New Roman" w:hAnsi="Times New Roman"/>
          <w:sz w:val="28"/>
          <w:szCs w:val="28"/>
        </w:rPr>
        <w:t xml:space="preserve"> медичної допомоги та медицини катастроф Вінницької обласної Ради», а саме: </w:t>
      </w:r>
    </w:p>
    <w:p w:rsidR="00792398" w:rsidRDefault="00792398" w:rsidP="00792398">
      <w:pPr>
        <w:pStyle w:val="1"/>
        <w:numPr>
          <w:ilvl w:val="0"/>
          <w:numId w:val="1"/>
        </w:numPr>
        <w:ind w:left="0" w:firstLine="567"/>
        <w:jc w:val="both"/>
        <w:rPr>
          <w:rFonts w:ascii="Times New Roman" w:hAnsi="Times New Roman"/>
          <w:sz w:val="28"/>
          <w:szCs w:val="28"/>
        </w:rPr>
      </w:pPr>
      <w:r w:rsidRPr="00792398">
        <w:rPr>
          <w:rFonts w:ascii="Times New Roman" w:hAnsi="Times New Roman"/>
          <w:sz w:val="28"/>
          <w:szCs w:val="28"/>
        </w:rPr>
        <w:t>Робоче місце на базі консультативного поста у складі, первісною вартістю 807 620,00 грн., залишковою вартістю 807 620,00 грн., інвентарний номер 104600000006, 2020 року.</w:t>
      </w:r>
    </w:p>
    <w:p w:rsidR="00792398" w:rsidRPr="00792398" w:rsidRDefault="00792398" w:rsidP="00792398">
      <w:pPr>
        <w:pStyle w:val="1"/>
        <w:numPr>
          <w:ilvl w:val="0"/>
          <w:numId w:val="1"/>
        </w:numPr>
        <w:ind w:left="0" w:firstLine="567"/>
        <w:jc w:val="both"/>
        <w:rPr>
          <w:rFonts w:ascii="Times New Roman" w:hAnsi="Times New Roman"/>
          <w:sz w:val="28"/>
          <w:szCs w:val="28"/>
        </w:rPr>
      </w:pPr>
      <w:r w:rsidRPr="00792398">
        <w:rPr>
          <w:rFonts w:ascii="Times New Roman" w:hAnsi="Times New Roman"/>
          <w:sz w:val="28"/>
          <w:szCs w:val="28"/>
        </w:rPr>
        <w:t xml:space="preserve"> </w:t>
      </w:r>
      <w:r w:rsidRPr="00792398">
        <w:rPr>
          <w:rFonts w:ascii="Times New Roman" w:hAnsi="Times New Roman" w:cs="Calibri"/>
          <w:sz w:val="28"/>
          <w:szCs w:val="28"/>
        </w:rPr>
        <w:t xml:space="preserve">Контроль за виконанням цього рішення покласти на постійну комісію </w:t>
      </w:r>
      <w:r w:rsidRPr="00792398">
        <w:rPr>
          <w:rFonts w:ascii="Times New Roman" w:hAnsi="Times New Roman"/>
          <w:color w:val="000000" w:themeColor="text1"/>
          <w:sz w:val="28"/>
          <w:szCs w:val="28"/>
          <w:shd w:val="clear" w:color="auto" w:fill="FFFFFF"/>
        </w:rPr>
        <w:t>міської ради з питань комунальної власності, житлово-комунального господарства, енергозбереження та розвитку інфраструктури</w:t>
      </w:r>
      <w:r w:rsidRPr="00792398">
        <w:rPr>
          <w:rFonts w:ascii="Times New Roman" w:hAnsi="Times New Roman"/>
          <w:color w:val="000000" w:themeColor="text1"/>
          <w:sz w:val="28"/>
          <w:szCs w:val="28"/>
        </w:rPr>
        <w:t>) (Надія ТРІСКУН).</w:t>
      </w:r>
    </w:p>
    <w:p w:rsidR="00792398" w:rsidRDefault="00792398" w:rsidP="00792398">
      <w:pPr>
        <w:pStyle w:val="1"/>
        <w:jc w:val="both"/>
        <w:rPr>
          <w:rFonts w:ascii="Times New Roman" w:hAnsi="Times New Roman" w:cs="Calibri"/>
          <w:sz w:val="28"/>
          <w:szCs w:val="28"/>
        </w:rPr>
      </w:pPr>
    </w:p>
    <w:p w:rsidR="00792398" w:rsidRPr="004E4FE4" w:rsidRDefault="00792398" w:rsidP="00792398">
      <w:pPr>
        <w:pStyle w:val="1"/>
        <w:jc w:val="both"/>
        <w:rPr>
          <w:rFonts w:ascii="Times New Roman" w:hAnsi="Times New Roman" w:cs="Calibri"/>
          <w:sz w:val="28"/>
          <w:szCs w:val="28"/>
        </w:rPr>
      </w:pPr>
    </w:p>
    <w:p w:rsidR="00792398" w:rsidRPr="004E4FE4" w:rsidRDefault="00792398" w:rsidP="00792398">
      <w:pPr>
        <w:tabs>
          <w:tab w:val="left" w:pos="993"/>
        </w:tabs>
        <w:ind w:firstLine="709"/>
        <w:jc w:val="both"/>
        <w:rPr>
          <w:sz w:val="28"/>
          <w:szCs w:val="28"/>
          <w:lang w:val="uk-UA" w:eastAsia="x-none"/>
        </w:rPr>
      </w:pPr>
    </w:p>
    <w:p w:rsidR="00792398" w:rsidRPr="000130A8" w:rsidRDefault="00792398" w:rsidP="00792398">
      <w:pPr>
        <w:pStyle w:val="Standard"/>
        <w:rPr>
          <w:b/>
          <w:bCs/>
          <w:sz w:val="28"/>
          <w:szCs w:val="28"/>
          <w:lang w:val="uk-UA"/>
        </w:rPr>
      </w:pPr>
      <w:r>
        <w:rPr>
          <w:b/>
          <w:bCs/>
          <w:sz w:val="28"/>
          <w:szCs w:val="28"/>
          <w:lang w:val="uk-UA"/>
        </w:rPr>
        <w:t xml:space="preserve">Секретар міської ради </w:t>
      </w:r>
      <w:r w:rsidRPr="004E4FE4">
        <w:rPr>
          <w:b/>
          <w:bCs/>
          <w:sz w:val="28"/>
          <w:szCs w:val="28"/>
          <w:lang w:val="uk-UA"/>
        </w:rPr>
        <w:t xml:space="preserve">                                          </w:t>
      </w:r>
      <w:r>
        <w:rPr>
          <w:b/>
          <w:bCs/>
          <w:sz w:val="28"/>
          <w:szCs w:val="28"/>
          <w:lang w:val="uk-UA"/>
        </w:rPr>
        <w:t>Вадим КОЖУХОВСЬКИЙ</w:t>
      </w:r>
    </w:p>
    <w:p w:rsidR="00180D74" w:rsidRDefault="00180D74" w:rsidP="00B5689B">
      <w:bookmarkStart w:id="0" w:name="_GoBack"/>
      <w:bookmarkEnd w:id="0"/>
    </w:p>
    <w:sectPr w:rsidR="00180D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2183B"/>
    <w:multiLevelType w:val="hybridMultilevel"/>
    <w:tmpl w:val="DDF46770"/>
    <w:lvl w:ilvl="0" w:tplc="A3B0262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98"/>
    <w:rsid w:val="001164C0"/>
    <w:rsid w:val="00180D74"/>
    <w:rsid w:val="003E1E68"/>
    <w:rsid w:val="0046034B"/>
    <w:rsid w:val="00792398"/>
    <w:rsid w:val="00A22E26"/>
    <w:rsid w:val="00B56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EB5FA-B150-4CA9-B6A7-46D01FC1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39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92398"/>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1">
    <w:name w:val="Без интервала1"/>
    <w:rsid w:val="00792398"/>
    <w:pPr>
      <w:spacing w:after="0" w:line="240" w:lineRule="auto"/>
    </w:pPr>
    <w:rPr>
      <w:rFonts w:ascii="Calibri" w:eastAsia="Times New Roman" w:hAnsi="Calibri" w:cs="Times New Roman"/>
      <w:lang w:val="uk-UA"/>
    </w:rPr>
  </w:style>
  <w:style w:type="paragraph" w:styleId="a3">
    <w:name w:val="Balloon Text"/>
    <w:basedOn w:val="a"/>
    <w:link w:val="a4"/>
    <w:uiPriority w:val="99"/>
    <w:semiHidden/>
    <w:unhideWhenUsed/>
    <w:rsid w:val="00B5689B"/>
    <w:rPr>
      <w:rFonts w:ascii="Segoe UI" w:hAnsi="Segoe UI" w:cs="Segoe UI"/>
      <w:sz w:val="18"/>
      <w:szCs w:val="18"/>
    </w:rPr>
  </w:style>
  <w:style w:type="character" w:customStyle="1" w:styleId="a4">
    <w:name w:val="Текст выноски Знак"/>
    <w:basedOn w:val="a0"/>
    <w:link w:val="a3"/>
    <w:uiPriority w:val="99"/>
    <w:semiHidden/>
    <w:rsid w:val="00B5689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248</Words>
  <Characters>1419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Кудіна Світлана</dc:creator>
  <cp:keywords/>
  <dc:description/>
  <cp:lastModifiedBy>Адміністратор</cp:lastModifiedBy>
  <cp:revision>6</cp:revision>
  <cp:lastPrinted>2024-08-12T10:48:00Z</cp:lastPrinted>
  <dcterms:created xsi:type="dcterms:W3CDTF">2024-07-24T13:24:00Z</dcterms:created>
  <dcterms:modified xsi:type="dcterms:W3CDTF">2024-08-12T10:51:00Z</dcterms:modified>
</cp:coreProperties>
</file>