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EC6" w:rsidRPr="002226AA" w:rsidRDefault="004E4EC6" w:rsidP="004E4EC6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noProof/>
          <w:color w:val="000000"/>
          <w:w w:val="120"/>
          <w:sz w:val="28"/>
          <w:szCs w:val="28"/>
          <w:lang w:val="uk-UA"/>
        </w:rPr>
        <w:t xml:space="preserve">                 </w:t>
      </w:r>
      <w:r>
        <w:rPr>
          <w:b/>
          <w:noProof/>
          <w:color w:val="000000"/>
          <w:w w:val="120"/>
          <w:sz w:val="28"/>
          <w:szCs w:val="28"/>
          <w:lang w:val="uk-UA"/>
        </w:rPr>
        <w:t xml:space="preserve">                               </w:t>
      </w: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>
            <wp:extent cx="723265" cy="914400"/>
            <wp:effectExtent l="19050" t="0" r="635" b="0"/>
            <wp:docPr id="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EC6" w:rsidRPr="002226AA" w:rsidRDefault="004E4EC6" w:rsidP="004E4EC6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4E4EC6" w:rsidRPr="002226AA" w:rsidRDefault="004E4EC6" w:rsidP="004E4EC6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:rsidR="004E4EC6" w:rsidRPr="002226AA" w:rsidRDefault="004E4EC6" w:rsidP="004E4EC6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:rsidR="004E4EC6" w:rsidRPr="002226AA" w:rsidRDefault="004E4EC6" w:rsidP="004E4EC6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:rsidR="004E4EC6" w:rsidRPr="002226AA" w:rsidRDefault="004E4EC6" w:rsidP="004E4EC6">
      <w:pPr>
        <w:ind w:left="2832" w:firstLine="708"/>
        <w:outlineLvl w:val="6"/>
        <w:rPr>
          <w:b/>
          <w:color w:val="000000"/>
          <w:sz w:val="28"/>
          <w:szCs w:val="28"/>
          <w:lang w:val="uk-UA"/>
        </w:rPr>
      </w:pPr>
      <w:r w:rsidRPr="002226AA">
        <w:rPr>
          <w:b/>
          <w:color w:val="000000"/>
          <w:w w:val="120"/>
          <w:sz w:val="28"/>
          <w:szCs w:val="28"/>
          <w:lang w:val="uk-UA"/>
        </w:rPr>
        <w:t>РІШЕННЯ №</w:t>
      </w:r>
      <w:r w:rsidR="00272629">
        <w:rPr>
          <w:b/>
          <w:color w:val="000000"/>
          <w:w w:val="120"/>
          <w:sz w:val="28"/>
          <w:szCs w:val="28"/>
          <w:lang w:val="uk-UA"/>
        </w:rPr>
        <w:t>1125</w:t>
      </w:r>
    </w:p>
    <w:p w:rsidR="004E4EC6" w:rsidRPr="002226AA" w:rsidRDefault="004E4EC6" w:rsidP="004E4EC6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:rsidR="004E4EC6" w:rsidRPr="00272629" w:rsidRDefault="00272629" w:rsidP="004E4EC6">
      <w:pPr>
        <w:spacing w:after="13" w:line="266" w:lineRule="auto"/>
        <w:rPr>
          <w:b/>
          <w:color w:val="000000"/>
          <w:sz w:val="28"/>
          <w:szCs w:val="28"/>
          <w:lang w:val="uk-UA"/>
        </w:rPr>
      </w:pPr>
      <w:r w:rsidRPr="00272629">
        <w:rPr>
          <w:b/>
          <w:color w:val="000000"/>
          <w:sz w:val="28"/>
          <w:szCs w:val="28"/>
          <w:lang w:val="uk-UA"/>
        </w:rPr>
        <w:t xml:space="preserve">від 8 серпня </w:t>
      </w:r>
      <w:r w:rsidR="00E22870" w:rsidRPr="00272629">
        <w:rPr>
          <w:b/>
          <w:color w:val="000000"/>
          <w:sz w:val="28"/>
          <w:szCs w:val="28"/>
          <w:lang w:val="uk-UA"/>
        </w:rPr>
        <w:t>2024</w:t>
      </w:r>
      <w:r w:rsidR="004E4EC6" w:rsidRPr="00272629">
        <w:rPr>
          <w:b/>
          <w:color w:val="000000"/>
          <w:sz w:val="28"/>
          <w:szCs w:val="28"/>
          <w:lang w:val="uk-UA"/>
        </w:rPr>
        <w:t xml:space="preserve"> р</w:t>
      </w:r>
      <w:r w:rsidR="00E22870" w:rsidRPr="00272629">
        <w:rPr>
          <w:b/>
          <w:color w:val="000000"/>
          <w:sz w:val="28"/>
          <w:szCs w:val="28"/>
          <w:lang w:val="uk-UA"/>
        </w:rPr>
        <w:t>.</w:t>
      </w:r>
      <w:r w:rsidR="00E22870" w:rsidRPr="00272629">
        <w:rPr>
          <w:b/>
          <w:color w:val="000000"/>
          <w:sz w:val="28"/>
          <w:szCs w:val="28"/>
          <w:lang w:val="uk-UA"/>
        </w:rPr>
        <w:tab/>
        <w:t xml:space="preserve"> м. Жмеринка</w:t>
      </w:r>
      <w:r w:rsidR="00E22870" w:rsidRPr="00272629">
        <w:rPr>
          <w:b/>
          <w:color w:val="000000"/>
          <w:sz w:val="28"/>
          <w:szCs w:val="28"/>
          <w:lang w:val="uk-UA"/>
        </w:rPr>
        <w:tab/>
        <w:t xml:space="preserve">  </w:t>
      </w:r>
      <w:r w:rsidRPr="00272629">
        <w:rPr>
          <w:b/>
          <w:color w:val="000000"/>
          <w:sz w:val="28"/>
          <w:szCs w:val="28"/>
          <w:lang w:val="uk-UA"/>
        </w:rPr>
        <w:t xml:space="preserve">           </w:t>
      </w:r>
      <w:r w:rsidR="00E22870" w:rsidRPr="00272629">
        <w:rPr>
          <w:b/>
          <w:color w:val="000000"/>
          <w:sz w:val="28"/>
          <w:szCs w:val="28"/>
          <w:lang w:val="uk-UA"/>
        </w:rPr>
        <w:t xml:space="preserve">  </w:t>
      </w:r>
      <w:r w:rsidRPr="00272629">
        <w:rPr>
          <w:b/>
          <w:color w:val="000000"/>
          <w:sz w:val="28"/>
          <w:szCs w:val="28"/>
          <w:lang w:val="uk-UA"/>
        </w:rPr>
        <w:t>50</w:t>
      </w:r>
      <w:r w:rsidR="004E4EC6" w:rsidRPr="00272629">
        <w:rPr>
          <w:b/>
          <w:color w:val="000000"/>
          <w:sz w:val="28"/>
          <w:szCs w:val="28"/>
          <w:lang w:val="uk-UA"/>
        </w:rPr>
        <w:t xml:space="preserve">  сесія 8 скликання</w:t>
      </w:r>
    </w:p>
    <w:p w:rsidR="004E4EC6" w:rsidRPr="00272629" w:rsidRDefault="004E4EC6" w:rsidP="004E4EC6">
      <w:pPr>
        <w:tabs>
          <w:tab w:val="left" w:pos="142"/>
          <w:tab w:val="left" w:pos="1276"/>
        </w:tabs>
        <w:rPr>
          <w:b/>
          <w:color w:val="000000"/>
          <w:sz w:val="28"/>
          <w:szCs w:val="28"/>
          <w:lang w:val="uk-UA"/>
        </w:rPr>
      </w:pPr>
    </w:p>
    <w:p w:rsidR="004E4EC6" w:rsidRPr="00272629" w:rsidRDefault="004E4EC6" w:rsidP="004E4EC6">
      <w:pPr>
        <w:tabs>
          <w:tab w:val="left" w:pos="142"/>
          <w:tab w:val="left" w:pos="1276"/>
        </w:tabs>
        <w:rPr>
          <w:b/>
          <w:color w:val="000000"/>
          <w:sz w:val="28"/>
          <w:szCs w:val="28"/>
          <w:lang w:val="uk-UA"/>
        </w:rPr>
      </w:pPr>
      <w:r w:rsidRPr="00272629">
        <w:rPr>
          <w:b/>
          <w:color w:val="000000"/>
          <w:sz w:val="28"/>
          <w:szCs w:val="28"/>
          <w:lang w:val="uk-UA"/>
        </w:rPr>
        <w:t>Про затверджен</w:t>
      </w:r>
      <w:r w:rsidR="00EA6976" w:rsidRPr="00272629">
        <w:rPr>
          <w:b/>
          <w:color w:val="000000"/>
          <w:sz w:val="28"/>
          <w:szCs w:val="28"/>
          <w:lang w:val="uk-UA"/>
        </w:rPr>
        <w:t>н</w:t>
      </w:r>
      <w:r w:rsidRPr="00272629">
        <w:rPr>
          <w:b/>
          <w:color w:val="000000"/>
          <w:sz w:val="28"/>
          <w:szCs w:val="28"/>
          <w:lang w:val="uk-UA"/>
        </w:rPr>
        <w:t xml:space="preserve">я управлінню </w:t>
      </w:r>
    </w:p>
    <w:p w:rsidR="004E4EC6" w:rsidRPr="00272629" w:rsidRDefault="004E4EC6" w:rsidP="004E4EC6">
      <w:pPr>
        <w:tabs>
          <w:tab w:val="left" w:pos="142"/>
          <w:tab w:val="left" w:pos="1276"/>
        </w:tabs>
        <w:rPr>
          <w:b/>
          <w:color w:val="000000"/>
          <w:sz w:val="28"/>
          <w:szCs w:val="28"/>
          <w:lang w:val="uk-UA"/>
        </w:rPr>
      </w:pPr>
      <w:r w:rsidRPr="00272629">
        <w:rPr>
          <w:b/>
          <w:color w:val="000000"/>
          <w:sz w:val="28"/>
          <w:szCs w:val="28"/>
          <w:lang w:val="uk-UA"/>
        </w:rPr>
        <w:t>житлово – комунального господарства</w:t>
      </w:r>
    </w:p>
    <w:p w:rsidR="00EA6976" w:rsidRPr="00272629" w:rsidRDefault="00EA6976" w:rsidP="004E4EC6">
      <w:pPr>
        <w:tabs>
          <w:tab w:val="left" w:pos="142"/>
          <w:tab w:val="left" w:pos="1276"/>
        </w:tabs>
        <w:rPr>
          <w:b/>
          <w:color w:val="000000"/>
          <w:sz w:val="28"/>
          <w:szCs w:val="28"/>
          <w:lang w:val="uk-UA"/>
        </w:rPr>
      </w:pPr>
      <w:r w:rsidRPr="00272629">
        <w:rPr>
          <w:b/>
          <w:color w:val="000000"/>
          <w:sz w:val="28"/>
          <w:szCs w:val="28"/>
          <w:lang w:val="uk-UA"/>
        </w:rPr>
        <w:t xml:space="preserve">Жмеринської міської ради </w:t>
      </w:r>
    </w:p>
    <w:p w:rsidR="004E4EC6" w:rsidRPr="00272629" w:rsidRDefault="004E4EC6" w:rsidP="004E4EC6">
      <w:pPr>
        <w:tabs>
          <w:tab w:val="left" w:pos="142"/>
          <w:tab w:val="left" w:pos="1276"/>
        </w:tabs>
        <w:rPr>
          <w:b/>
          <w:color w:val="000000"/>
          <w:sz w:val="28"/>
          <w:szCs w:val="28"/>
          <w:lang w:val="uk-UA"/>
        </w:rPr>
      </w:pPr>
      <w:r w:rsidRPr="00272629">
        <w:rPr>
          <w:b/>
          <w:color w:val="000000"/>
          <w:sz w:val="28"/>
          <w:szCs w:val="28"/>
          <w:lang w:val="uk-UA"/>
        </w:rPr>
        <w:t xml:space="preserve">документації із землеустрою            </w:t>
      </w:r>
    </w:p>
    <w:p w:rsidR="004E4EC6" w:rsidRPr="00272629" w:rsidRDefault="004E4EC6" w:rsidP="004E4EC6">
      <w:pPr>
        <w:tabs>
          <w:tab w:val="left" w:pos="142"/>
          <w:tab w:val="left" w:pos="1276"/>
        </w:tabs>
        <w:rPr>
          <w:b/>
          <w:color w:val="000000"/>
          <w:sz w:val="28"/>
          <w:szCs w:val="28"/>
          <w:lang w:val="uk-UA"/>
        </w:rPr>
      </w:pPr>
    </w:p>
    <w:p w:rsidR="004E4EC6" w:rsidRDefault="00EA6976" w:rsidP="004E4EC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4E4EC6" w:rsidRPr="002226AA">
        <w:rPr>
          <w:color w:val="000000"/>
          <w:sz w:val="28"/>
          <w:szCs w:val="28"/>
          <w:lang w:val="uk-UA"/>
        </w:rPr>
        <w:t xml:space="preserve">Розглянувши </w:t>
      </w:r>
      <w:r w:rsidR="004E4EC6">
        <w:rPr>
          <w:color w:val="000000"/>
          <w:sz w:val="28"/>
          <w:szCs w:val="28"/>
          <w:lang w:val="uk-UA"/>
        </w:rPr>
        <w:t>службові записки начальника управління земельних ресурсів Пилявця Р.Є., щодо затвердження</w:t>
      </w:r>
      <w:r w:rsidR="004E4EC6" w:rsidRPr="002226AA">
        <w:rPr>
          <w:color w:val="000000"/>
          <w:sz w:val="28"/>
          <w:szCs w:val="28"/>
          <w:lang w:val="uk-UA"/>
        </w:rPr>
        <w:t xml:space="preserve"> документації із землеустрою, керуючись ст. 26 Закону України «Про місцеве самоврядування в Україні», відповідно до Земельного кодексу України, Закону України «Про землеустрій», Закону України «Про регулювання містобудівної діяльності», міська рада вирішила:        </w:t>
      </w:r>
    </w:p>
    <w:p w:rsidR="004E4EC6" w:rsidRPr="007270BB" w:rsidRDefault="004E4EC6" w:rsidP="007270BB">
      <w:pPr>
        <w:jc w:val="both"/>
        <w:rPr>
          <w:color w:val="000000"/>
          <w:sz w:val="28"/>
          <w:szCs w:val="28"/>
          <w:lang w:val="uk-UA"/>
        </w:rPr>
      </w:pPr>
      <w:r w:rsidRPr="00384AE8">
        <w:rPr>
          <w:color w:val="000000"/>
          <w:sz w:val="28"/>
          <w:szCs w:val="28"/>
          <w:lang w:val="uk-UA"/>
        </w:rPr>
        <w:t xml:space="preserve">      </w:t>
      </w:r>
    </w:p>
    <w:p w:rsidR="004E4EC6" w:rsidRDefault="0042182A" w:rsidP="004E4EC6">
      <w:pPr>
        <w:tabs>
          <w:tab w:val="left" w:pos="1155"/>
        </w:tabs>
        <w:jc w:val="both"/>
        <w:rPr>
          <w:color w:val="000000" w:themeColor="text1"/>
          <w:sz w:val="28"/>
          <w:lang w:val="uk-UA"/>
        </w:rPr>
      </w:pPr>
      <w:r w:rsidRPr="00290640">
        <w:rPr>
          <w:color w:val="000000" w:themeColor="text1"/>
          <w:sz w:val="28"/>
          <w:lang w:val="uk-UA"/>
        </w:rPr>
        <w:t xml:space="preserve">     </w:t>
      </w:r>
      <w:r w:rsidR="003D3832" w:rsidRPr="00290640">
        <w:rPr>
          <w:color w:val="000000" w:themeColor="text1"/>
          <w:sz w:val="28"/>
          <w:lang w:val="uk-UA"/>
        </w:rPr>
        <w:t>1</w:t>
      </w:r>
      <w:r w:rsidR="004E4EC6" w:rsidRPr="00290640">
        <w:rPr>
          <w:color w:val="000000" w:themeColor="text1"/>
          <w:sz w:val="28"/>
          <w:lang w:val="uk-UA"/>
        </w:rPr>
        <w:t>.</w:t>
      </w:r>
      <w:r w:rsidR="004E4EC6" w:rsidRPr="00290640">
        <w:rPr>
          <w:color w:val="000000" w:themeColor="text1"/>
          <w:sz w:val="28"/>
          <w:szCs w:val="28"/>
          <w:lang w:val="uk-UA"/>
        </w:rPr>
        <w:t xml:space="preserve"> Керуючись ст.ст. 126, п. 3 ст. 136, 198 Земельного кодексу України, затвердити </w:t>
      </w:r>
      <w:r w:rsidR="00B517D6" w:rsidRPr="00290640">
        <w:rPr>
          <w:color w:val="000000" w:themeColor="text1"/>
          <w:sz w:val="28"/>
          <w:szCs w:val="28"/>
          <w:lang w:val="uk-UA"/>
        </w:rPr>
        <w:t>управлінню житлово – комунального господарства Жмеринської міської ради</w:t>
      </w:r>
      <w:r w:rsidR="004E4EC6" w:rsidRPr="00290640">
        <w:rPr>
          <w:color w:val="000000" w:themeColor="text1"/>
          <w:sz w:val="28"/>
          <w:szCs w:val="28"/>
          <w:lang w:val="uk-UA"/>
        </w:rPr>
        <w:t xml:space="preserve"> проект землеустрою  щодо відведення земельної ділянки для рибогосподарських потреб (10.07), яка розташована на території </w:t>
      </w:r>
      <w:r w:rsidR="007270BB" w:rsidRPr="00290640">
        <w:rPr>
          <w:color w:val="000000" w:themeColor="text1"/>
          <w:sz w:val="28"/>
          <w:szCs w:val="28"/>
          <w:lang w:val="uk-UA"/>
        </w:rPr>
        <w:t xml:space="preserve">Почапинецького </w:t>
      </w:r>
      <w:r w:rsidR="004E4EC6" w:rsidRPr="00290640">
        <w:rPr>
          <w:color w:val="000000" w:themeColor="text1"/>
          <w:sz w:val="28"/>
          <w:szCs w:val="28"/>
          <w:lang w:val="uk-UA"/>
        </w:rPr>
        <w:t>ст</w:t>
      </w:r>
      <w:r w:rsidR="007270BB" w:rsidRPr="00290640">
        <w:rPr>
          <w:color w:val="000000" w:themeColor="text1"/>
          <w:sz w:val="28"/>
          <w:szCs w:val="28"/>
          <w:lang w:val="uk-UA"/>
        </w:rPr>
        <w:t>аростинського округу площею 1,3623</w:t>
      </w:r>
      <w:r w:rsidR="004E4EC6" w:rsidRPr="00290640">
        <w:rPr>
          <w:color w:val="000000" w:themeColor="text1"/>
          <w:sz w:val="28"/>
          <w:szCs w:val="28"/>
          <w:lang w:val="uk-UA"/>
        </w:rPr>
        <w:t xml:space="preserve"> га кадастро</w:t>
      </w:r>
      <w:r w:rsidR="008D1F51">
        <w:rPr>
          <w:color w:val="000000" w:themeColor="text1"/>
          <w:sz w:val="28"/>
          <w:szCs w:val="28"/>
          <w:lang w:val="uk-UA"/>
        </w:rPr>
        <w:t>вий номер 0521084800:04:000:2553</w:t>
      </w:r>
      <w:r w:rsidR="004E4EC6" w:rsidRPr="00290640">
        <w:rPr>
          <w:color w:val="000000" w:themeColor="text1"/>
          <w:sz w:val="28"/>
          <w:szCs w:val="28"/>
          <w:lang w:val="uk-UA"/>
        </w:rPr>
        <w:t xml:space="preserve"> з метою </w:t>
      </w:r>
      <w:r w:rsidR="004E4EC6" w:rsidRPr="00290640">
        <w:rPr>
          <w:color w:val="000000" w:themeColor="text1"/>
          <w:sz w:val="28"/>
          <w:lang w:val="uk-UA"/>
        </w:rPr>
        <w:t>проведення земельних торгів у формі аукціон</w:t>
      </w:r>
      <w:r w:rsidR="00682FBF" w:rsidRPr="00290640">
        <w:rPr>
          <w:color w:val="000000" w:themeColor="text1"/>
          <w:sz w:val="28"/>
          <w:lang w:val="uk-UA"/>
        </w:rPr>
        <w:t>у з продажу права оренди  землі;</w:t>
      </w:r>
    </w:p>
    <w:p w:rsidR="008D1F51" w:rsidRPr="00290640" w:rsidRDefault="008D1F51" w:rsidP="004E4EC6">
      <w:pPr>
        <w:tabs>
          <w:tab w:val="left" w:pos="1155"/>
        </w:tabs>
        <w:jc w:val="both"/>
        <w:rPr>
          <w:color w:val="000000" w:themeColor="text1"/>
          <w:sz w:val="28"/>
          <w:lang w:val="uk-UA"/>
        </w:rPr>
      </w:pPr>
      <w:r w:rsidRPr="00290640">
        <w:rPr>
          <w:color w:val="000000" w:themeColor="text1"/>
          <w:sz w:val="28"/>
          <w:lang w:val="uk-UA"/>
        </w:rPr>
        <w:t xml:space="preserve">     </w:t>
      </w:r>
      <w:r>
        <w:rPr>
          <w:color w:val="000000" w:themeColor="text1"/>
          <w:sz w:val="28"/>
          <w:lang w:val="uk-UA"/>
        </w:rPr>
        <w:t>2</w:t>
      </w:r>
      <w:r w:rsidRPr="00290640">
        <w:rPr>
          <w:color w:val="000000" w:themeColor="text1"/>
          <w:sz w:val="28"/>
          <w:lang w:val="uk-UA"/>
        </w:rPr>
        <w:t>.</w:t>
      </w:r>
      <w:r w:rsidRPr="00290640">
        <w:rPr>
          <w:color w:val="000000" w:themeColor="text1"/>
          <w:sz w:val="28"/>
          <w:szCs w:val="28"/>
          <w:lang w:val="uk-UA"/>
        </w:rPr>
        <w:t xml:space="preserve"> Керуючись ст.ст. 126, п. 3 ст. 136, 198 Земельного кодексу України, затвердити управлінню житлово – комунального господарства Жмеринської міської ради проект землеустрою  щодо відведення земельної ділянки для рибогосподарських потреб (10.07), яка розташована на території Почапинецького стар</w:t>
      </w:r>
      <w:r>
        <w:rPr>
          <w:color w:val="000000" w:themeColor="text1"/>
          <w:sz w:val="28"/>
          <w:szCs w:val="28"/>
          <w:lang w:val="uk-UA"/>
        </w:rPr>
        <w:t>остинського округу площею 1,1377</w:t>
      </w:r>
      <w:r w:rsidRPr="00290640">
        <w:rPr>
          <w:color w:val="000000" w:themeColor="text1"/>
          <w:sz w:val="28"/>
          <w:szCs w:val="28"/>
          <w:lang w:val="uk-UA"/>
        </w:rPr>
        <w:t xml:space="preserve"> га кадастро</w:t>
      </w:r>
      <w:r>
        <w:rPr>
          <w:color w:val="000000" w:themeColor="text1"/>
          <w:sz w:val="28"/>
          <w:szCs w:val="28"/>
          <w:lang w:val="uk-UA"/>
        </w:rPr>
        <w:t>вий номер 0521084800:01:003:0228</w:t>
      </w:r>
      <w:r w:rsidRPr="00290640">
        <w:rPr>
          <w:color w:val="000000" w:themeColor="text1"/>
          <w:sz w:val="28"/>
          <w:szCs w:val="28"/>
          <w:lang w:val="uk-UA"/>
        </w:rPr>
        <w:t xml:space="preserve"> з метою </w:t>
      </w:r>
      <w:r w:rsidRPr="00290640">
        <w:rPr>
          <w:color w:val="000000" w:themeColor="text1"/>
          <w:sz w:val="28"/>
          <w:lang w:val="uk-UA"/>
        </w:rPr>
        <w:t>проведення земельних торгів у формі аукціону з продажу права оренди  землі;</w:t>
      </w:r>
    </w:p>
    <w:p w:rsidR="003D3832" w:rsidRPr="00290640" w:rsidRDefault="003D3832" w:rsidP="003D3832">
      <w:pPr>
        <w:tabs>
          <w:tab w:val="left" w:pos="1155"/>
        </w:tabs>
        <w:jc w:val="both"/>
        <w:rPr>
          <w:color w:val="000000" w:themeColor="text1"/>
          <w:sz w:val="28"/>
          <w:lang w:val="uk-UA"/>
        </w:rPr>
      </w:pPr>
      <w:r w:rsidRPr="00290640">
        <w:rPr>
          <w:color w:val="000000" w:themeColor="text1"/>
          <w:sz w:val="28"/>
          <w:lang w:val="uk-UA"/>
        </w:rPr>
        <w:t xml:space="preserve">     </w:t>
      </w:r>
      <w:r w:rsidR="008D1F51">
        <w:rPr>
          <w:color w:val="000000" w:themeColor="text1"/>
          <w:sz w:val="28"/>
          <w:lang w:val="uk-UA"/>
        </w:rPr>
        <w:t>3</w:t>
      </w:r>
      <w:r w:rsidRPr="00290640">
        <w:rPr>
          <w:color w:val="000000" w:themeColor="text1"/>
          <w:sz w:val="28"/>
          <w:lang w:val="uk-UA"/>
        </w:rPr>
        <w:t>.</w:t>
      </w:r>
      <w:r w:rsidRPr="00290640">
        <w:rPr>
          <w:color w:val="000000" w:themeColor="text1"/>
          <w:sz w:val="28"/>
          <w:szCs w:val="28"/>
          <w:lang w:val="uk-UA"/>
        </w:rPr>
        <w:t xml:space="preserve"> Керуючись ст.ст. 126, п. 3 ст. 136, 198 Земельного кодексу України, затвердити управлінню житлово – комунального господарства Жмеринської міської ради проект землеустрою  щодо відведення земельної ділянки для рибогосподарських потреб (10.07), яка розташована на території Рівського старостинського округу площею 53,0000 га кадастровий номер 0521085000:04:002:0172 з метою </w:t>
      </w:r>
      <w:r w:rsidRPr="00290640">
        <w:rPr>
          <w:color w:val="000000" w:themeColor="text1"/>
          <w:sz w:val="28"/>
          <w:lang w:val="uk-UA"/>
        </w:rPr>
        <w:t>проведення земельних торгів у формі аукціон</w:t>
      </w:r>
      <w:r w:rsidR="00682FBF" w:rsidRPr="00290640">
        <w:rPr>
          <w:color w:val="000000" w:themeColor="text1"/>
          <w:sz w:val="28"/>
          <w:lang w:val="uk-UA"/>
        </w:rPr>
        <w:t>у з продажу права оренди  землі;</w:t>
      </w:r>
    </w:p>
    <w:p w:rsidR="004E4EC6" w:rsidRPr="00290640" w:rsidRDefault="008D1F51" w:rsidP="00682FBF">
      <w:pPr>
        <w:tabs>
          <w:tab w:val="left" w:pos="1155"/>
        </w:tabs>
        <w:jc w:val="both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t xml:space="preserve">     4</w:t>
      </w:r>
      <w:r w:rsidR="00FC4F36" w:rsidRPr="00290640">
        <w:rPr>
          <w:color w:val="000000" w:themeColor="text1"/>
          <w:sz w:val="28"/>
          <w:lang w:val="uk-UA"/>
        </w:rPr>
        <w:t>.</w:t>
      </w:r>
      <w:r w:rsidR="00FC4F36" w:rsidRPr="00290640">
        <w:rPr>
          <w:color w:val="000000" w:themeColor="text1"/>
          <w:sz w:val="28"/>
          <w:szCs w:val="28"/>
          <w:lang w:val="uk-UA"/>
        </w:rPr>
        <w:t xml:space="preserve"> Керуючись ст.ст. 126, п. 3 ст. 136, 198 Земельного кодексу України, затвердити управлінню житлово – комунального господарства Жмеринської </w:t>
      </w:r>
      <w:r w:rsidR="00FC4F36" w:rsidRPr="00290640">
        <w:rPr>
          <w:color w:val="000000" w:themeColor="text1"/>
          <w:sz w:val="28"/>
          <w:szCs w:val="28"/>
          <w:lang w:val="uk-UA"/>
        </w:rPr>
        <w:lastRenderedPageBreak/>
        <w:t xml:space="preserve">міської ради проект землеустрою  щодо відведення земельної ділянки для рибогосподарських потреб (10.07), яка розташована на території Жуковецького старостинського округу площею 1,8772 га кадастровий номер 0521081400:01:001:0288 з метою </w:t>
      </w:r>
      <w:r w:rsidR="00FC4F36" w:rsidRPr="00290640">
        <w:rPr>
          <w:color w:val="000000" w:themeColor="text1"/>
          <w:sz w:val="28"/>
          <w:lang w:val="uk-UA"/>
        </w:rPr>
        <w:t>проведення земельних торгів у формі аукціону з продажу права оренди  землі.</w:t>
      </w:r>
    </w:p>
    <w:p w:rsidR="00682FBF" w:rsidRPr="00290640" w:rsidRDefault="00682FBF" w:rsidP="00682FBF">
      <w:pPr>
        <w:tabs>
          <w:tab w:val="left" w:pos="1155"/>
        </w:tabs>
        <w:jc w:val="both"/>
        <w:rPr>
          <w:color w:val="000000" w:themeColor="text1"/>
          <w:sz w:val="28"/>
          <w:lang w:val="uk-UA"/>
        </w:rPr>
      </w:pPr>
    </w:p>
    <w:p w:rsidR="004E4EC6" w:rsidRPr="00927F26" w:rsidRDefault="007B3717" w:rsidP="004E4EC6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5</w:t>
      </w:r>
      <w:r w:rsidR="004E4EC6">
        <w:rPr>
          <w:bCs/>
          <w:color w:val="000000"/>
          <w:sz w:val="28"/>
          <w:szCs w:val="28"/>
          <w:lang w:val="uk-UA"/>
        </w:rPr>
        <w:t xml:space="preserve">. </w:t>
      </w:r>
      <w:r w:rsidR="004E4EC6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:rsidR="004E4EC6" w:rsidRDefault="004E4EC6" w:rsidP="004E4EC6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pacing w:val="1"/>
          <w:sz w:val="28"/>
          <w:szCs w:val="28"/>
          <w:lang w:val="uk-UA"/>
        </w:rPr>
      </w:pPr>
    </w:p>
    <w:p w:rsidR="004E4EC6" w:rsidRDefault="004E4EC6" w:rsidP="004E4EC6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pacing w:val="1"/>
          <w:sz w:val="28"/>
          <w:szCs w:val="28"/>
          <w:lang w:val="uk-UA"/>
        </w:rPr>
      </w:pPr>
    </w:p>
    <w:p w:rsidR="004E4EC6" w:rsidRDefault="004E4EC6" w:rsidP="004E4EC6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Вадим КОЖУХОВСЬКИЙ</w:t>
      </w:r>
    </w:p>
    <w:p w:rsidR="004E4EC6" w:rsidRDefault="004E4EC6" w:rsidP="004E4EC6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4E4EC6" w:rsidRDefault="004E4EC6" w:rsidP="004E4EC6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4E4EC6" w:rsidRDefault="004E4EC6" w:rsidP="004E4EC6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4E4EC6" w:rsidRDefault="004E4EC6" w:rsidP="004E4EC6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5055A5" w:rsidRDefault="005055A5">
      <w:pPr>
        <w:rPr>
          <w:lang w:val="uk-UA"/>
        </w:rPr>
      </w:pPr>
    </w:p>
    <w:p w:rsidR="002D662C" w:rsidRDefault="002D662C">
      <w:pPr>
        <w:rPr>
          <w:lang w:val="uk-UA"/>
        </w:rPr>
      </w:pPr>
    </w:p>
    <w:p w:rsidR="002D662C" w:rsidRDefault="002D662C">
      <w:pPr>
        <w:rPr>
          <w:lang w:val="uk-UA"/>
        </w:rPr>
      </w:pPr>
    </w:p>
    <w:p w:rsidR="002D662C" w:rsidRDefault="002D662C">
      <w:pPr>
        <w:rPr>
          <w:lang w:val="uk-UA"/>
        </w:rPr>
      </w:pPr>
    </w:p>
    <w:p w:rsidR="002D662C" w:rsidRDefault="002D662C">
      <w:pPr>
        <w:rPr>
          <w:lang w:val="uk-UA"/>
        </w:rPr>
      </w:pPr>
    </w:p>
    <w:p w:rsidR="002D662C" w:rsidRDefault="002D662C">
      <w:pPr>
        <w:rPr>
          <w:lang w:val="uk-UA"/>
        </w:rPr>
      </w:pPr>
    </w:p>
    <w:p w:rsidR="002D662C" w:rsidRDefault="002D662C">
      <w:pPr>
        <w:rPr>
          <w:lang w:val="uk-UA"/>
        </w:rPr>
      </w:pPr>
    </w:p>
    <w:p w:rsidR="002D662C" w:rsidRDefault="002D662C">
      <w:pPr>
        <w:rPr>
          <w:lang w:val="uk-UA"/>
        </w:rPr>
      </w:pPr>
    </w:p>
    <w:p w:rsidR="002D662C" w:rsidRDefault="002D662C">
      <w:pPr>
        <w:rPr>
          <w:lang w:val="uk-UA"/>
        </w:rPr>
      </w:pPr>
    </w:p>
    <w:p w:rsidR="002D662C" w:rsidRDefault="002D662C">
      <w:pPr>
        <w:rPr>
          <w:lang w:val="uk-UA"/>
        </w:rPr>
      </w:pPr>
    </w:p>
    <w:p w:rsidR="002D662C" w:rsidRDefault="002D662C">
      <w:pPr>
        <w:rPr>
          <w:lang w:val="uk-UA"/>
        </w:rPr>
      </w:pPr>
      <w:bookmarkStart w:id="0" w:name="_GoBack"/>
      <w:bookmarkEnd w:id="0"/>
    </w:p>
    <w:p w:rsidR="002D662C" w:rsidRDefault="002D662C">
      <w:pPr>
        <w:rPr>
          <w:lang w:val="uk-UA"/>
        </w:rPr>
      </w:pPr>
    </w:p>
    <w:p w:rsidR="002D662C" w:rsidRDefault="002D662C">
      <w:pPr>
        <w:rPr>
          <w:lang w:val="uk-UA"/>
        </w:rPr>
      </w:pPr>
    </w:p>
    <w:p w:rsidR="002D662C" w:rsidRDefault="002D662C">
      <w:pPr>
        <w:rPr>
          <w:lang w:val="uk-UA"/>
        </w:rPr>
      </w:pPr>
    </w:p>
    <w:p w:rsidR="002D662C" w:rsidRDefault="002D662C">
      <w:pPr>
        <w:rPr>
          <w:lang w:val="uk-UA"/>
        </w:rPr>
      </w:pPr>
    </w:p>
    <w:p w:rsidR="002D662C" w:rsidRDefault="002D662C">
      <w:pPr>
        <w:rPr>
          <w:lang w:val="uk-UA"/>
        </w:rPr>
      </w:pPr>
    </w:p>
    <w:p w:rsidR="002D662C" w:rsidRDefault="002D662C">
      <w:pPr>
        <w:rPr>
          <w:lang w:val="uk-UA"/>
        </w:rPr>
      </w:pPr>
    </w:p>
    <w:p w:rsidR="002D662C" w:rsidRDefault="002D662C">
      <w:pPr>
        <w:rPr>
          <w:lang w:val="uk-UA"/>
        </w:rPr>
      </w:pPr>
    </w:p>
    <w:p w:rsidR="002D662C" w:rsidRDefault="002D662C">
      <w:pPr>
        <w:rPr>
          <w:lang w:val="uk-UA"/>
        </w:rPr>
      </w:pPr>
    </w:p>
    <w:p w:rsidR="002D662C" w:rsidRDefault="002D662C">
      <w:pPr>
        <w:rPr>
          <w:lang w:val="uk-UA"/>
        </w:rPr>
      </w:pPr>
    </w:p>
    <w:p w:rsidR="002D662C" w:rsidRDefault="002D662C" w:rsidP="002D662C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земельних ресурсів                         Руслан ПИЛЯВЕЦЬ</w:t>
      </w:r>
    </w:p>
    <w:p w:rsidR="002D662C" w:rsidRDefault="002D662C" w:rsidP="002D662C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2D662C" w:rsidRDefault="002D662C" w:rsidP="002D662C">
      <w:pPr>
        <w:tabs>
          <w:tab w:val="left" w:pos="7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юридичного відділу                                            Світлана КУДІНА</w:t>
      </w:r>
    </w:p>
    <w:p w:rsidR="002D662C" w:rsidRDefault="002D662C" w:rsidP="002D662C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:rsidR="002D662C" w:rsidRDefault="002D662C" w:rsidP="002D662C">
      <w:pPr>
        <w:tabs>
          <w:tab w:val="left" w:pos="7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з питань запобігання                             Тетяна ЦЕПЛА</w:t>
      </w:r>
    </w:p>
    <w:p w:rsidR="002D662C" w:rsidRDefault="002D662C" w:rsidP="002D662C">
      <w:pPr>
        <w:tabs>
          <w:tab w:val="left" w:pos="7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корупції та контролю за додержанням</w:t>
      </w:r>
    </w:p>
    <w:p w:rsidR="002D662C" w:rsidRDefault="002D662C" w:rsidP="002D662C">
      <w:pPr>
        <w:tabs>
          <w:tab w:val="left" w:pos="7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законодавства про працю</w:t>
      </w:r>
      <w:r>
        <w:rPr>
          <w:sz w:val="28"/>
          <w:szCs w:val="28"/>
          <w:lang w:val="uk-UA"/>
        </w:rPr>
        <w:tab/>
      </w:r>
    </w:p>
    <w:p w:rsidR="002D662C" w:rsidRDefault="002D662C" w:rsidP="002D662C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:rsidR="002D662C" w:rsidRDefault="002D662C" w:rsidP="002D662C">
      <w:pPr>
        <w:tabs>
          <w:tab w:val="left" w:pos="7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з питань                                    Анатолій БІЛОУС</w:t>
      </w:r>
    </w:p>
    <w:p w:rsidR="002D662C" w:rsidRDefault="002D662C" w:rsidP="002D662C">
      <w:pPr>
        <w:tabs>
          <w:tab w:val="left" w:pos="7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діяльності виконавчих органів</w:t>
      </w:r>
      <w:r>
        <w:rPr>
          <w:sz w:val="28"/>
          <w:szCs w:val="28"/>
          <w:lang w:val="uk-UA"/>
        </w:rPr>
        <w:tab/>
      </w:r>
    </w:p>
    <w:p w:rsidR="002D662C" w:rsidRPr="002D662C" w:rsidRDefault="002D662C">
      <w:pPr>
        <w:rPr>
          <w:lang w:val="uk-UA"/>
        </w:rPr>
      </w:pPr>
    </w:p>
    <w:sectPr w:rsidR="002D662C" w:rsidRPr="002D662C" w:rsidSect="00682FBF">
      <w:pgSz w:w="11906" w:h="16838"/>
      <w:pgMar w:top="567" w:right="850" w:bottom="567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FBF" w:rsidRDefault="00682FBF" w:rsidP="00682FBF">
      <w:r>
        <w:separator/>
      </w:r>
    </w:p>
  </w:endnote>
  <w:endnote w:type="continuationSeparator" w:id="0">
    <w:p w:rsidR="00682FBF" w:rsidRDefault="00682FBF" w:rsidP="0068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FBF" w:rsidRDefault="00682FBF" w:rsidP="00682FBF">
      <w:r>
        <w:separator/>
      </w:r>
    </w:p>
  </w:footnote>
  <w:footnote w:type="continuationSeparator" w:id="0">
    <w:p w:rsidR="00682FBF" w:rsidRDefault="00682FBF" w:rsidP="00682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EC6"/>
    <w:rsid w:val="001D6225"/>
    <w:rsid w:val="00272629"/>
    <w:rsid w:val="00290640"/>
    <w:rsid w:val="002D662C"/>
    <w:rsid w:val="003D3832"/>
    <w:rsid w:val="0042182A"/>
    <w:rsid w:val="004E4EC6"/>
    <w:rsid w:val="005055A5"/>
    <w:rsid w:val="006522E8"/>
    <w:rsid w:val="00682FBF"/>
    <w:rsid w:val="007270BB"/>
    <w:rsid w:val="007B3717"/>
    <w:rsid w:val="0086126F"/>
    <w:rsid w:val="008D1F51"/>
    <w:rsid w:val="00A12EFB"/>
    <w:rsid w:val="00B27A85"/>
    <w:rsid w:val="00B517D6"/>
    <w:rsid w:val="00C830F0"/>
    <w:rsid w:val="00D51E60"/>
    <w:rsid w:val="00D86F95"/>
    <w:rsid w:val="00E22870"/>
    <w:rsid w:val="00EA6976"/>
    <w:rsid w:val="00FC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452B"/>
  <w15:docId w15:val="{8CA8017C-94D9-46B0-BBA9-EEC3D376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4E4EC6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4E4E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E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82F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2F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82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2F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D1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Адміністратор</cp:lastModifiedBy>
  <cp:revision>23</cp:revision>
  <cp:lastPrinted>2023-10-20T12:08:00Z</cp:lastPrinted>
  <dcterms:created xsi:type="dcterms:W3CDTF">2023-10-18T13:27:00Z</dcterms:created>
  <dcterms:modified xsi:type="dcterms:W3CDTF">2024-08-09T23:04:00Z</dcterms:modified>
</cp:coreProperties>
</file>