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23DC8" w14:textId="77777777" w:rsidR="00697F91" w:rsidRDefault="00697F91">
      <w:pPr>
        <w:pStyle w:val="30"/>
        <w:shd w:val="clear" w:color="auto" w:fill="auto"/>
        <w:ind w:left="80" w:firstLine="0"/>
      </w:pPr>
      <w:r>
        <w:rPr>
          <w:noProof/>
          <w:lang w:val="ru-RU" w:eastAsia="ru-RU" w:bidi="ar-SA"/>
        </w:rPr>
        <w:drawing>
          <wp:anchor distT="0" distB="0" distL="114300" distR="114300" simplePos="0" relativeHeight="377488128" behindDoc="1" locked="0" layoutInCell="1" allowOverlap="1" wp14:anchorId="2CCFCD31" wp14:editId="717FB35A">
            <wp:simplePos x="0" y="0"/>
            <wp:positionH relativeFrom="margin">
              <wp:posOffset>2653665</wp:posOffset>
            </wp:positionH>
            <wp:positionV relativeFrom="paragraph">
              <wp:posOffset>-354330</wp:posOffset>
            </wp:positionV>
            <wp:extent cx="766714" cy="929640"/>
            <wp:effectExtent l="0" t="0" r="0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им22222222222ени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714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E8DD02" w14:textId="77777777" w:rsidR="00ED69A2" w:rsidRDefault="00ED69A2" w:rsidP="00ED69A2">
      <w:pPr>
        <w:pStyle w:val="30"/>
        <w:shd w:val="clear" w:color="auto" w:fill="auto"/>
        <w:ind w:left="142" w:firstLine="0"/>
      </w:pPr>
    </w:p>
    <w:p w14:paraId="00733474" w14:textId="77777777" w:rsidR="00ED69A2" w:rsidRDefault="00ED69A2" w:rsidP="00ED69A2">
      <w:pPr>
        <w:pStyle w:val="30"/>
        <w:shd w:val="clear" w:color="auto" w:fill="auto"/>
        <w:ind w:left="142" w:firstLine="0"/>
      </w:pPr>
    </w:p>
    <w:p w14:paraId="5D055F03" w14:textId="77777777" w:rsidR="00BA7D99" w:rsidRDefault="00BA7D99" w:rsidP="00DA5CE7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14:paraId="5EAFE563" w14:textId="51B9B945" w:rsidR="00525320" w:rsidRPr="00DA5CE7" w:rsidRDefault="00E2033C" w:rsidP="00DA5CE7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DA5CE7">
        <w:rPr>
          <w:sz w:val="28"/>
          <w:szCs w:val="28"/>
        </w:rPr>
        <w:t>УКРАЇНА</w:t>
      </w:r>
    </w:p>
    <w:p w14:paraId="1CFFE27D" w14:textId="77777777" w:rsidR="00332E82" w:rsidRPr="00DA5CE7" w:rsidRDefault="00E2033C" w:rsidP="00DA5CE7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DA5CE7">
        <w:rPr>
          <w:sz w:val="28"/>
          <w:szCs w:val="28"/>
        </w:rPr>
        <w:t>ЖМЕРИНСЬКА МІСЬКА РАДА</w:t>
      </w:r>
    </w:p>
    <w:p w14:paraId="1FA0A6A2" w14:textId="77777777" w:rsidR="00525320" w:rsidRPr="00DA5CE7" w:rsidRDefault="00E2033C" w:rsidP="00DA5CE7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DA5CE7">
        <w:rPr>
          <w:sz w:val="28"/>
          <w:szCs w:val="28"/>
        </w:rPr>
        <w:t>ВІННИЦЬКОЇ ОБЛАСТІ</w:t>
      </w:r>
    </w:p>
    <w:p w14:paraId="71256ACB" w14:textId="77777777" w:rsidR="003B4927" w:rsidRPr="00DA5CE7" w:rsidRDefault="003B4927" w:rsidP="00DA5CE7">
      <w:pPr>
        <w:pStyle w:val="30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14:paraId="6DEC9C85" w14:textId="7F833876" w:rsidR="0060539A" w:rsidRPr="0060539A" w:rsidRDefault="00441F3B" w:rsidP="0060539A">
      <w:pPr>
        <w:jc w:val="center"/>
        <w:outlineLvl w:val="6"/>
        <w:rPr>
          <w:rFonts w:ascii="Times New Roman" w:hAnsi="Times New Roman" w:cs="Times New Roman"/>
          <w:b/>
          <w:w w:val="120"/>
          <w:sz w:val="28"/>
          <w:szCs w:val="28"/>
        </w:rPr>
      </w:pPr>
      <w:r>
        <w:rPr>
          <w:rFonts w:ascii="Times New Roman" w:hAnsi="Times New Roman" w:cs="Times New Roman"/>
          <w:b/>
          <w:w w:val="120"/>
          <w:sz w:val="28"/>
          <w:szCs w:val="28"/>
        </w:rPr>
        <w:t>РІШЕННЯ № 1182</w:t>
      </w:r>
    </w:p>
    <w:p w14:paraId="293D7B33" w14:textId="77777777" w:rsidR="0060539A" w:rsidRPr="0060539A" w:rsidRDefault="0060539A" w:rsidP="0060539A">
      <w:pPr>
        <w:spacing w:after="13" w:line="266" w:lineRule="auto"/>
        <w:rPr>
          <w:rFonts w:ascii="Times New Roman" w:hAnsi="Times New Roman" w:cs="Times New Roman"/>
          <w:sz w:val="28"/>
          <w:szCs w:val="28"/>
        </w:rPr>
      </w:pPr>
    </w:p>
    <w:p w14:paraId="36AC281F" w14:textId="66BEF725" w:rsidR="0060539A" w:rsidRPr="0060539A" w:rsidRDefault="00441F3B" w:rsidP="0060539A">
      <w:pPr>
        <w:spacing w:after="13" w:line="26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10 жовтня </w:t>
      </w:r>
      <w:bookmarkStart w:id="0" w:name="_GoBack"/>
      <w:bookmarkEnd w:id="0"/>
      <w:r w:rsidR="0060539A" w:rsidRPr="0060539A">
        <w:rPr>
          <w:rFonts w:ascii="Times New Roman" w:hAnsi="Times New Roman" w:cs="Times New Roman"/>
          <w:sz w:val="28"/>
          <w:szCs w:val="28"/>
        </w:rPr>
        <w:t xml:space="preserve"> 2024р.</w:t>
      </w:r>
      <w:r w:rsidR="0060539A" w:rsidRPr="0060539A">
        <w:rPr>
          <w:rFonts w:ascii="Times New Roman" w:hAnsi="Times New Roman" w:cs="Times New Roman"/>
          <w:sz w:val="28"/>
          <w:szCs w:val="28"/>
        </w:rPr>
        <w:tab/>
      </w:r>
      <w:r w:rsidR="0060539A" w:rsidRPr="0060539A">
        <w:rPr>
          <w:rFonts w:ascii="Times New Roman" w:hAnsi="Times New Roman" w:cs="Times New Roman"/>
          <w:sz w:val="28"/>
          <w:szCs w:val="28"/>
        </w:rPr>
        <w:tab/>
        <w:t>м</w:t>
      </w:r>
      <w:r>
        <w:rPr>
          <w:rFonts w:ascii="Times New Roman" w:hAnsi="Times New Roman" w:cs="Times New Roman"/>
          <w:sz w:val="28"/>
          <w:szCs w:val="28"/>
        </w:rPr>
        <w:t>. Жмеринка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52</w:t>
      </w:r>
      <w:r w:rsidR="0060539A" w:rsidRPr="0060539A">
        <w:rPr>
          <w:rFonts w:ascii="Times New Roman" w:hAnsi="Times New Roman" w:cs="Times New Roman"/>
          <w:sz w:val="28"/>
          <w:szCs w:val="28"/>
        </w:rPr>
        <w:t xml:space="preserve"> сесія 8 скликання</w:t>
      </w:r>
    </w:p>
    <w:p w14:paraId="058C09E1" w14:textId="77777777" w:rsidR="0060539A" w:rsidRPr="0060539A" w:rsidRDefault="0060539A" w:rsidP="0060539A">
      <w:pPr>
        <w:ind w:left="187" w:right="16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39A">
        <w:rPr>
          <w:rFonts w:ascii="Times New Roman" w:hAnsi="Times New Roman" w:cs="Times New Roman"/>
          <w:sz w:val="28"/>
          <w:szCs w:val="28"/>
        </w:rPr>
        <w:tab/>
      </w:r>
      <w:r w:rsidRPr="0060539A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60539A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6053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097A03E" w14:textId="455B3C7F" w:rsidR="0060539A" w:rsidRPr="0060539A" w:rsidRDefault="0060539A" w:rsidP="0060539A">
      <w:pPr>
        <w:ind w:right="4870"/>
        <w:jc w:val="both"/>
        <w:rPr>
          <w:rFonts w:ascii="Times New Roman" w:hAnsi="Times New Roman" w:cs="Times New Roman"/>
          <w:sz w:val="28"/>
          <w:szCs w:val="28"/>
        </w:rPr>
      </w:pPr>
      <w:r w:rsidRPr="0060539A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42 сесії Жмеринської міської ради 8 скликання від 22 грудня 2023 р. №881 «Про надання згоди на прийняття  у комунальну власність Жмеринської міської територіальної громади артезіанських свердловин, що знаходяться на балансі ДП «Браїлівський сокоморсовий завод» </w:t>
      </w:r>
    </w:p>
    <w:p w14:paraId="63EB469C" w14:textId="77777777" w:rsidR="0060539A" w:rsidRPr="0060539A" w:rsidRDefault="0060539A" w:rsidP="0060539A">
      <w:pPr>
        <w:rPr>
          <w:rFonts w:ascii="Times New Roman" w:hAnsi="Times New Roman" w:cs="Times New Roman"/>
          <w:sz w:val="28"/>
          <w:szCs w:val="28"/>
        </w:rPr>
      </w:pPr>
    </w:p>
    <w:p w14:paraId="5400B194" w14:textId="57709FA3" w:rsidR="0060539A" w:rsidRPr="0060539A" w:rsidRDefault="0060539A" w:rsidP="006053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39A">
        <w:rPr>
          <w:rFonts w:ascii="Times New Roman" w:hAnsi="Times New Roman" w:cs="Times New Roman"/>
          <w:sz w:val="28"/>
          <w:szCs w:val="28"/>
        </w:rPr>
        <w:t xml:space="preserve">З метою використання майна за цільовим призначенням, забезпечення належних санітарних та гігієнічних норм, надання  стабільних та якісних послуг з водопостачання та водовідведення жителям </w:t>
      </w:r>
      <w:r w:rsidR="00445FC7">
        <w:rPr>
          <w:rFonts w:ascii="Times New Roman" w:hAnsi="Times New Roman" w:cs="Times New Roman"/>
          <w:sz w:val="28"/>
          <w:szCs w:val="28"/>
        </w:rPr>
        <w:t>селища</w:t>
      </w:r>
      <w:r w:rsidRPr="0060539A">
        <w:rPr>
          <w:rFonts w:ascii="Times New Roman" w:hAnsi="Times New Roman" w:cs="Times New Roman"/>
          <w:sz w:val="28"/>
          <w:szCs w:val="28"/>
        </w:rPr>
        <w:t xml:space="preserve"> Браїлів, враховуючи Акт обстеження державного майна ДП «Браїлівський сокоморсовий завод» від 06 березня 2024 року, керуючись ст. 4 Закону України «Про передачу об’єктів права державної та комунальної власності», ст.26, ч.5 ст. 60 Закону України «Про місцеве самоврядування в Україні», міська рада ВИРІШИЛА:</w:t>
      </w:r>
    </w:p>
    <w:p w14:paraId="39A94B9D" w14:textId="77777777" w:rsidR="0060539A" w:rsidRPr="0060539A" w:rsidRDefault="0060539A" w:rsidP="0060539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C69F80" w14:textId="288CBE2E" w:rsidR="0060539A" w:rsidRPr="0060539A" w:rsidRDefault="0060539A" w:rsidP="0060539A">
      <w:pPr>
        <w:pStyle w:val="a9"/>
        <w:widowControl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39A">
        <w:rPr>
          <w:rFonts w:ascii="Times New Roman" w:hAnsi="Times New Roman" w:cs="Times New Roman"/>
          <w:sz w:val="28"/>
          <w:szCs w:val="28"/>
        </w:rPr>
        <w:t>Викласти в новій редакц</w:t>
      </w:r>
      <w:r w:rsidR="003C4D7F">
        <w:rPr>
          <w:rFonts w:ascii="Times New Roman" w:hAnsi="Times New Roman" w:cs="Times New Roman"/>
          <w:sz w:val="28"/>
          <w:szCs w:val="28"/>
        </w:rPr>
        <w:t>і</w:t>
      </w:r>
      <w:r w:rsidRPr="0060539A">
        <w:rPr>
          <w:rFonts w:ascii="Times New Roman" w:hAnsi="Times New Roman" w:cs="Times New Roman"/>
          <w:sz w:val="28"/>
          <w:szCs w:val="28"/>
        </w:rPr>
        <w:t xml:space="preserve">ї </w:t>
      </w:r>
      <w:r w:rsidR="00AA7045">
        <w:rPr>
          <w:rFonts w:ascii="Times New Roman" w:hAnsi="Times New Roman" w:cs="Times New Roman"/>
          <w:sz w:val="28"/>
          <w:szCs w:val="28"/>
        </w:rPr>
        <w:t xml:space="preserve">абз. 2 та 3 </w:t>
      </w:r>
      <w:r w:rsidRPr="0060539A">
        <w:rPr>
          <w:rFonts w:ascii="Times New Roman" w:hAnsi="Times New Roman" w:cs="Times New Roman"/>
          <w:sz w:val="28"/>
          <w:szCs w:val="28"/>
        </w:rPr>
        <w:t>п. 1 рішення 42 сесії Жмеринської міської ради 8 скликання від 22 грудня 2023 р. №881 «Про надання згоди на прийняття у комунальну власність Жмеринської міської територіальної громади артезіанських свердловин, що знаходяться на балансі ДП «Браїлівський сокоморсовий завод», а саме:</w:t>
      </w:r>
    </w:p>
    <w:p w14:paraId="14E1C6B2" w14:textId="684BB37D" w:rsidR="0060539A" w:rsidRPr="00241B98" w:rsidRDefault="0060539A" w:rsidP="003765C5">
      <w:pPr>
        <w:pStyle w:val="a9"/>
        <w:widowControl/>
        <w:numPr>
          <w:ilvl w:val="0"/>
          <w:numId w:val="5"/>
        </w:numPr>
        <w:spacing w:after="200"/>
        <w:ind w:left="924" w:hanging="357"/>
        <w:jc w:val="both"/>
        <w:rPr>
          <w:rFonts w:ascii="Times New Roman" w:hAnsi="Times New Roman" w:cs="Times New Roman"/>
          <w:sz w:val="28"/>
          <w:szCs w:val="28"/>
        </w:rPr>
      </w:pPr>
      <w:r w:rsidRPr="00241B98">
        <w:rPr>
          <w:rFonts w:ascii="Times New Roman" w:hAnsi="Times New Roman" w:cs="Times New Roman"/>
          <w:sz w:val="28"/>
          <w:szCs w:val="28"/>
        </w:rPr>
        <w:t>Артезіанська свердловина (інв. №0025) з насосною станцією над свердловиною літ. О, з прибудовою літ.О1, загальною площею 24,7 кв.м, (інв. №0024), за адресою: Вінницька обл., Жмеринський р-н, с</w:t>
      </w:r>
      <w:r w:rsidR="007F2270">
        <w:rPr>
          <w:rFonts w:ascii="Times New Roman" w:hAnsi="Times New Roman" w:cs="Times New Roman"/>
          <w:sz w:val="28"/>
          <w:szCs w:val="28"/>
        </w:rPr>
        <w:t>елище</w:t>
      </w:r>
      <w:r w:rsidRPr="00241B98">
        <w:rPr>
          <w:rFonts w:ascii="Times New Roman" w:hAnsi="Times New Roman" w:cs="Times New Roman"/>
          <w:sz w:val="28"/>
          <w:szCs w:val="28"/>
        </w:rPr>
        <w:t xml:space="preserve"> Браїлів, вул. Чайковського, 10;</w:t>
      </w:r>
    </w:p>
    <w:p w14:paraId="3490624C" w14:textId="55AC9BD3" w:rsidR="0060539A" w:rsidRDefault="0060539A" w:rsidP="003765C5">
      <w:pPr>
        <w:pStyle w:val="a9"/>
        <w:widowControl/>
        <w:numPr>
          <w:ilvl w:val="0"/>
          <w:numId w:val="5"/>
        </w:numPr>
        <w:spacing w:after="200"/>
        <w:ind w:left="924" w:hanging="357"/>
        <w:rPr>
          <w:rFonts w:ascii="Times New Roman" w:hAnsi="Times New Roman" w:cs="Times New Roman"/>
          <w:sz w:val="28"/>
          <w:szCs w:val="28"/>
        </w:rPr>
      </w:pPr>
      <w:r w:rsidRPr="00241B98">
        <w:rPr>
          <w:rFonts w:ascii="Times New Roman" w:hAnsi="Times New Roman" w:cs="Times New Roman"/>
          <w:sz w:val="28"/>
          <w:szCs w:val="28"/>
        </w:rPr>
        <w:t xml:space="preserve">Артезіанська свердловина (інв. №0029) з насосною станцією літ. А, загальною площею 8,3 кв.м (інв. №0028), за адресою: Вінницька обл., </w:t>
      </w:r>
      <w:r>
        <w:rPr>
          <w:rFonts w:ascii="Times New Roman" w:hAnsi="Times New Roman"/>
          <w:sz w:val="28"/>
          <w:szCs w:val="28"/>
        </w:rPr>
        <w:t>Ж</w:t>
      </w:r>
      <w:r w:rsidRPr="00241B98">
        <w:rPr>
          <w:rFonts w:ascii="Times New Roman" w:hAnsi="Times New Roman" w:cs="Times New Roman"/>
          <w:sz w:val="28"/>
          <w:szCs w:val="28"/>
        </w:rPr>
        <w:t>меринський р-н, с</w:t>
      </w:r>
      <w:r w:rsidR="007F2270">
        <w:rPr>
          <w:rFonts w:ascii="Times New Roman" w:hAnsi="Times New Roman" w:cs="Times New Roman"/>
          <w:sz w:val="28"/>
          <w:szCs w:val="28"/>
        </w:rPr>
        <w:t>елище</w:t>
      </w:r>
      <w:r w:rsidRPr="00241B98">
        <w:rPr>
          <w:rFonts w:ascii="Times New Roman" w:hAnsi="Times New Roman" w:cs="Times New Roman"/>
          <w:sz w:val="28"/>
          <w:szCs w:val="28"/>
        </w:rPr>
        <w:t xml:space="preserve"> Браїлів, вул. Шевченка, б/н.</w:t>
      </w:r>
    </w:p>
    <w:p w14:paraId="5083CC00" w14:textId="77777777" w:rsidR="003765C5" w:rsidRPr="00241B98" w:rsidRDefault="003765C5" w:rsidP="003765C5">
      <w:pPr>
        <w:pStyle w:val="a9"/>
        <w:widowControl/>
        <w:spacing w:after="200"/>
        <w:ind w:left="924"/>
        <w:rPr>
          <w:rFonts w:ascii="Times New Roman" w:hAnsi="Times New Roman" w:cs="Times New Roman"/>
          <w:sz w:val="28"/>
          <w:szCs w:val="28"/>
        </w:rPr>
      </w:pPr>
    </w:p>
    <w:p w14:paraId="2217C9F7" w14:textId="77777777" w:rsidR="0060539A" w:rsidRPr="00AE279F" w:rsidRDefault="0060539A" w:rsidP="0060539A">
      <w:pPr>
        <w:pStyle w:val="a9"/>
        <w:widowControl/>
        <w:numPr>
          <w:ilvl w:val="0"/>
          <w:numId w:val="4"/>
        </w:numPr>
        <w:tabs>
          <w:tab w:val="left" w:pos="1470"/>
        </w:tabs>
        <w:spacing w:line="276" w:lineRule="auto"/>
        <w:ind w:left="0" w:right="-2" w:firstLine="555"/>
        <w:jc w:val="both"/>
        <w:rPr>
          <w:sz w:val="28"/>
          <w:szCs w:val="28"/>
        </w:rPr>
      </w:pPr>
      <w:r w:rsidRPr="00AE279F">
        <w:rPr>
          <w:rFonts w:ascii="Times New Roman" w:hAnsi="Times New Roman"/>
          <w:sz w:val="28"/>
          <w:szCs w:val="28"/>
        </w:rPr>
        <w:lastRenderedPageBreak/>
        <w:t>Контроль за виконанням даного рішення покласти на постійну комісію міської ради з питань комунальної власності житлово-комунального господарства, енергозбереження та розвитку інфраструктури (Надія ТРІСКУН).</w:t>
      </w:r>
    </w:p>
    <w:p w14:paraId="05ABBFBB" w14:textId="77777777" w:rsidR="0060539A" w:rsidRDefault="0060539A" w:rsidP="0060539A">
      <w:pPr>
        <w:shd w:val="clear" w:color="auto" w:fill="FFFFFF"/>
        <w:spacing w:before="120"/>
        <w:rPr>
          <w:b/>
          <w:sz w:val="28"/>
          <w:szCs w:val="28"/>
        </w:rPr>
      </w:pPr>
    </w:p>
    <w:p w14:paraId="28E728D9" w14:textId="77777777" w:rsidR="0060539A" w:rsidRDefault="0060539A" w:rsidP="0060539A">
      <w:pPr>
        <w:shd w:val="clear" w:color="auto" w:fill="FFFFFF"/>
        <w:spacing w:before="120"/>
        <w:rPr>
          <w:b/>
          <w:sz w:val="28"/>
          <w:szCs w:val="28"/>
        </w:rPr>
      </w:pPr>
    </w:p>
    <w:p w14:paraId="22B5D29C" w14:textId="4716E459" w:rsidR="00F82ABC" w:rsidRDefault="0060539A" w:rsidP="0060539A">
      <w:pPr>
        <w:pStyle w:val="20"/>
        <w:shd w:val="clear" w:color="auto" w:fill="auto"/>
        <w:tabs>
          <w:tab w:val="left" w:pos="773"/>
        </w:tabs>
        <w:spacing w:before="0" w:after="0" w:line="240" w:lineRule="auto"/>
        <w:rPr>
          <w:b/>
          <w:sz w:val="28"/>
          <w:szCs w:val="28"/>
        </w:rPr>
      </w:pPr>
      <w:r w:rsidRPr="00DA4F38">
        <w:rPr>
          <w:b/>
          <w:sz w:val="28"/>
          <w:szCs w:val="28"/>
        </w:rPr>
        <w:t xml:space="preserve">Секретар міської ради </w:t>
      </w:r>
      <w:r w:rsidRPr="00DA4F38">
        <w:rPr>
          <w:b/>
          <w:sz w:val="28"/>
          <w:szCs w:val="28"/>
        </w:rPr>
        <w:tab/>
      </w:r>
      <w:r w:rsidRPr="00DA4F38">
        <w:rPr>
          <w:b/>
          <w:sz w:val="28"/>
          <w:szCs w:val="28"/>
        </w:rPr>
        <w:tab/>
      </w:r>
      <w:r w:rsidRPr="00DA4F38">
        <w:rPr>
          <w:b/>
          <w:sz w:val="28"/>
          <w:szCs w:val="28"/>
        </w:rPr>
        <w:tab/>
      </w:r>
      <w:r w:rsidRPr="00DA4F38">
        <w:rPr>
          <w:b/>
          <w:sz w:val="28"/>
          <w:szCs w:val="28"/>
        </w:rPr>
        <w:tab/>
        <w:t>Вадим КОЖУХОВСЬКИЙ</w:t>
      </w:r>
    </w:p>
    <w:p w14:paraId="02093ED5" w14:textId="77777777" w:rsidR="00F82ABC" w:rsidRDefault="00F82ABC" w:rsidP="00DA5CE7">
      <w:pPr>
        <w:pStyle w:val="20"/>
        <w:shd w:val="clear" w:color="auto" w:fill="auto"/>
        <w:tabs>
          <w:tab w:val="left" w:pos="773"/>
        </w:tabs>
        <w:spacing w:before="0" w:after="0" w:line="240" w:lineRule="auto"/>
        <w:rPr>
          <w:b/>
          <w:sz w:val="28"/>
          <w:szCs w:val="28"/>
        </w:rPr>
      </w:pPr>
    </w:p>
    <w:p w14:paraId="468FD64D" w14:textId="77777777" w:rsidR="00F82ABC" w:rsidRDefault="00F82ABC" w:rsidP="00DA5CE7">
      <w:pPr>
        <w:pStyle w:val="20"/>
        <w:shd w:val="clear" w:color="auto" w:fill="auto"/>
        <w:tabs>
          <w:tab w:val="left" w:pos="773"/>
        </w:tabs>
        <w:spacing w:before="0" w:after="0" w:line="240" w:lineRule="auto"/>
        <w:rPr>
          <w:b/>
          <w:sz w:val="28"/>
          <w:szCs w:val="28"/>
        </w:rPr>
      </w:pPr>
    </w:p>
    <w:p w14:paraId="6E5336E7" w14:textId="118BFA3D" w:rsidR="00DA5CE7" w:rsidRDefault="00DA5CE7"/>
    <w:sectPr w:rsidR="00DA5CE7" w:rsidSect="00DA5CE7">
      <w:pgSz w:w="11906" w:h="16838" w:code="9"/>
      <w:pgMar w:top="1134" w:right="680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C2032" w14:textId="77777777" w:rsidR="00AA47D7" w:rsidRDefault="00AA47D7">
      <w:r>
        <w:separator/>
      </w:r>
    </w:p>
  </w:endnote>
  <w:endnote w:type="continuationSeparator" w:id="0">
    <w:p w14:paraId="1686FE65" w14:textId="77777777" w:rsidR="00AA47D7" w:rsidRDefault="00AA4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AC30B" w14:textId="77777777" w:rsidR="00AA47D7" w:rsidRDefault="00AA47D7"/>
  </w:footnote>
  <w:footnote w:type="continuationSeparator" w:id="0">
    <w:p w14:paraId="3FA48A14" w14:textId="77777777" w:rsidR="00AA47D7" w:rsidRDefault="00AA47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165D1"/>
    <w:multiLevelType w:val="multilevel"/>
    <w:tmpl w:val="A55C57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1C06E0"/>
    <w:multiLevelType w:val="hybridMultilevel"/>
    <w:tmpl w:val="0246BA9C"/>
    <w:lvl w:ilvl="0" w:tplc="6C380D84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6F2269F"/>
    <w:multiLevelType w:val="hybridMultilevel"/>
    <w:tmpl w:val="289E79B0"/>
    <w:lvl w:ilvl="0" w:tplc="43AEEE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0B4131"/>
    <w:multiLevelType w:val="hybridMultilevel"/>
    <w:tmpl w:val="37344066"/>
    <w:lvl w:ilvl="0" w:tplc="9CA2940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EC47151"/>
    <w:multiLevelType w:val="hybridMultilevel"/>
    <w:tmpl w:val="EED4DE9A"/>
    <w:lvl w:ilvl="0" w:tplc="78DCF12A">
      <w:start w:val="1"/>
      <w:numFmt w:val="decimal"/>
      <w:lvlText w:val="%1."/>
      <w:lvlJc w:val="left"/>
      <w:pPr>
        <w:ind w:left="1189" w:hanging="4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320"/>
    <w:rsid w:val="00022FEB"/>
    <w:rsid w:val="00076532"/>
    <w:rsid w:val="0009102E"/>
    <w:rsid w:val="000912B9"/>
    <w:rsid w:val="000A336E"/>
    <w:rsid w:val="000A5D83"/>
    <w:rsid w:val="000E4311"/>
    <w:rsid w:val="000F13FE"/>
    <w:rsid w:val="000F32D2"/>
    <w:rsid w:val="001113E9"/>
    <w:rsid w:val="00126E66"/>
    <w:rsid w:val="00130D93"/>
    <w:rsid w:val="001411C1"/>
    <w:rsid w:val="00171ABF"/>
    <w:rsid w:val="00174F46"/>
    <w:rsid w:val="00183732"/>
    <w:rsid w:val="00191B58"/>
    <w:rsid w:val="001B488B"/>
    <w:rsid w:val="001B67E3"/>
    <w:rsid w:val="0020544D"/>
    <w:rsid w:val="0024352B"/>
    <w:rsid w:val="0025211C"/>
    <w:rsid w:val="002A2C7D"/>
    <w:rsid w:val="002B5B06"/>
    <w:rsid w:val="002D6BF8"/>
    <w:rsid w:val="002D778F"/>
    <w:rsid w:val="002E6512"/>
    <w:rsid w:val="003135A6"/>
    <w:rsid w:val="00332E82"/>
    <w:rsid w:val="00366795"/>
    <w:rsid w:val="003765C5"/>
    <w:rsid w:val="00397995"/>
    <w:rsid w:val="003A3E12"/>
    <w:rsid w:val="003B4927"/>
    <w:rsid w:val="003C4D7F"/>
    <w:rsid w:val="003D2FCE"/>
    <w:rsid w:val="003D7F5B"/>
    <w:rsid w:val="003E29CC"/>
    <w:rsid w:val="004125BD"/>
    <w:rsid w:val="00422793"/>
    <w:rsid w:val="00430417"/>
    <w:rsid w:val="004349EE"/>
    <w:rsid w:val="004376E7"/>
    <w:rsid w:val="00441F3B"/>
    <w:rsid w:val="00445FC7"/>
    <w:rsid w:val="00472CA4"/>
    <w:rsid w:val="004B38BA"/>
    <w:rsid w:val="004B67DC"/>
    <w:rsid w:val="004C244D"/>
    <w:rsid w:val="004C538A"/>
    <w:rsid w:val="00525320"/>
    <w:rsid w:val="0059549E"/>
    <w:rsid w:val="005E7759"/>
    <w:rsid w:val="0060539A"/>
    <w:rsid w:val="00697F91"/>
    <w:rsid w:val="006A0619"/>
    <w:rsid w:val="006C218E"/>
    <w:rsid w:val="007819F7"/>
    <w:rsid w:val="00781D66"/>
    <w:rsid w:val="007B48F6"/>
    <w:rsid w:val="007C606A"/>
    <w:rsid w:val="007F2270"/>
    <w:rsid w:val="00832AD8"/>
    <w:rsid w:val="00851676"/>
    <w:rsid w:val="008B018F"/>
    <w:rsid w:val="008F5F63"/>
    <w:rsid w:val="009065EB"/>
    <w:rsid w:val="009258E6"/>
    <w:rsid w:val="00937213"/>
    <w:rsid w:val="00943678"/>
    <w:rsid w:val="00950BF5"/>
    <w:rsid w:val="00982EF8"/>
    <w:rsid w:val="009851FD"/>
    <w:rsid w:val="00986A23"/>
    <w:rsid w:val="009B14C9"/>
    <w:rsid w:val="009D549A"/>
    <w:rsid w:val="009E25AA"/>
    <w:rsid w:val="00A23512"/>
    <w:rsid w:val="00A25B98"/>
    <w:rsid w:val="00A31E6B"/>
    <w:rsid w:val="00AA47D7"/>
    <w:rsid w:val="00AA7045"/>
    <w:rsid w:val="00AB232D"/>
    <w:rsid w:val="00AE4E93"/>
    <w:rsid w:val="00AF1F0C"/>
    <w:rsid w:val="00B56E72"/>
    <w:rsid w:val="00B87D34"/>
    <w:rsid w:val="00BA7D99"/>
    <w:rsid w:val="00BD1ADA"/>
    <w:rsid w:val="00C07F86"/>
    <w:rsid w:val="00C21751"/>
    <w:rsid w:val="00C829D7"/>
    <w:rsid w:val="00CB0D9E"/>
    <w:rsid w:val="00CC075F"/>
    <w:rsid w:val="00CE36F7"/>
    <w:rsid w:val="00CF5C9E"/>
    <w:rsid w:val="00D6197F"/>
    <w:rsid w:val="00DA2D45"/>
    <w:rsid w:val="00DA5CE7"/>
    <w:rsid w:val="00DD62D8"/>
    <w:rsid w:val="00E2033C"/>
    <w:rsid w:val="00E83EE3"/>
    <w:rsid w:val="00E973B3"/>
    <w:rsid w:val="00EC13EB"/>
    <w:rsid w:val="00EC6037"/>
    <w:rsid w:val="00ED69A2"/>
    <w:rsid w:val="00ED7E18"/>
    <w:rsid w:val="00F23D89"/>
    <w:rsid w:val="00F32199"/>
    <w:rsid w:val="00F433A1"/>
    <w:rsid w:val="00F571DD"/>
    <w:rsid w:val="00F718CF"/>
    <w:rsid w:val="00F82ABC"/>
    <w:rsid w:val="00F942AD"/>
    <w:rsid w:val="00FA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04D33"/>
  <w15:docId w15:val="{97A2746C-9466-4E8A-8C1D-3F1C6941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8pt">
    <w:name w:val="Основной текст (2) + 8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Arial85pt">
    <w:name w:val="Основной текст (2) + Arial;8;5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2PalatinoLinotype9pt">
    <w:name w:val="Основной текст (2) + Palatino Linotype;9 pt"/>
    <w:basedOn w:val="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2PalatinoLinotype85pt">
    <w:name w:val="Основной текст (2) + Palatino Linotype;8;5 pt;Полужирный;Курсив"/>
    <w:basedOn w:val="2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36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4" w:lineRule="exact"/>
      <w:ind w:hanging="48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Standard">
    <w:name w:val="Standard"/>
    <w:rsid w:val="00DA5CE7"/>
    <w:pPr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09102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102E"/>
    <w:rPr>
      <w:rFonts w:ascii="Segoe UI" w:hAnsi="Segoe UI" w:cs="Segoe UI"/>
      <w:color w:val="000000"/>
      <w:sz w:val="18"/>
      <w:szCs w:val="18"/>
    </w:rPr>
  </w:style>
  <w:style w:type="table" w:styleId="a6">
    <w:name w:val="Table Grid"/>
    <w:basedOn w:val="a1"/>
    <w:uiPriority w:val="39"/>
    <w:rsid w:val="007B48F6"/>
    <w:pPr>
      <w:widowControl/>
    </w:pPr>
    <w:rPr>
      <w:rFonts w:ascii="Calibri" w:eastAsia="Calibri" w:hAnsi="Calibri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7B48F6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val="ru-RU" w:eastAsia="ru-RU" w:bidi="ar-SA"/>
    </w:rPr>
  </w:style>
  <w:style w:type="character" w:customStyle="1" w:styleId="a8">
    <w:name w:val="Основной текст Знак"/>
    <w:basedOn w:val="a0"/>
    <w:link w:val="a7"/>
    <w:rsid w:val="007B48F6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9">
    <w:name w:val="List Paragraph"/>
    <w:basedOn w:val="a"/>
    <w:uiPriority w:val="99"/>
    <w:qFormat/>
    <w:rsid w:val="00AE4E93"/>
    <w:pPr>
      <w:ind w:left="720"/>
      <w:contextualSpacing/>
    </w:pPr>
  </w:style>
  <w:style w:type="paragraph" w:styleId="aa">
    <w:name w:val="Normal (Web)"/>
    <w:basedOn w:val="a"/>
    <w:uiPriority w:val="99"/>
    <w:rsid w:val="006053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6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BD4AD-D8E9-47C4-875B-02EA61097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Адміністратор</cp:lastModifiedBy>
  <cp:revision>8</cp:revision>
  <cp:lastPrinted>2024-10-14T09:49:00Z</cp:lastPrinted>
  <dcterms:created xsi:type="dcterms:W3CDTF">2024-09-17T11:49:00Z</dcterms:created>
  <dcterms:modified xsi:type="dcterms:W3CDTF">2024-10-14T09:50:00Z</dcterms:modified>
</cp:coreProperties>
</file>