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29549B" w:rsidRDefault="006B4FDC" w:rsidP="006B4FDC">
      <w:pPr>
        <w:rPr>
          <w:sz w:val="28"/>
          <w:szCs w:val="28"/>
          <w:lang w:val="uk-UA"/>
        </w:rPr>
      </w:pPr>
      <w:proofErr w:type="spellStart"/>
      <w:r w:rsidRPr="00F77B4A">
        <w:rPr>
          <w:sz w:val="28"/>
        </w:rPr>
        <w:t>від</w:t>
      </w:r>
      <w:proofErr w:type="spellEnd"/>
      <w:r w:rsidRPr="00F77B4A">
        <w:rPr>
          <w:sz w:val="28"/>
        </w:rPr>
        <w:t xml:space="preserve"> «</w:t>
      </w:r>
      <w:r w:rsidR="0029549B">
        <w:rPr>
          <w:sz w:val="28"/>
          <w:lang w:val="uk-UA"/>
        </w:rPr>
        <w:t>18</w:t>
      </w:r>
      <w:r w:rsidRPr="00F77B4A">
        <w:rPr>
          <w:sz w:val="28"/>
        </w:rPr>
        <w:t>»</w:t>
      </w:r>
      <w:r w:rsidR="0029549B">
        <w:rPr>
          <w:sz w:val="28"/>
          <w:lang w:val="uk-UA"/>
        </w:rPr>
        <w:t xml:space="preserve"> вересня </w:t>
      </w:r>
      <w:r w:rsidRPr="00F77B4A">
        <w:rPr>
          <w:sz w:val="28"/>
        </w:rPr>
        <w:t>20</w:t>
      </w:r>
      <w:r w:rsidR="0029549B">
        <w:rPr>
          <w:sz w:val="28"/>
          <w:lang w:val="uk-UA"/>
        </w:rPr>
        <w:t>25</w:t>
      </w:r>
      <w:r w:rsidRPr="00F77B4A">
        <w:rPr>
          <w:sz w:val="28"/>
        </w:rPr>
        <w:t xml:space="preserve"> р</w:t>
      </w:r>
      <w:r w:rsidRPr="00F77B4A">
        <w:rPr>
          <w:sz w:val="28"/>
          <w:lang w:val="uk-UA"/>
        </w:rPr>
        <w:t>.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</w:r>
      <w:r w:rsidRPr="00F77B4A">
        <w:rPr>
          <w:sz w:val="28"/>
          <w:szCs w:val="28"/>
        </w:rPr>
        <w:t>м.</w:t>
      </w:r>
      <w:r w:rsidRPr="00F77B4A">
        <w:rPr>
          <w:sz w:val="28"/>
          <w:szCs w:val="28"/>
          <w:lang w:val="uk-UA"/>
        </w:rPr>
        <w:t xml:space="preserve"> </w:t>
      </w:r>
      <w:r w:rsidRPr="00F77B4A">
        <w:rPr>
          <w:sz w:val="28"/>
          <w:szCs w:val="28"/>
        </w:rPr>
        <w:t>Жмеринка</w:t>
      </w:r>
      <w:r w:rsidRPr="00F77B4A">
        <w:rPr>
          <w:sz w:val="28"/>
          <w:lang w:val="uk-UA"/>
        </w:rPr>
        <w:tab/>
      </w:r>
      <w:r w:rsidRPr="00F77B4A">
        <w:rPr>
          <w:sz w:val="28"/>
          <w:lang w:val="uk-UA"/>
        </w:rPr>
        <w:tab/>
        <w:t xml:space="preserve"> №</w:t>
      </w:r>
      <w:r w:rsidR="0029549B">
        <w:rPr>
          <w:sz w:val="28"/>
          <w:lang w:val="uk-UA"/>
        </w:rPr>
        <w:t xml:space="preserve"> 328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Про </w:t>
      </w:r>
      <w:r w:rsidR="005A5621">
        <w:rPr>
          <w:sz w:val="28"/>
          <w:szCs w:val="26"/>
          <w:lang w:val="uk-UA"/>
        </w:rPr>
        <w:t>організацію руху на території КП «Парковий культурно-спортивний комплекс»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</w:t>
      </w:r>
      <w:r w:rsidR="0078002F">
        <w:rPr>
          <w:sz w:val="28"/>
          <w:szCs w:val="28"/>
          <w:lang w:val="uk-UA"/>
        </w:rPr>
        <w:t>. № 899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>Про затвердження програми «</w:t>
      </w:r>
      <w:r w:rsidR="0078002F">
        <w:rPr>
          <w:sz w:val="28"/>
          <w:lang w:val="uk-UA"/>
        </w:rPr>
        <w:t>З комплексного благоустрою</w:t>
      </w:r>
      <w:r w:rsidRPr="000323E9">
        <w:rPr>
          <w:sz w:val="28"/>
          <w:lang w:val="uk-UA"/>
        </w:rPr>
        <w:t xml:space="preserve">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="00D4599C">
        <w:rPr>
          <w:sz w:val="28"/>
          <w:lang w:val="uk-UA"/>
        </w:rPr>
        <w:t xml:space="preserve"> роки», згідно листа КП «Парковий культурно- спортивний комплекс» №241 від 18.08.2025 року та ЗУ «Про дорожній рух»,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D4599C" w:rsidRDefault="00E166B5" w:rsidP="00D4599C">
      <w:pPr>
        <w:pStyle w:val="a3"/>
        <w:numPr>
          <w:ilvl w:val="0"/>
          <w:numId w:val="3"/>
        </w:numPr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Надати дозвіл </w:t>
      </w:r>
      <w:r w:rsidR="005A5621">
        <w:rPr>
          <w:sz w:val="28"/>
          <w:szCs w:val="26"/>
          <w:lang w:val="uk-UA"/>
        </w:rPr>
        <w:t>комунальному підприємстві «Парковий культурно-спортивний комплекс» у м. Жмеринка</w:t>
      </w:r>
      <w:r w:rsidR="00543E92">
        <w:rPr>
          <w:sz w:val="28"/>
          <w:szCs w:val="26"/>
          <w:lang w:val="uk-UA"/>
        </w:rPr>
        <w:t>, Вінницької області</w:t>
      </w:r>
      <w:r w:rsidR="005A5621">
        <w:rPr>
          <w:sz w:val="28"/>
          <w:szCs w:val="26"/>
          <w:lang w:val="uk-UA"/>
        </w:rPr>
        <w:t xml:space="preserve"> </w:t>
      </w:r>
      <w:r w:rsidR="00D4599C">
        <w:rPr>
          <w:sz w:val="28"/>
          <w:szCs w:val="26"/>
          <w:lang w:val="uk-UA"/>
        </w:rPr>
        <w:t>на встановлення дорожніх знаків:</w:t>
      </w:r>
    </w:p>
    <w:p w:rsidR="004C577A" w:rsidRDefault="00D4599C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- 3.1 Рух заборонено;</w:t>
      </w:r>
    </w:p>
    <w:p w:rsidR="00D4599C" w:rsidRDefault="00D4599C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- 5.90 Зона для пішоходів та велосипедистів;</w:t>
      </w:r>
    </w:p>
    <w:p w:rsidR="00D4599C" w:rsidRDefault="00D4599C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- 5.91 Кінець зони </w:t>
      </w:r>
      <w:r w:rsidR="00D47AD2">
        <w:rPr>
          <w:sz w:val="28"/>
          <w:szCs w:val="26"/>
          <w:lang w:val="uk-UA"/>
        </w:rPr>
        <w:t>для пішоходів та велосипедистів;</w:t>
      </w:r>
    </w:p>
    <w:p w:rsidR="00D47AD2" w:rsidRDefault="00D47AD2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- 3.6 Рух мотоциклів заборонено;</w:t>
      </w:r>
    </w:p>
    <w:p w:rsidR="00D47AD2" w:rsidRDefault="00D47AD2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- 3.7 Рух на мопедах заборонено;</w:t>
      </w:r>
    </w:p>
    <w:p w:rsidR="00D47AD2" w:rsidRDefault="00D47AD2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- 3.34 Зупинку заборонено (2</w:t>
      </w:r>
      <w:r w:rsidR="007F6925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штуки);</w:t>
      </w:r>
    </w:p>
    <w:p w:rsidR="00D47AD2" w:rsidRPr="00D4599C" w:rsidRDefault="00D47AD2" w:rsidP="00D4599C">
      <w:pPr>
        <w:pStyle w:val="a3"/>
        <w:ind w:left="795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- 3.21 В’їзд заборонено.</w:t>
      </w:r>
    </w:p>
    <w:p w:rsidR="00B1132D" w:rsidRDefault="00B1132D" w:rsidP="004C577A">
      <w:pPr>
        <w:pStyle w:val="a3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1D4C45" w:rsidRDefault="001D4C45" w:rsidP="001D4C45">
      <w:pPr>
        <w:rPr>
          <w:b/>
          <w:sz w:val="28"/>
          <w:szCs w:val="28"/>
          <w:lang w:val="uk-UA"/>
        </w:rPr>
      </w:pPr>
    </w:p>
    <w:p w:rsidR="001D4C45" w:rsidRDefault="00206184" w:rsidP="001D4C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</w:t>
      </w:r>
      <w:r w:rsidR="001D4C45">
        <w:rPr>
          <w:b/>
          <w:sz w:val="28"/>
          <w:szCs w:val="28"/>
          <w:lang w:val="uk-UA"/>
        </w:rPr>
        <w:t xml:space="preserve">ського голови </w:t>
      </w:r>
      <w:r>
        <w:rPr>
          <w:b/>
          <w:sz w:val="28"/>
          <w:szCs w:val="28"/>
          <w:lang w:val="uk-UA"/>
        </w:rPr>
        <w:t xml:space="preserve">з питань </w:t>
      </w:r>
    </w:p>
    <w:p w:rsidR="00D8468A" w:rsidRPr="00D47AD2" w:rsidRDefault="00206184" w:rsidP="00206184">
      <w:pPr>
        <w:rPr>
          <w:rFonts w:eastAsia="Calibri"/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діяльності виконавчих</w:t>
      </w:r>
      <w:r w:rsidR="001D4C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органів ради                        Ольга БОРОВСЬКА        </w:t>
      </w:r>
      <w:bookmarkStart w:id="0" w:name="_GoBack"/>
      <w:bookmarkEnd w:id="0"/>
    </w:p>
    <w:sectPr w:rsidR="00D8468A" w:rsidRPr="00D4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79272613"/>
    <w:multiLevelType w:val="hybridMultilevel"/>
    <w:tmpl w:val="A1801DFA"/>
    <w:lvl w:ilvl="0" w:tplc="CA1E605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47157"/>
    <w:rsid w:val="00110F99"/>
    <w:rsid w:val="001D4C45"/>
    <w:rsid w:val="00202966"/>
    <w:rsid w:val="00206184"/>
    <w:rsid w:val="0029549B"/>
    <w:rsid w:val="00295A02"/>
    <w:rsid w:val="00384418"/>
    <w:rsid w:val="004C577A"/>
    <w:rsid w:val="00543E92"/>
    <w:rsid w:val="005A5621"/>
    <w:rsid w:val="005A7124"/>
    <w:rsid w:val="006B11CC"/>
    <w:rsid w:val="006B4FDC"/>
    <w:rsid w:val="00706864"/>
    <w:rsid w:val="0078002F"/>
    <w:rsid w:val="007F6925"/>
    <w:rsid w:val="0098601B"/>
    <w:rsid w:val="009D68E7"/>
    <w:rsid w:val="009E701E"/>
    <w:rsid w:val="00A940F6"/>
    <w:rsid w:val="00B1132D"/>
    <w:rsid w:val="00CA3E9A"/>
    <w:rsid w:val="00D4599C"/>
    <w:rsid w:val="00D47AD2"/>
    <w:rsid w:val="00D8468A"/>
    <w:rsid w:val="00E166B5"/>
    <w:rsid w:val="00F4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Лiлiя</cp:lastModifiedBy>
  <cp:revision>23</cp:revision>
  <cp:lastPrinted>2025-09-17T08:34:00Z</cp:lastPrinted>
  <dcterms:created xsi:type="dcterms:W3CDTF">2024-05-14T09:51:00Z</dcterms:created>
  <dcterms:modified xsi:type="dcterms:W3CDTF">2025-09-18T09:43:00Z</dcterms:modified>
</cp:coreProperties>
</file>