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307B" w14:textId="77777777" w:rsidR="00DD1B3A" w:rsidRDefault="00DD1B3A" w:rsidP="00DD1B3A">
      <w:pPr>
        <w:keepNext/>
        <w:ind w:right="140"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noProof/>
          <w:w w:val="120"/>
          <w:sz w:val="28"/>
          <w:szCs w:val="28"/>
          <w:lang w:val="uk-UA"/>
        </w:rPr>
        <w:t xml:space="preserve">                                                </w:t>
      </w:r>
      <w:r>
        <w:rPr>
          <w:b/>
          <w:noProof/>
          <w:w w:val="120"/>
          <w:sz w:val="28"/>
          <w:szCs w:val="28"/>
        </w:rPr>
        <w:drawing>
          <wp:inline distT="0" distB="0" distL="0" distR="0" wp14:anchorId="637BBBD6" wp14:editId="1CE1E646">
            <wp:extent cx="656590" cy="828675"/>
            <wp:effectExtent l="19050" t="0" r="0" b="0"/>
            <wp:docPr id="1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96A33F" w14:textId="77777777" w:rsidR="00DD1B3A" w:rsidRDefault="00DD1B3A" w:rsidP="00DD1B3A">
      <w:pPr>
        <w:keepNext/>
        <w:outlineLvl w:val="3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 xml:space="preserve">                                              УКРАЇНА</w:t>
      </w:r>
    </w:p>
    <w:p w14:paraId="42016315" w14:textId="77777777" w:rsidR="00DD1B3A" w:rsidRDefault="00DD1B3A" w:rsidP="00DD1B3A">
      <w:pPr>
        <w:ind w:left="1416" w:firstLine="708"/>
        <w:outlineLvl w:val="4"/>
        <w:rPr>
          <w:b/>
          <w:bCs/>
          <w:iCs/>
          <w:w w:val="120"/>
          <w:sz w:val="28"/>
          <w:szCs w:val="28"/>
          <w:lang w:val="uk-UA"/>
        </w:rPr>
      </w:pPr>
      <w:r>
        <w:rPr>
          <w:b/>
          <w:bCs/>
          <w:iCs/>
          <w:w w:val="120"/>
          <w:sz w:val="28"/>
          <w:szCs w:val="28"/>
          <w:lang w:val="uk-UA"/>
        </w:rPr>
        <w:t>ЖМЕРИНСЬКА  МІСЬКА  РАДА</w:t>
      </w:r>
    </w:p>
    <w:p w14:paraId="4A42E323" w14:textId="77777777" w:rsidR="00DD1B3A" w:rsidRDefault="00DD1B3A" w:rsidP="00DD1B3A">
      <w:pPr>
        <w:ind w:left="2124" w:firstLine="708"/>
        <w:outlineLvl w:val="5"/>
        <w:rPr>
          <w:b/>
          <w:bCs/>
          <w:w w:val="120"/>
          <w:sz w:val="28"/>
          <w:szCs w:val="28"/>
          <w:lang w:val="uk-UA"/>
        </w:rPr>
      </w:pPr>
      <w:r>
        <w:rPr>
          <w:b/>
          <w:bCs/>
          <w:w w:val="120"/>
          <w:sz w:val="28"/>
          <w:szCs w:val="28"/>
          <w:lang w:val="uk-UA"/>
        </w:rPr>
        <w:t>ВІННИЦЬКОЇ ОБЛАСТІ</w:t>
      </w:r>
    </w:p>
    <w:p w14:paraId="03108CA3" w14:textId="77777777" w:rsidR="00DD1B3A" w:rsidRDefault="00DD1B3A" w:rsidP="00DD1B3A">
      <w:pPr>
        <w:spacing w:after="13" w:line="264" w:lineRule="auto"/>
        <w:ind w:left="567" w:firstLine="698"/>
        <w:rPr>
          <w:b/>
          <w:w w:val="120"/>
          <w:sz w:val="28"/>
          <w:szCs w:val="28"/>
          <w:lang w:val="uk-UA"/>
        </w:rPr>
      </w:pPr>
    </w:p>
    <w:p w14:paraId="2CEFF14E" w14:textId="0A0305C2" w:rsidR="00DD1B3A" w:rsidRDefault="00DF32F4" w:rsidP="00DD1B3A">
      <w:pPr>
        <w:ind w:left="2832" w:firstLine="708"/>
        <w:outlineLvl w:val="6"/>
        <w:rPr>
          <w:b/>
          <w:sz w:val="28"/>
          <w:szCs w:val="28"/>
          <w:lang w:val="uk-UA"/>
        </w:rPr>
      </w:pPr>
      <w:r>
        <w:rPr>
          <w:b/>
          <w:w w:val="120"/>
          <w:sz w:val="28"/>
          <w:szCs w:val="28"/>
          <w:lang w:val="uk-UA"/>
        </w:rPr>
        <w:t>РІШЕННЯ №1553</w:t>
      </w:r>
    </w:p>
    <w:p w14:paraId="0C08F7A3" w14:textId="77777777" w:rsidR="00DD1B3A" w:rsidRDefault="00DD1B3A" w:rsidP="00DD1B3A">
      <w:pPr>
        <w:spacing w:after="13" w:line="264" w:lineRule="auto"/>
        <w:rPr>
          <w:color w:val="000000"/>
          <w:sz w:val="28"/>
          <w:szCs w:val="28"/>
          <w:lang w:val="uk-UA"/>
        </w:rPr>
      </w:pPr>
    </w:p>
    <w:p w14:paraId="4F10D878" w14:textId="22499E53" w:rsidR="00BC1B55" w:rsidRPr="00DF32F4" w:rsidRDefault="00DF32F4" w:rsidP="00DD1B3A">
      <w:pPr>
        <w:tabs>
          <w:tab w:val="left" w:pos="142"/>
          <w:tab w:val="left" w:pos="1276"/>
        </w:tabs>
        <w:jc w:val="both"/>
        <w:rPr>
          <w:b/>
          <w:color w:val="000000"/>
          <w:sz w:val="28"/>
          <w:szCs w:val="28"/>
          <w:lang w:val="uk-UA"/>
        </w:rPr>
      </w:pPr>
      <w:r w:rsidRPr="00DF32F4">
        <w:rPr>
          <w:b/>
          <w:color w:val="000000"/>
          <w:sz w:val="28"/>
          <w:szCs w:val="28"/>
          <w:lang w:val="uk-UA"/>
        </w:rPr>
        <w:t xml:space="preserve">від 10 жовтня </w:t>
      </w:r>
      <w:r w:rsidR="007C002F" w:rsidRPr="00DF32F4">
        <w:rPr>
          <w:b/>
          <w:color w:val="000000"/>
          <w:sz w:val="28"/>
          <w:szCs w:val="28"/>
          <w:lang w:val="uk-UA"/>
        </w:rPr>
        <w:t xml:space="preserve"> 2025 р.          </w:t>
      </w:r>
      <w:r w:rsidRPr="00DF32F4">
        <w:rPr>
          <w:b/>
          <w:color w:val="000000"/>
          <w:sz w:val="28"/>
          <w:szCs w:val="28"/>
          <w:lang w:val="uk-UA"/>
        </w:rPr>
        <w:t xml:space="preserve">    м. Жмеринка</w:t>
      </w:r>
      <w:r w:rsidRPr="00DF32F4">
        <w:rPr>
          <w:b/>
          <w:color w:val="000000"/>
          <w:sz w:val="28"/>
          <w:szCs w:val="28"/>
          <w:lang w:val="uk-UA"/>
        </w:rPr>
        <w:tab/>
        <w:t xml:space="preserve">              67</w:t>
      </w:r>
      <w:r>
        <w:rPr>
          <w:b/>
          <w:color w:val="000000"/>
          <w:sz w:val="28"/>
          <w:szCs w:val="28"/>
          <w:lang w:val="uk-UA"/>
        </w:rPr>
        <w:t xml:space="preserve"> сесія</w:t>
      </w:r>
      <w:bookmarkStart w:id="0" w:name="_GoBack"/>
      <w:bookmarkEnd w:id="0"/>
      <w:r w:rsidR="007C002F" w:rsidRPr="00DF32F4">
        <w:rPr>
          <w:b/>
          <w:color w:val="000000"/>
          <w:sz w:val="28"/>
          <w:szCs w:val="28"/>
          <w:lang w:val="uk-UA"/>
        </w:rPr>
        <w:t xml:space="preserve"> </w:t>
      </w:r>
      <w:r w:rsidR="007C002F" w:rsidRPr="00DF32F4">
        <w:rPr>
          <w:b/>
          <w:sz w:val="28"/>
          <w:szCs w:val="28"/>
          <w:lang w:val="uk-UA"/>
        </w:rPr>
        <w:t>8  с</w:t>
      </w:r>
      <w:r w:rsidR="007C002F" w:rsidRPr="00DF32F4">
        <w:rPr>
          <w:b/>
          <w:color w:val="000000"/>
          <w:sz w:val="28"/>
          <w:szCs w:val="28"/>
          <w:lang w:val="uk-UA"/>
        </w:rPr>
        <w:t>кликання</w:t>
      </w:r>
    </w:p>
    <w:p w14:paraId="544D4C88" w14:textId="77777777" w:rsidR="007C002F" w:rsidRDefault="007C002F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347DEE8D" w14:textId="77777777" w:rsidR="00DD1B3A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Про поновлення</w:t>
      </w:r>
      <w:r w:rsidR="00EE6BE1">
        <w:rPr>
          <w:color w:val="000000"/>
          <w:sz w:val="28"/>
          <w:lang w:val="uk-UA"/>
        </w:rPr>
        <w:t xml:space="preserve"> договору</w:t>
      </w:r>
    </w:p>
    <w:p w14:paraId="5E355556" w14:textId="41888834"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  <w:r w:rsidRPr="00D83EC9">
        <w:rPr>
          <w:color w:val="000000"/>
          <w:sz w:val="28"/>
          <w:lang w:val="uk-UA"/>
        </w:rPr>
        <w:t>оренди землі</w:t>
      </w:r>
      <w:r>
        <w:rPr>
          <w:color w:val="000000"/>
          <w:sz w:val="28"/>
          <w:lang w:val="uk-UA"/>
        </w:rPr>
        <w:t xml:space="preserve"> </w:t>
      </w:r>
      <w:r w:rsidR="00FA1514">
        <w:rPr>
          <w:color w:val="000000"/>
          <w:sz w:val="28"/>
          <w:lang w:val="uk-UA"/>
        </w:rPr>
        <w:t>гр. Паламарчуку О.М.</w:t>
      </w:r>
    </w:p>
    <w:p w14:paraId="3F17B456" w14:textId="77777777" w:rsidR="00DD1B3A" w:rsidRPr="00D83EC9" w:rsidRDefault="00DD1B3A" w:rsidP="00DD1B3A">
      <w:pPr>
        <w:tabs>
          <w:tab w:val="left" w:pos="142"/>
          <w:tab w:val="left" w:pos="1276"/>
        </w:tabs>
        <w:jc w:val="both"/>
        <w:rPr>
          <w:color w:val="000000"/>
          <w:sz w:val="28"/>
          <w:lang w:val="uk-UA"/>
        </w:rPr>
      </w:pPr>
    </w:p>
    <w:p w14:paraId="0B6E16E5" w14:textId="40C1E1C4" w:rsidR="00DD1B3A" w:rsidRPr="00374DDF" w:rsidRDefault="00EE6BE1" w:rsidP="00DD1B3A">
      <w:pPr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Розглянувши заяву</w:t>
      </w:r>
      <w:r w:rsidR="00DD1B3A" w:rsidRPr="00D83EC9">
        <w:rPr>
          <w:color w:val="000000"/>
          <w:sz w:val="28"/>
          <w:lang w:val="uk-UA"/>
        </w:rPr>
        <w:t xml:space="preserve"> </w:t>
      </w:r>
      <w:r w:rsidR="00FA1514">
        <w:rPr>
          <w:color w:val="000000"/>
          <w:sz w:val="28"/>
          <w:lang w:val="uk-UA"/>
        </w:rPr>
        <w:t xml:space="preserve">фізичної </w:t>
      </w:r>
      <w:r w:rsidR="00DD1B3A">
        <w:rPr>
          <w:color w:val="000000"/>
          <w:sz w:val="28"/>
          <w:lang w:val="uk-UA"/>
        </w:rPr>
        <w:t>особи</w:t>
      </w:r>
      <w:r w:rsidR="00DD1B3A" w:rsidRPr="00D83EC9">
        <w:rPr>
          <w:color w:val="000000"/>
          <w:sz w:val="28"/>
          <w:lang w:val="uk-UA"/>
        </w:rPr>
        <w:t xml:space="preserve"> щодо оренди земельн</w:t>
      </w:r>
      <w:r w:rsidR="00FA1514">
        <w:rPr>
          <w:color w:val="000000"/>
          <w:sz w:val="28"/>
          <w:lang w:val="uk-UA"/>
        </w:rPr>
        <w:t>ої</w:t>
      </w:r>
      <w:r w:rsidR="00DD1B3A" w:rsidRPr="00D83EC9">
        <w:rPr>
          <w:color w:val="000000"/>
          <w:sz w:val="28"/>
          <w:lang w:val="uk-UA"/>
        </w:rPr>
        <w:t xml:space="preserve"> ділян</w:t>
      </w:r>
      <w:r w:rsidR="00FA1514">
        <w:rPr>
          <w:color w:val="000000"/>
          <w:sz w:val="28"/>
          <w:lang w:val="uk-UA"/>
        </w:rPr>
        <w:t>ки</w:t>
      </w:r>
      <w:r w:rsidR="00DD1B3A" w:rsidRPr="00D83EC9">
        <w:rPr>
          <w:color w:val="000000"/>
          <w:sz w:val="28"/>
          <w:lang w:val="uk-UA"/>
        </w:rPr>
        <w:t xml:space="preserve">, керуючись ст. 26 Закону України ”Про місцеве самоврядування в Україні”, відповідно до Земельного кодексу України, Закону України “Про оренду землі”, міська рада вирішила: </w:t>
      </w:r>
    </w:p>
    <w:p w14:paraId="780FF85E" w14:textId="02BDE70E" w:rsidR="00FA1514" w:rsidRDefault="00DD1B3A" w:rsidP="00DD1B3A">
      <w:pPr>
        <w:jc w:val="both"/>
        <w:rPr>
          <w:sz w:val="28"/>
          <w:lang w:val="uk-UA"/>
        </w:rPr>
      </w:pPr>
      <w:r w:rsidRPr="00404DBA">
        <w:rPr>
          <w:color w:val="FF0000"/>
          <w:sz w:val="28"/>
          <w:lang w:val="uk-UA"/>
        </w:rPr>
        <w:t xml:space="preserve">     </w:t>
      </w:r>
      <w:r w:rsidR="00F97AE2">
        <w:rPr>
          <w:color w:val="FF0000"/>
          <w:sz w:val="28"/>
          <w:lang w:val="uk-UA"/>
        </w:rPr>
        <w:t xml:space="preserve">   </w:t>
      </w:r>
      <w:r>
        <w:rPr>
          <w:color w:val="000000"/>
          <w:sz w:val="28"/>
          <w:lang w:val="uk-UA"/>
        </w:rPr>
        <w:t>1</w:t>
      </w:r>
      <w:r w:rsidRPr="00272E42">
        <w:rPr>
          <w:color w:val="000000"/>
          <w:sz w:val="28"/>
          <w:lang w:val="uk-UA"/>
        </w:rPr>
        <w:t xml:space="preserve">. </w:t>
      </w:r>
      <w:r w:rsidRPr="00272E42">
        <w:rPr>
          <w:color w:val="000000"/>
          <w:sz w:val="28"/>
          <w:szCs w:val="28"/>
          <w:lang w:val="uk-UA"/>
        </w:rPr>
        <w:t>Керуючись</w:t>
      </w:r>
      <w:r w:rsidRPr="00272E42">
        <w:rPr>
          <w:color w:val="000000"/>
          <w:sz w:val="28"/>
          <w:lang w:val="uk-UA"/>
        </w:rPr>
        <w:t xml:space="preserve"> ст. 33 Закону України «Про оренду землі», поновити </w:t>
      </w:r>
      <w:r w:rsidR="007C002F">
        <w:rPr>
          <w:sz w:val="28"/>
          <w:lang w:val="uk-UA"/>
        </w:rPr>
        <w:t>договір оренди земельн</w:t>
      </w:r>
      <w:r w:rsidR="00FA1514">
        <w:rPr>
          <w:sz w:val="28"/>
          <w:lang w:val="uk-UA"/>
        </w:rPr>
        <w:t>ої</w:t>
      </w:r>
      <w:r w:rsidR="007C002F">
        <w:rPr>
          <w:sz w:val="28"/>
          <w:lang w:val="uk-UA"/>
        </w:rPr>
        <w:t xml:space="preserve"> ділян</w:t>
      </w:r>
      <w:r w:rsidR="00FA1514">
        <w:rPr>
          <w:sz w:val="28"/>
          <w:lang w:val="uk-UA"/>
        </w:rPr>
        <w:t>ки</w:t>
      </w:r>
      <w:r w:rsidR="007C002F">
        <w:rPr>
          <w:sz w:val="28"/>
          <w:lang w:val="uk-UA"/>
        </w:rPr>
        <w:t>, межі яких</w:t>
      </w:r>
      <w:r w:rsidRPr="00BC5586">
        <w:rPr>
          <w:sz w:val="28"/>
          <w:lang w:val="uk-UA"/>
        </w:rPr>
        <w:t xml:space="preserve"> визначені в натурі, без зміни цільового призначення землі на території </w:t>
      </w:r>
      <w:proofErr w:type="spellStart"/>
      <w:r w:rsidRPr="00BC5586">
        <w:rPr>
          <w:sz w:val="28"/>
          <w:lang w:val="uk-UA"/>
        </w:rPr>
        <w:t>Жуковецького</w:t>
      </w:r>
      <w:proofErr w:type="spellEnd"/>
      <w:r w:rsidRPr="00BC5586">
        <w:rPr>
          <w:sz w:val="28"/>
          <w:lang w:val="uk-UA"/>
        </w:rPr>
        <w:t xml:space="preserve"> </w:t>
      </w:r>
      <w:proofErr w:type="spellStart"/>
      <w:r w:rsidRPr="00BC5586">
        <w:rPr>
          <w:sz w:val="28"/>
          <w:lang w:val="uk-UA"/>
        </w:rPr>
        <w:t>старостинського</w:t>
      </w:r>
      <w:proofErr w:type="spellEnd"/>
      <w:r w:rsidRPr="00BC5586">
        <w:rPr>
          <w:sz w:val="28"/>
          <w:lang w:val="uk-UA"/>
        </w:rPr>
        <w:t xml:space="preserve"> округу </w:t>
      </w:r>
      <w:r w:rsidR="00FA1514">
        <w:rPr>
          <w:sz w:val="28"/>
          <w:lang w:val="uk-UA"/>
        </w:rPr>
        <w:t xml:space="preserve">гр. Паламарчуку Олександру Миколайовичу площею 14,8624 га кадастровий номер 0521081400:07:002:0193 </w:t>
      </w:r>
      <w:r w:rsidRPr="00BC5586">
        <w:rPr>
          <w:sz w:val="28"/>
          <w:lang w:val="uk-UA"/>
        </w:rPr>
        <w:t>для ведення товарного сільськогосподарського виробництва (01.01), строком на  7 років та встановити орендну пла</w:t>
      </w:r>
      <w:r w:rsidR="00BA1082">
        <w:rPr>
          <w:sz w:val="28"/>
          <w:lang w:val="uk-UA"/>
        </w:rPr>
        <w:t xml:space="preserve">ту за 1 га в розмірі 4500,00 грн. </w:t>
      </w:r>
    </w:p>
    <w:p w14:paraId="197105E4" w14:textId="2FB619FE" w:rsidR="00DD1B3A" w:rsidRPr="00BC5586" w:rsidRDefault="00F97AE2" w:rsidP="00DD1B3A">
      <w:pPr>
        <w:jc w:val="both"/>
        <w:rPr>
          <w:sz w:val="28"/>
          <w:lang w:val="uk-UA"/>
        </w:rPr>
      </w:pPr>
      <w:r w:rsidRPr="00BC5586">
        <w:rPr>
          <w:sz w:val="28"/>
          <w:lang w:val="uk-UA"/>
        </w:rPr>
        <w:t xml:space="preserve">                                                                                                                                                  </w:t>
      </w:r>
    </w:p>
    <w:p w14:paraId="242A3621" w14:textId="77777777" w:rsidR="00DD1B3A" w:rsidRDefault="00F34E85" w:rsidP="00DD1B3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</w:t>
      </w:r>
      <w:r w:rsidR="00DD1B3A">
        <w:rPr>
          <w:sz w:val="28"/>
          <w:szCs w:val="28"/>
          <w:lang w:val="uk-UA"/>
        </w:rPr>
        <w:t xml:space="preserve">. </w:t>
      </w:r>
      <w:r w:rsidR="00DD1B3A" w:rsidRPr="00294F1B">
        <w:rPr>
          <w:sz w:val="28"/>
          <w:szCs w:val="28"/>
          <w:lang w:val="uk-UA"/>
        </w:rPr>
        <w:t xml:space="preserve">Відділу по роботі з депутатами та громадськими організаціями виконавчого комітету Жмеринської  міської ради направити копію цього рішення Жмеринській об’єднаній податковій інспекції та фінансовому управлінню </w:t>
      </w:r>
      <w:proofErr w:type="spellStart"/>
      <w:r>
        <w:rPr>
          <w:sz w:val="28"/>
          <w:szCs w:val="28"/>
        </w:rPr>
        <w:t>Жмеринської</w:t>
      </w:r>
      <w:proofErr w:type="spellEnd"/>
      <w:r w:rsidR="00DD1B3A" w:rsidRPr="00294F1B">
        <w:rPr>
          <w:sz w:val="28"/>
          <w:szCs w:val="28"/>
        </w:rPr>
        <w:t xml:space="preserve"> </w:t>
      </w:r>
      <w:proofErr w:type="spellStart"/>
      <w:r w:rsidR="00DD1B3A" w:rsidRPr="00294F1B">
        <w:rPr>
          <w:sz w:val="28"/>
          <w:szCs w:val="28"/>
        </w:rPr>
        <w:t>міської</w:t>
      </w:r>
      <w:proofErr w:type="spellEnd"/>
      <w:r w:rsidR="00DD1B3A" w:rsidRPr="00294F1B">
        <w:rPr>
          <w:sz w:val="28"/>
          <w:szCs w:val="28"/>
        </w:rPr>
        <w:t xml:space="preserve"> ради</w:t>
      </w:r>
      <w:r w:rsidR="00DD1B3A" w:rsidRPr="00294F1B">
        <w:rPr>
          <w:sz w:val="28"/>
          <w:szCs w:val="28"/>
          <w:lang w:val="uk-UA"/>
        </w:rPr>
        <w:t xml:space="preserve"> для контролю за надходженням коштів від плати за використання зазначених у цьому рішенні земельних ділянок.</w:t>
      </w:r>
    </w:p>
    <w:p w14:paraId="5BC798A2" w14:textId="77777777" w:rsidR="00FA1514" w:rsidRPr="00294F1B" w:rsidRDefault="00FA1514" w:rsidP="00DD1B3A">
      <w:pPr>
        <w:jc w:val="both"/>
        <w:rPr>
          <w:sz w:val="28"/>
          <w:szCs w:val="28"/>
          <w:lang w:val="uk-UA"/>
        </w:rPr>
      </w:pPr>
    </w:p>
    <w:p w14:paraId="026B5347" w14:textId="77777777" w:rsidR="00374DDF" w:rsidRDefault="00DD1B3A" w:rsidP="00C24DB7">
      <w:pPr>
        <w:jc w:val="both"/>
        <w:rPr>
          <w:sz w:val="28"/>
          <w:szCs w:val="28"/>
          <w:lang w:val="uk-UA"/>
        </w:rPr>
      </w:pPr>
      <w:r w:rsidRPr="00294F1B">
        <w:rPr>
          <w:sz w:val="28"/>
          <w:szCs w:val="28"/>
          <w:lang w:val="uk-UA"/>
        </w:rPr>
        <w:t xml:space="preserve">     </w:t>
      </w:r>
      <w:r w:rsidR="00F34E85">
        <w:rPr>
          <w:sz w:val="28"/>
          <w:szCs w:val="28"/>
          <w:lang w:val="uk-UA"/>
        </w:rPr>
        <w:t>3</w:t>
      </w:r>
      <w:r w:rsidRPr="00294F1B">
        <w:rPr>
          <w:bCs/>
          <w:sz w:val="28"/>
          <w:szCs w:val="28"/>
          <w:lang w:val="uk-UA"/>
        </w:rPr>
        <w:t xml:space="preserve">. </w:t>
      </w:r>
      <w:r w:rsidRPr="00294F1B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з питань земельних відносин, природокористування, планування територій, будівництва, архітектури, охорони пам'яток та історичного </w:t>
      </w:r>
      <w:r w:rsidR="00C24DB7">
        <w:rPr>
          <w:sz w:val="28"/>
          <w:szCs w:val="28"/>
          <w:lang w:val="uk-UA"/>
        </w:rPr>
        <w:t>середовища (Костянтин ПІДКАПКА).</w:t>
      </w:r>
    </w:p>
    <w:p w14:paraId="6A66829D" w14:textId="77777777" w:rsidR="00DD1B3A" w:rsidRPr="00C24DB7" w:rsidRDefault="00DD1B3A" w:rsidP="00C24DB7">
      <w:pPr>
        <w:jc w:val="both"/>
        <w:rPr>
          <w:sz w:val="28"/>
          <w:szCs w:val="28"/>
          <w:lang w:val="uk-UA"/>
        </w:rPr>
      </w:pPr>
      <w:r w:rsidRPr="00294F1B">
        <w:rPr>
          <w:spacing w:val="1"/>
          <w:sz w:val="28"/>
          <w:szCs w:val="28"/>
          <w:lang w:val="uk-UA"/>
        </w:rPr>
        <w:t> </w:t>
      </w:r>
    </w:p>
    <w:p w14:paraId="79ADA73D" w14:textId="77777777" w:rsidR="00DD1B3A" w:rsidRDefault="00DD1B3A" w:rsidP="00C24DB7">
      <w:pPr>
        <w:pStyle w:val="xfmc1"/>
        <w:shd w:val="clear" w:color="auto" w:fill="FFFFFF"/>
        <w:spacing w:before="0" w:beforeAutospacing="0" w:after="0" w:afterAutospacing="0"/>
        <w:jc w:val="both"/>
        <w:rPr>
          <w:b/>
          <w:spacing w:val="-1"/>
          <w:sz w:val="28"/>
          <w:szCs w:val="28"/>
          <w:lang w:val="uk-UA"/>
        </w:rPr>
      </w:pPr>
      <w:r w:rsidRPr="00294F1B">
        <w:rPr>
          <w:b/>
          <w:spacing w:val="-1"/>
          <w:sz w:val="28"/>
          <w:szCs w:val="28"/>
          <w:lang w:val="uk-UA"/>
        </w:rPr>
        <w:t>Секретар м</w:t>
      </w:r>
      <w:r w:rsidR="00F34E85">
        <w:rPr>
          <w:b/>
          <w:spacing w:val="-1"/>
          <w:sz w:val="28"/>
          <w:szCs w:val="28"/>
          <w:lang w:val="uk-UA"/>
        </w:rPr>
        <w:t xml:space="preserve">іської ради             </w:t>
      </w:r>
      <w:r w:rsidRPr="00294F1B">
        <w:rPr>
          <w:b/>
          <w:spacing w:val="-1"/>
          <w:sz w:val="28"/>
          <w:szCs w:val="28"/>
          <w:lang w:val="uk-UA"/>
        </w:rPr>
        <w:t xml:space="preserve">                              Вадим КОЖУХОВСЬКИЙ</w:t>
      </w:r>
    </w:p>
    <w:p w14:paraId="15F5B6B7" w14:textId="77777777" w:rsidR="00FD3A6A" w:rsidRDefault="00FD3A6A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14:paraId="4E0A47B2" w14:textId="77777777" w:rsidR="00FA1514" w:rsidRDefault="00FA1514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14:paraId="2C834C09" w14:textId="77777777" w:rsidR="00FA1514" w:rsidRDefault="00FA1514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p w14:paraId="1F99C6E2" w14:textId="77777777" w:rsidR="00FA1514" w:rsidRDefault="00FA1514" w:rsidP="00DD1B3A">
      <w:pPr>
        <w:tabs>
          <w:tab w:val="left" w:pos="7065"/>
        </w:tabs>
        <w:jc w:val="both"/>
        <w:rPr>
          <w:sz w:val="28"/>
          <w:szCs w:val="28"/>
          <w:lang w:val="uk-UA"/>
        </w:rPr>
      </w:pPr>
    </w:p>
    <w:sectPr w:rsidR="00FA1514" w:rsidSect="00F34E8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527F"/>
    <w:rsid w:val="000910C4"/>
    <w:rsid w:val="000D7FF3"/>
    <w:rsid w:val="001A26A7"/>
    <w:rsid w:val="002A2D8B"/>
    <w:rsid w:val="002B19FD"/>
    <w:rsid w:val="00304BF5"/>
    <w:rsid w:val="00374DDF"/>
    <w:rsid w:val="0037527F"/>
    <w:rsid w:val="003F460B"/>
    <w:rsid w:val="00487EDF"/>
    <w:rsid w:val="004C2328"/>
    <w:rsid w:val="005C4284"/>
    <w:rsid w:val="005E14A5"/>
    <w:rsid w:val="006B3B49"/>
    <w:rsid w:val="00723E54"/>
    <w:rsid w:val="007B69E9"/>
    <w:rsid w:val="007C002F"/>
    <w:rsid w:val="007D4CE0"/>
    <w:rsid w:val="00906D4E"/>
    <w:rsid w:val="0093375D"/>
    <w:rsid w:val="00944008"/>
    <w:rsid w:val="00B679EB"/>
    <w:rsid w:val="00BA1082"/>
    <w:rsid w:val="00BC1B55"/>
    <w:rsid w:val="00BC5586"/>
    <w:rsid w:val="00C24DB7"/>
    <w:rsid w:val="00C456EA"/>
    <w:rsid w:val="00CA21D9"/>
    <w:rsid w:val="00DD004B"/>
    <w:rsid w:val="00DD1B3A"/>
    <w:rsid w:val="00DF32F4"/>
    <w:rsid w:val="00E053DF"/>
    <w:rsid w:val="00E23328"/>
    <w:rsid w:val="00E97EAE"/>
    <w:rsid w:val="00ED0977"/>
    <w:rsid w:val="00EE2844"/>
    <w:rsid w:val="00EE6BE1"/>
    <w:rsid w:val="00F34E85"/>
    <w:rsid w:val="00F97AE2"/>
    <w:rsid w:val="00FA1514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F2E8"/>
  <w15:docId w15:val="{CA398B61-BFEB-4F38-938B-2848B1FD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DD1B3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DD1B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B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E6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</dc:creator>
  <cp:keywords/>
  <dc:description/>
  <cp:lastModifiedBy>Адміністратор</cp:lastModifiedBy>
  <cp:revision>36</cp:revision>
  <cp:lastPrinted>2025-09-26T06:37:00Z</cp:lastPrinted>
  <dcterms:created xsi:type="dcterms:W3CDTF">2024-10-28T11:10:00Z</dcterms:created>
  <dcterms:modified xsi:type="dcterms:W3CDTF">2025-10-14T08:26:00Z</dcterms:modified>
</cp:coreProperties>
</file>