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EEE2F" w14:textId="77777777" w:rsidR="00DE6D10" w:rsidRPr="00623D02" w:rsidRDefault="00DE6D10" w:rsidP="00261CD9">
      <w:pPr>
        <w:shd w:val="clear" w:color="auto" w:fill="FFFFFF"/>
        <w:spacing w:after="13" w:line="266" w:lineRule="auto"/>
        <w:ind w:firstLine="567"/>
        <w:jc w:val="center"/>
        <w:rPr>
          <w:rFonts w:ascii="Times New Roman" w:eastAsia="Times New Roman" w:hAnsi="Times New Roman" w:cs="Times New Roman"/>
          <w:b/>
          <w:sz w:val="28"/>
          <w:szCs w:val="28"/>
          <w:lang w:val="uk-UA" w:eastAsia="ru-RU"/>
        </w:rPr>
      </w:pPr>
      <w:r w:rsidRPr="00623D02">
        <w:rPr>
          <w:rFonts w:ascii="Times New Roman" w:eastAsia="Times New Roman" w:hAnsi="Times New Roman" w:cs="Times New Roman"/>
          <w:b/>
          <w:noProof/>
          <w:sz w:val="28"/>
          <w:szCs w:val="28"/>
          <w:lang w:val="en-US"/>
        </w:rPr>
        <w:drawing>
          <wp:inline distT="0" distB="0" distL="0" distR="0" wp14:anchorId="77C4CE32" wp14:editId="16A1E02C">
            <wp:extent cx="621102" cy="871268"/>
            <wp:effectExtent l="0" t="0" r="7620" b="508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604" cy="902833"/>
                    </a:xfrm>
                    <a:prstGeom prst="rect">
                      <a:avLst/>
                    </a:prstGeom>
                    <a:noFill/>
                    <a:ln>
                      <a:noFill/>
                    </a:ln>
                  </pic:spPr>
                </pic:pic>
              </a:graphicData>
            </a:graphic>
          </wp:inline>
        </w:drawing>
      </w:r>
    </w:p>
    <w:p w14:paraId="54643E24" w14:textId="77777777" w:rsidR="00DE6D10" w:rsidRPr="00623D02" w:rsidRDefault="00DE6D10" w:rsidP="00DE6D10">
      <w:pPr>
        <w:keepNext/>
        <w:spacing w:after="0" w:line="240" w:lineRule="auto"/>
        <w:ind w:firstLine="709"/>
        <w:jc w:val="center"/>
        <w:rPr>
          <w:rFonts w:ascii="Times New Roman" w:eastAsia="Times New Roman" w:hAnsi="Times New Roman" w:cs="Times New Roman"/>
          <w:b/>
          <w:sz w:val="28"/>
          <w:szCs w:val="28"/>
          <w:lang w:val="uk-UA" w:eastAsia="ru-RU"/>
        </w:rPr>
      </w:pPr>
      <w:r w:rsidRPr="00623D02">
        <w:rPr>
          <w:rFonts w:ascii="Times New Roman" w:eastAsia="Times New Roman" w:hAnsi="Times New Roman" w:cs="Times New Roman"/>
          <w:b/>
          <w:sz w:val="28"/>
          <w:szCs w:val="28"/>
          <w:lang w:val="uk-UA" w:eastAsia="ru-RU"/>
        </w:rPr>
        <w:t>УКРАЇНА</w:t>
      </w:r>
    </w:p>
    <w:p w14:paraId="24B0C658" w14:textId="77777777" w:rsidR="00DE6D10" w:rsidRPr="00623D02" w:rsidRDefault="00DE6D10" w:rsidP="00DE6D10">
      <w:pPr>
        <w:keepNext/>
        <w:spacing w:after="0" w:line="240" w:lineRule="auto"/>
        <w:ind w:firstLine="709"/>
        <w:jc w:val="center"/>
        <w:rPr>
          <w:rFonts w:ascii="Times New Roman" w:eastAsia="Times New Roman" w:hAnsi="Times New Roman" w:cs="Times New Roman"/>
          <w:b/>
          <w:sz w:val="28"/>
          <w:szCs w:val="28"/>
          <w:lang w:val="uk-UA" w:eastAsia="ru-RU"/>
        </w:rPr>
      </w:pPr>
      <w:r w:rsidRPr="00623D02">
        <w:rPr>
          <w:rFonts w:ascii="Times New Roman" w:eastAsia="Times New Roman" w:hAnsi="Times New Roman" w:cs="Times New Roman"/>
          <w:b/>
          <w:sz w:val="28"/>
          <w:szCs w:val="28"/>
          <w:lang w:val="uk-UA" w:eastAsia="ru-RU"/>
        </w:rPr>
        <w:t xml:space="preserve">ЖМЕРИНСЬКА МІСЬКА РАДА </w:t>
      </w:r>
      <w:r w:rsidRPr="00623D02">
        <w:rPr>
          <w:rFonts w:ascii="Times New Roman" w:eastAsia="Times New Roman" w:hAnsi="Times New Roman" w:cs="Times New Roman"/>
          <w:b/>
          <w:bCs/>
          <w:sz w:val="28"/>
          <w:szCs w:val="28"/>
          <w:lang w:val="uk-UA" w:eastAsia="ru-RU"/>
        </w:rPr>
        <w:t>ВІННИЦЬКОЇ ОБЛАСТІ</w:t>
      </w:r>
    </w:p>
    <w:p w14:paraId="2CB5DA96" w14:textId="77777777" w:rsidR="00DE6D10" w:rsidRPr="00623D02" w:rsidRDefault="00DE6D10" w:rsidP="00DE6D10">
      <w:pPr>
        <w:keepNext/>
        <w:keepLines/>
        <w:spacing w:after="4" w:line="268" w:lineRule="auto"/>
        <w:ind w:right="140" w:firstLine="709"/>
        <w:jc w:val="center"/>
        <w:outlineLvl w:val="1"/>
        <w:rPr>
          <w:rFonts w:ascii="Times New Roman" w:eastAsia="Times New Roman" w:hAnsi="Times New Roman" w:cs="Times New Roman"/>
          <w:b/>
          <w:sz w:val="28"/>
          <w:szCs w:val="28"/>
          <w:lang w:val="uk-UA" w:eastAsia="ru-RU"/>
        </w:rPr>
      </w:pPr>
      <w:r w:rsidRPr="00623D02">
        <w:rPr>
          <w:rFonts w:ascii="Times New Roman" w:eastAsia="Times New Roman" w:hAnsi="Times New Roman" w:cs="Times New Roman"/>
          <w:b/>
          <w:sz w:val="28"/>
          <w:szCs w:val="28"/>
          <w:lang w:val="uk-UA" w:eastAsia="ru-RU"/>
        </w:rPr>
        <w:t>ФІНАНСОВЕ УПРАВЛІННЯ</w:t>
      </w:r>
    </w:p>
    <w:p w14:paraId="578F844F" w14:textId="77777777" w:rsidR="00DE6D10" w:rsidRPr="00623D02" w:rsidRDefault="00DE6D10" w:rsidP="00DE6D10">
      <w:pPr>
        <w:spacing w:after="13" w:line="266" w:lineRule="auto"/>
        <w:ind w:firstLine="709"/>
        <w:jc w:val="center"/>
        <w:rPr>
          <w:rFonts w:ascii="Times New Roman" w:eastAsia="Times New Roman" w:hAnsi="Times New Roman" w:cs="Times New Roman"/>
          <w:szCs w:val="24"/>
          <w:lang w:val="uk-UA" w:eastAsia="ru-RU"/>
        </w:rPr>
      </w:pPr>
      <w:r w:rsidRPr="00623D02">
        <w:rPr>
          <w:rFonts w:ascii="Times New Roman" w:eastAsia="Times New Roman" w:hAnsi="Times New Roman" w:cs="Times New Roman"/>
          <w:szCs w:val="24"/>
          <w:lang w:val="uk-UA" w:eastAsia="ru-RU"/>
        </w:rPr>
        <w:t>Україна, 23100, Вінницька обл., м. Жмеринка, вул. Центральна 4, тел. 0 (4332) 5 18 07,</w:t>
      </w:r>
    </w:p>
    <w:p w14:paraId="37D3A00B" w14:textId="77777777" w:rsidR="00DE6D10" w:rsidRPr="00623D02" w:rsidRDefault="00DE6D10" w:rsidP="002A330A">
      <w:pPr>
        <w:spacing w:after="13" w:line="266" w:lineRule="auto"/>
        <w:ind w:firstLine="709"/>
        <w:jc w:val="center"/>
        <w:rPr>
          <w:rFonts w:ascii="Times New Roman" w:eastAsia="Times New Roman" w:hAnsi="Times New Roman" w:cs="Times New Roman"/>
          <w:szCs w:val="24"/>
          <w:u w:val="single"/>
          <w:lang w:val="uk-UA" w:eastAsia="ru-RU"/>
        </w:rPr>
      </w:pPr>
      <w:r w:rsidRPr="00623D02">
        <w:rPr>
          <w:rFonts w:ascii="Times New Roman" w:eastAsia="Times New Roman" w:hAnsi="Times New Roman" w:cs="Times New Roman"/>
          <w:szCs w:val="24"/>
          <w:lang w:val="uk-UA" w:eastAsia="ru-RU"/>
        </w:rPr>
        <w:t xml:space="preserve">e-mail: </w:t>
      </w:r>
      <w:hyperlink r:id="rId7" w:history="1">
        <w:r w:rsidRPr="00623D02">
          <w:rPr>
            <w:rFonts w:ascii="Times New Roman" w:eastAsia="Times New Roman" w:hAnsi="Times New Roman" w:cs="Times New Roman"/>
            <w:szCs w:val="24"/>
            <w:u w:val="single"/>
            <w:lang w:val="uk-UA" w:eastAsia="ru-RU"/>
          </w:rPr>
          <w:t>fin@zhmr.gov.ua</w:t>
        </w:r>
      </w:hyperlink>
      <w:r w:rsidRPr="00623D02">
        <w:rPr>
          <w:rFonts w:ascii="Times New Roman" w:eastAsia="Times New Roman" w:hAnsi="Times New Roman" w:cs="Times New Roman"/>
          <w:szCs w:val="24"/>
          <w:lang w:val="uk-UA" w:eastAsia="ru-RU"/>
        </w:rPr>
        <w:t>, ЄДРПОУ 02317869</w:t>
      </w:r>
    </w:p>
    <w:p w14:paraId="1B82662E" w14:textId="77777777" w:rsidR="00261CD9" w:rsidRDefault="00261CD9" w:rsidP="00A0668C">
      <w:pPr>
        <w:spacing w:after="0" w:line="240" w:lineRule="auto"/>
        <w:ind w:firstLine="709"/>
        <w:jc w:val="center"/>
        <w:rPr>
          <w:rFonts w:ascii="Times New Roman" w:eastAsia="Times New Roman" w:hAnsi="Times New Roman" w:cs="Times New Roman"/>
          <w:b/>
          <w:bCs/>
          <w:kern w:val="28"/>
          <w:sz w:val="28"/>
          <w:szCs w:val="28"/>
          <w:lang w:val="uk-UA" w:eastAsia="uk-UA"/>
        </w:rPr>
      </w:pPr>
    </w:p>
    <w:p w14:paraId="44E7DD36" w14:textId="1A326CBE" w:rsidR="00A0668C" w:rsidRPr="00623D02" w:rsidRDefault="002A330A" w:rsidP="00A0668C">
      <w:pPr>
        <w:spacing w:after="0" w:line="240" w:lineRule="auto"/>
        <w:ind w:firstLine="709"/>
        <w:jc w:val="center"/>
        <w:rPr>
          <w:rFonts w:ascii="Times New Roman" w:eastAsia="Times New Roman" w:hAnsi="Times New Roman" w:cs="Times New Roman"/>
          <w:b/>
          <w:bCs/>
          <w:kern w:val="28"/>
          <w:sz w:val="28"/>
          <w:szCs w:val="28"/>
          <w:lang w:val="uk-UA" w:eastAsia="uk-UA"/>
        </w:rPr>
      </w:pPr>
      <w:r w:rsidRPr="00623D02">
        <w:rPr>
          <w:rFonts w:ascii="Times New Roman" w:eastAsia="Times New Roman" w:hAnsi="Times New Roman" w:cs="Times New Roman"/>
          <w:b/>
          <w:bCs/>
          <w:kern w:val="28"/>
          <w:sz w:val="28"/>
          <w:szCs w:val="28"/>
          <w:lang w:val="uk-UA" w:eastAsia="uk-UA"/>
        </w:rPr>
        <w:t>ПОЯСНЮВАЛЬНА ЗАП</w:t>
      </w:r>
      <w:r w:rsidR="00A0668C" w:rsidRPr="00623D02">
        <w:rPr>
          <w:rFonts w:ascii="Times New Roman" w:eastAsia="Times New Roman" w:hAnsi="Times New Roman" w:cs="Times New Roman"/>
          <w:b/>
          <w:bCs/>
          <w:kern w:val="28"/>
          <w:sz w:val="28"/>
          <w:szCs w:val="28"/>
          <w:lang w:val="uk-UA" w:eastAsia="uk-UA"/>
        </w:rPr>
        <w:t>ИСКА</w:t>
      </w:r>
    </w:p>
    <w:p w14:paraId="498170CC" w14:textId="1BF32481" w:rsidR="008D0DD3" w:rsidRPr="00623D02" w:rsidRDefault="00DE6D10" w:rsidP="00A0668C">
      <w:pPr>
        <w:spacing w:after="0" w:line="240" w:lineRule="auto"/>
        <w:jc w:val="center"/>
        <w:rPr>
          <w:rFonts w:ascii="Times New Roman" w:eastAsia="Times New Roman" w:hAnsi="Times New Roman" w:cs="Times New Roman"/>
          <w:b/>
          <w:bCs/>
          <w:kern w:val="28"/>
          <w:sz w:val="28"/>
          <w:szCs w:val="28"/>
          <w:lang w:val="uk-UA" w:eastAsia="uk-UA"/>
        </w:rPr>
      </w:pPr>
      <w:r w:rsidRPr="00623D02">
        <w:rPr>
          <w:rFonts w:ascii="Times New Roman" w:eastAsia="Times New Roman" w:hAnsi="Times New Roman" w:cs="Times New Roman"/>
          <w:b/>
          <w:sz w:val="28"/>
          <w:szCs w:val="28"/>
          <w:lang w:val="uk-UA" w:eastAsia="uk-UA"/>
        </w:rPr>
        <w:t>ДО ПРО</w:t>
      </w:r>
      <w:r w:rsidR="000A3B54" w:rsidRPr="00623D02">
        <w:rPr>
          <w:rFonts w:ascii="Times New Roman" w:eastAsia="Times New Roman" w:hAnsi="Times New Roman" w:cs="Times New Roman"/>
          <w:b/>
          <w:sz w:val="28"/>
          <w:szCs w:val="28"/>
          <w:lang w:val="uk-UA" w:eastAsia="uk-UA"/>
        </w:rPr>
        <w:t>Є</w:t>
      </w:r>
      <w:r w:rsidRPr="00623D02">
        <w:rPr>
          <w:rFonts w:ascii="Times New Roman" w:eastAsia="Times New Roman" w:hAnsi="Times New Roman" w:cs="Times New Roman"/>
          <w:b/>
          <w:sz w:val="28"/>
          <w:szCs w:val="28"/>
          <w:lang w:val="uk-UA" w:eastAsia="uk-UA"/>
        </w:rPr>
        <w:t>КТУ РІШЕННЯ «ПРО  БЮДЖЕТ ЖМЕРИНСЬКОЇ МІСЬКОЇ ТЕРИТОРІАЛЬНОЇ ГРОМАДИ НА 202</w:t>
      </w:r>
      <w:r w:rsidR="00066872" w:rsidRPr="00623D02">
        <w:rPr>
          <w:rFonts w:ascii="Times New Roman" w:eastAsia="Times New Roman" w:hAnsi="Times New Roman" w:cs="Times New Roman"/>
          <w:b/>
          <w:sz w:val="28"/>
          <w:szCs w:val="28"/>
          <w:lang w:val="uk-UA" w:eastAsia="uk-UA"/>
        </w:rPr>
        <w:t>6</w:t>
      </w:r>
      <w:r w:rsidRPr="00623D02">
        <w:rPr>
          <w:rFonts w:ascii="Times New Roman" w:eastAsia="Times New Roman" w:hAnsi="Times New Roman" w:cs="Times New Roman"/>
          <w:b/>
          <w:sz w:val="28"/>
          <w:szCs w:val="28"/>
          <w:lang w:val="uk-UA" w:eastAsia="uk-UA"/>
        </w:rPr>
        <w:t xml:space="preserve"> РІК»</w:t>
      </w:r>
    </w:p>
    <w:p w14:paraId="59CC3238" w14:textId="77777777" w:rsidR="00A0668C" w:rsidRPr="00623D02" w:rsidRDefault="00A0668C" w:rsidP="00A0668C">
      <w:pPr>
        <w:spacing w:after="0" w:line="240" w:lineRule="auto"/>
        <w:jc w:val="center"/>
        <w:rPr>
          <w:rFonts w:ascii="Times New Roman" w:eastAsia="Times New Roman" w:hAnsi="Times New Roman" w:cs="Times New Roman"/>
          <w:b/>
          <w:bCs/>
          <w:kern w:val="28"/>
          <w:sz w:val="28"/>
          <w:szCs w:val="28"/>
          <w:lang w:val="uk-UA" w:eastAsia="uk-UA"/>
        </w:rPr>
      </w:pPr>
    </w:p>
    <w:p w14:paraId="072B08F2" w14:textId="596BE291" w:rsidR="00150270" w:rsidRDefault="00D273C4" w:rsidP="006F53F8">
      <w:pPr>
        <w:spacing w:after="0" w:line="240" w:lineRule="auto"/>
        <w:jc w:val="center"/>
        <w:rPr>
          <w:rFonts w:ascii="Times New Roman" w:eastAsia="Times New Roman" w:hAnsi="Times New Roman" w:cs="Times New Roman"/>
          <w:b/>
          <w:sz w:val="28"/>
          <w:szCs w:val="28"/>
          <w:lang w:val="uk-UA" w:eastAsia="uk-UA"/>
        </w:rPr>
      </w:pPr>
      <w:r w:rsidRPr="00623D02">
        <w:rPr>
          <w:rFonts w:ascii="Times New Roman" w:eastAsia="Times New Roman" w:hAnsi="Times New Roman" w:cs="Times New Roman"/>
          <w:b/>
          <w:sz w:val="28"/>
          <w:szCs w:val="28"/>
          <w:lang w:val="uk-UA" w:eastAsia="uk-UA"/>
        </w:rPr>
        <w:t>Інформація про с</w:t>
      </w:r>
      <w:r w:rsidR="00DE6D10" w:rsidRPr="00623D02">
        <w:rPr>
          <w:rFonts w:ascii="Times New Roman" w:eastAsia="Times New Roman" w:hAnsi="Times New Roman" w:cs="Times New Roman"/>
          <w:b/>
          <w:sz w:val="28"/>
          <w:szCs w:val="28"/>
          <w:lang w:val="uk-UA" w:eastAsia="uk-UA"/>
        </w:rPr>
        <w:t>оціально – економічний стан</w:t>
      </w:r>
      <w:r w:rsidR="00E37001" w:rsidRPr="00623D02">
        <w:rPr>
          <w:rFonts w:ascii="Times New Roman" w:eastAsia="Times New Roman" w:hAnsi="Times New Roman" w:cs="Times New Roman"/>
          <w:b/>
          <w:sz w:val="28"/>
          <w:szCs w:val="28"/>
          <w:lang w:val="uk-UA" w:eastAsia="uk-UA"/>
        </w:rPr>
        <w:t xml:space="preserve"> у Жмеринській міській територіальній громаді </w:t>
      </w:r>
      <w:r w:rsidR="00DE6D10" w:rsidRPr="00623D02">
        <w:rPr>
          <w:rFonts w:ascii="Times New Roman" w:eastAsia="Times New Roman" w:hAnsi="Times New Roman" w:cs="Times New Roman"/>
          <w:b/>
          <w:sz w:val="28"/>
          <w:szCs w:val="28"/>
          <w:lang w:val="uk-UA" w:eastAsia="uk-UA"/>
        </w:rPr>
        <w:t xml:space="preserve"> в 202</w:t>
      </w:r>
      <w:r w:rsidR="00695252" w:rsidRPr="00623D02">
        <w:rPr>
          <w:rFonts w:ascii="Times New Roman" w:eastAsia="Times New Roman" w:hAnsi="Times New Roman" w:cs="Times New Roman"/>
          <w:b/>
          <w:sz w:val="28"/>
          <w:szCs w:val="28"/>
          <w:lang w:val="uk-UA" w:eastAsia="uk-UA"/>
        </w:rPr>
        <w:t>5</w:t>
      </w:r>
      <w:r w:rsidR="00DE6D10" w:rsidRPr="00623D02">
        <w:rPr>
          <w:rFonts w:ascii="Times New Roman" w:eastAsia="Times New Roman" w:hAnsi="Times New Roman" w:cs="Times New Roman"/>
          <w:b/>
          <w:sz w:val="28"/>
          <w:szCs w:val="28"/>
          <w:lang w:val="uk-UA" w:eastAsia="uk-UA"/>
        </w:rPr>
        <w:t xml:space="preserve"> році</w:t>
      </w:r>
      <w:r w:rsidR="00697B5A" w:rsidRPr="00623D02">
        <w:rPr>
          <w:rFonts w:ascii="Times New Roman" w:eastAsia="Times New Roman" w:hAnsi="Times New Roman" w:cs="Times New Roman"/>
          <w:b/>
          <w:sz w:val="28"/>
          <w:szCs w:val="28"/>
          <w:lang w:val="uk-UA" w:eastAsia="uk-UA"/>
        </w:rPr>
        <w:t xml:space="preserve"> </w:t>
      </w:r>
      <w:r w:rsidR="00DE6D10" w:rsidRPr="00623D02">
        <w:rPr>
          <w:rFonts w:ascii="Times New Roman" w:eastAsia="Times New Roman" w:hAnsi="Times New Roman" w:cs="Times New Roman"/>
          <w:b/>
          <w:sz w:val="28"/>
          <w:szCs w:val="28"/>
          <w:lang w:val="uk-UA" w:eastAsia="uk-UA"/>
        </w:rPr>
        <w:t>та прогноз  розвитку на 202</w:t>
      </w:r>
      <w:r w:rsidR="00695252" w:rsidRPr="00623D02">
        <w:rPr>
          <w:rFonts w:ascii="Times New Roman" w:eastAsia="Times New Roman" w:hAnsi="Times New Roman" w:cs="Times New Roman"/>
          <w:b/>
          <w:sz w:val="28"/>
          <w:szCs w:val="28"/>
          <w:lang w:val="uk-UA" w:eastAsia="uk-UA"/>
        </w:rPr>
        <w:t>6</w:t>
      </w:r>
      <w:r w:rsidR="00DE6D10" w:rsidRPr="00623D02">
        <w:rPr>
          <w:rFonts w:ascii="Times New Roman" w:eastAsia="Times New Roman" w:hAnsi="Times New Roman" w:cs="Times New Roman"/>
          <w:b/>
          <w:sz w:val="28"/>
          <w:szCs w:val="28"/>
          <w:lang w:val="uk-UA" w:eastAsia="uk-UA"/>
        </w:rPr>
        <w:t xml:space="preserve"> рік</w:t>
      </w:r>
    </w:p>
    <w:p w14:paraId="1ADFC8E4" w14:textId="77777777" w:rsidR="006F53F8" w:rsidRPr="006F53F8" w:rsidRDefault="006F53F8" w:rsidP="006F53F8">
      <w:pPr>
        <w:spacing w:after="0" w:line="240" w:lineRule="auto"/>
        <w:jc w:val="center"/>
        <w:rPr>
          <w:rFonts w:ascii="Times New Roman" w:eastAsia="Times New Roman" w:hAnsi="Times New Roman" w:cs="Times New Roman"/>
          <w:b/>
          <w:sz w:val="28"/>
          <w:szCs w:val="28"/>
          <w:lang w:eastAsia="uk-UA"/>
        </w:rPr>
      </w:pPr>
    </w:p>
    <w:p w14:paraId="74368B7D" w14:textId="1132A4E1" w:rsidR="00AF468C" w:rsidRPr="00623D02" w:rsidRDefault="00BA6B05" w:rsidP="000B3340">
      <w:pPr>
        <w:spacing w:after="0" w:line="22" w:lineRule="atLeast"/>
        <w:ind w:firstLine="567"/>
        <w:jc w:val="both"/>
        <w:rPr>
          <w:rFonts w:ascii="Times New Roman" w:hAnsi="Times New Roman" w:cs="Times New Roman"/>
          <w:sz w:val="28"/>
          <w:szCs w:val="28"/>
          <w:lang w:val="uk-UA"/>
        </w:rPr>
      </w:pPr>
      <w:r w:rsidRPr="00623D02">
        <w:rPr>
          <w:rFonts w:ascii="Times New Roman" w:hAnsi="Times New Roman" w:cs="Times New Roman"/>
          <w:sz w:val="28"/>
          <w:szCs w:val="28"/>
          <w:lang w:val="uk-UA"/>
        </w:rPr>
        <w:t>Соціально-економічний стан</w:t>
      </w:r>
      <w:r w:rsidR="00AF468C" w:rsidRPr="00623D02">
        <w:rPr>
          <w:rFonts w:ascii="Times New Roman" w:hAnsi="Times New Roman" w:cs="Times New Roman"/>
          <w:sz w:val="28"/>
          <w:szCs w:val="28"/>
          <w:lang w:val="uk-UA"/>
        </w:rPr>
        <w:t xml:space="preserve"> Жмеринської </w:t>
      </w:r>
      <w:r w:rsidRPr="00623D02">
        <w:rPr>
          <w:rFonts w:ascii="Times New Roman" w:hAnsi="Times New Roman" w:cs="Times New Roman"/>
          <w:sz w:val="28"/>
          <w:szCs w:val="28"/>
          <w:lang w:val="uk-UA"/>
        </w:rPr>
        <w:t xml:space="preserve">міської територіальної </w:t>
      </w:r>
      <w:r w:rsidR="00AF468C" w:rsidRPr="00623D02">
        <w:rPr>
          <w:rFonts w:ascii="Times New Roman" w:hAnsi="Times New Roman" w:cs="Times New Roman"/>
          <w:sz w:val="28"/>
          <w:szCs w:val="28"/>
          <w:lang w:val="uk-UA"/>
        </w:rPr>
        <w:t>громади</w:t>
      </w:r>
      <w:r w:rsidRPr="00623D02">
        <w:rPr>
          <w:rFonts w:ascii="Times New Roman" w:hAnsi="Times New Roman" w:cs="Times New Roman"/>
          <w:sz w:val="28"/>
          <w:szCs w:val="28"/>
          <w:lang w:val="uk-UA"/>
        </w:rPr>
        <w:t>,</w:t>
      </w:r>
      <w:r w:rsidR="00AF468C" w:rsidRPr="00623D02">
        <w:rPr>
          <w:rFonts w:ascii="Times New Roman" w:hAnsi="Times New Roman" w:cs="Times New Roman"/>
          <w:sz w:val="28"/>
          <w:szCs w:val="28"/>
          <w:lang w:val="uk-UA"/>
        </w:rPr>
        <w:t xml:space="preserve"> </w:t>
      </w:r>
      <w:r w:rsidRPr="00623D02">
        <w:rPr>
          <w:rFonts w:ascii="Times New Roman" w:hAnsi="Times New Roman" w:cs="Times New Roman"/>
          <w:sz w:val="28"/>
          <w:szCs w:val="28"/>
          <w:lang w:val="uk-UA"/>
        </w:rPr>
        <w:t xml:space="preserve">вже четвертий рік поспіль, </w:t>
      </w:r>
      <w:r w:rsidR="00AF468C" w:rsidRPr="00623D02">
        <w:rPr>
          <w:rFonts w:ascii="Times New Roman" w:hAnsi="Times New Roman" w:cs="Times New Roman"/>
          <w:sz w:val="28"/>
          <w:szCs w:val="28"/>
          <w:lang w:val="uk-UA"/>
        </w:rPr>
        <w:t>демонструє стійкість та здатність адаптуватися до нових умов, спричинен</w:t>
      </w:r>
      <w:r w:rsidR="00904FB8" w:rsidRPr="00623D02">
        <w:rPr>
          <w:rFonts w:ascii="Times New Roman" w:hAnsi="Times New Roman" w:cs="Times New Roman"/>
          <w:sz w:val="28"/>
          <w:szCs w:val="28"/>
          <w:lang w:val="uk-UA"/>
        </w:rPr>
        <w:t>их повномасштабним вторгненням російської ф</w:t>
      </w:r>
      <w:r w:rsidR="00AF468C" w:rsidRPr="00623D02">
        <w:rPr>
          <w:rFonts w:ascii="Times New Roman" w:hAnsi="Times New Roman" w:cs="Times New Roman"/>
          <w:sz w:val="28"/>
          <w:szCs w:val="28"/>
          <w:lang w:val="uk-UA"/>
        </w:rPr>
        <w:t>едерації. Попри загальноукраїнські виклики — енергетичн</w:t>
      </w:r>
      <w:r w:rsidRPr="00623D02">
        <w:rPr>
          <w:rFonts w:ascii="Times New Roman" w:hAnsi="Times New Roman" w:cs="Times New Roman"/>
          <w:sz w:val="28"/>
          <w:szCs w:val="28"/>
          <w:lang w:val="uk-UA"/>
        </w:rPr>
        <w:t xml:space="preserve">у кризу, </w:t>
      </w:r>
      <w:r w:rsidR="00974A32" w:rsidRPr="00623D02">
        <w:rPr>
          <w:rFonts w:ascii="Times New Roman" w:hAnsi="Times New Roman" w:cs="Times New Roman"/>
          <w:noProof/>
          <w:sz w:val="28"/>
          <w:szCs w:val="28"/>
          <w:lang w:val="uk-UA"/>
        </w:rPr>
        <w:t>перервані логістичні ланцюги</w:t>
      </w:r>
      <w:r w:rsidRPr="00623D02">
        <w:rPr>
          <w:rFonts w:ascii="Times New Roman" w:hAnsi="Times New Roman" w:cs="Times New Roman"/>
          <w:sz w:val="28"/>
          <w:szCs w:val="28"/>
          <w:lang w:val="uk-UA"/>
        </w:rPr>
        <w:t xml:space="preserve">, </w:t>
      </w:r>
      <w:r w:rsidR="00AF468C" w:rsidRPr="00623D02">
        <w:rPr>
          <w:rFonts w:ascii="Times New Roman" w:hAnsi="Times New Roman" w:cs="Times New Roman"/>
          <w:sz w:val="28"/>
          <w:szCs w:val="28"/>
          <w:lang w:val="uk-UA"/>
        </w:rPr>
        <w:t>міграційні процеси</w:t>
      </w:r>
      <w:r w:rsidR="00974A32" w:rsidRPr="00623D02">
        <w:rPr>
          <w:rFonts w:ascii="Times New Roman" w:hAnsi="Times New Roman" w:cs="Times New Roman"/>
          <w:noProof/>
          <w:sz w:val="28"/>
          <w:szCs w:val="28"/>
          <w:lang w:val="uk-UA"/>
        </w:rPr>
        <w:t>, мобілізаці</w:t>
      </w:r>
      <w:r w:rsidR="00904FB8" w:rsidRPr="00623D02">
        <w:rPr>
          <w:rFonts w:ascii="Times New Roman" w:hAnsi="Times New Roman" w:cs="Times New Roman"/>
          <w:noProof/>
          <w:sz w:val="28"/>
          <w:szCs w:val="28"/>
          <w:lang w:val="uk-UA"/>
        </w:rPr>
        <w:t>ю</w:t>
      </w:r>
      <w:r w:rsidR="00B1210D" w:rsidRPr="00623D02">
        <w:rPr>
          <w:rFonts w:ascii="Times New Roman" w:hAnsi="Times New Roman" w:cs="Times New Roman"/>
          <w:noProof/>
          <w:sz w:val="28"/>
          <w:szCs w:val="28"/>
          <w:lang w:val="uk-UA"/>
        </w:rPr>
        <w:t xml:space="preserve"> </w:t>
      </w:r>
      <w:r w:rsidRPr="00623D02">
        <w:rPr>
          <w:rFonts w:ascii="Times New Roman" w:hAnsi="Times New Roman" w:cs="Times New Roman"/>
          <w:sz w:val="28"/>
          <w:szCs w:val="28"/>
          <w:lang w:val="uk-UA"/>
        </w:rPr>
        <w:t>тощо</w:t>
      </w:r>
      <w:r w:rsidR="00904FB8" w:rsidRPr="00623D02">
        <w:rPr>
          <w:rFonts w:ascii="Times New Roman" w:hAnsi="Times New Roman" w:cs="Times New Roman"/>
          <w:sz w:val="28"/>
          <w:szCs w:val="28"/>
          <w:lang w:val="uk-UA"/>
        </w:rPr>
        <w:t>,</w:t>
      </w:r>
      <w:r w:rsidR="00AF468C" w:rsidRPr="00623D02">
        <w:rPr>
          <w:rFonts w:ascii="Times New Roman" w:hAnsi="Times New Roman" w:cs="Times New Roman"/>
          <w:sz w:val="28"/>
          <w:szCs w:val="28"/>
          <w:lang w:val="uk-UA"/>
        </w:rPr>
        <w:t xml:space="preserve"> громада </w:t>
      </w:r>
      <w:r w:rsidR="00097299" w:rsidRPr="00623D02">
        <w:rPr>
          <w:rFonts w:ascii="Times New Roman" w:hAnsi="Times New Roman" w:cs="Times New Roman"/>
          <w:sz w:val="28"/>
          <w:szCs w:val="28"/>
          <w:lang w:val="uk-UA"/>
        </w:rPr>
        <w:t xml:space="preserve">продовжує ефективно </w:t>
      </w:r>
      <w:r w:rsidR="00AF468C" w:rsidRPr="00623D02">
        <w:rPr>
          <w:rFonts w:ascii="Times New Roman" w:hAnsi="Times New Roman" w:cs="Times New Roman"/>
          <w:sz w:val="28"/>
          <w:szCs w:val="28"/>
          <w:lang w:val="uk-UA"/>
        </w:rPr>
        <w:t xml:space="preserve"> функціонува</w:t>
      </w:r>
      <w:r w:rsidR="00097299" w:rsidRPr="00623D02">
        <w:rPr>
          <w:rFonts w:ascii="Times New Roman" w:hAnsi="Times New Roman" w:cs="Times New Roman"/>
          <w:sz w:val="28"/>
          <w:szCs w:val="28"/>
          <w:lang w:val="uk-UA"/>
        </w:rPr>
        <w:t>ти</w:t>
      </w:r>
      <w:r w:rsidR="00AF468C" w:rsidRPr="00623D02">
        <w:rPr>
          <w:rFonts w:ascii="Times New Roman" w:hAnsi="Times New Roman" w:cs="Times New Roman"/>
          <w:sz w:val="28"/>
          <w:szCs w:val="28"/>
          <w:lang w:val="uk-UA"/>
        </w:rPr>
        <w:t xml:space="preserve"> </w:t>
      </w:r>
      <w:r w:rsidRPr="00623D02">
        <w:rPr>
          <w:rFonts w:ascii="Times New Roman" w:hAnsi="Times New Roman" w:cs="Times New Roman"/>
          <w:sz w:val="28"/>
          <w:szCs w:val="28"/>
          <w:lang w:val="uk-UA"/>
        </w:rPr>
        <w:t xml:space="preserve">та поступового </w:t>
      </w:r>
      <w:r w:rsidR="00097299" w:rsidRPr="00623D02">
        <w:rPr>
          <w:rFonts w:ascii="Times New Roman" w:hAnsi="Times New Roman" w:cs="Times New Roman"/>
          <w:sz w:val="28"/>
          <w:szCs w:val="28"/>
          <w:lang w:val="uk-UA"/>
        </w:rPr>
        <w:t>відновлювати економічну активність</w:t>
      </w:r>
      <w:r w:rsidRPr="00623D02">
        <w:rPr>
          <w:rFonts w:ascii="Times New Roman" w:hAnsi="Times New Roman" w:cs="Times New Roman"/>
          <w:sz w:val="28"/>
          <w:szCs w:val="28"/>
          <w:lang w:val="uk-UA"/>
        </w:rPr>
        <w:t xml:space="preserve">. Це відбувається завдяки </w:t>
      </w:r>
      <w:r w:rsidR="00E60978" w:rsidRPr="00623D02">
        <w:rPr>
          <w:rFonts w:ascii="Times New Roman" w:hAnsi="Times New Roman" w:cs="Times New Roman"/>
          <w:sz w:val="28"/>
          <w:szCs w:val="28"/>
          <w:lang w:val="uk-UA"/>
        </w:rPr>
        <w:t>стабільній роботі місцевих підприємств, поступовому пристосуванню господарського сектору до умов воєнного стану та збереженню стійкості фінансової сфери.</w:t>
      </w:r>
      <w:r w:rsidR="00AF468C" w:rsidRPr="00623D02">
        <w:rPr>
          <w:rFonts w:ascii="Times New Roman" w:hAnsi="Times New Roman" w:cs="Times New Roman"/>
          <w:sz w:val="28"/>
          <w:szCs w:val="28"/>
          <w:lang w:val="uk-UA"/>
        </w:rPr>
        <w:t xml:space="preserve"> </w:t>
      </w:r>
    </w:p>
    <w:p w14:paraId="1902D008" w14:textId="23F7AF07" w:rsidR="00DE6D10" w:rsidRPr="00623D02" w:rsidRDefault="00150270" w:rsidP="000B3340">
      <w:pPr>
        <w:spacing w:after="0" w:line="22" w:lineRule="atLeast"/>
        <w:ind w:firstLine="567"/>
        <w:jc w:val="both"/>
        <w:rPr>
          <w:rFonts w:ascii="Times New Roman" w:eastAsia="Times New Roman" w:hAnsi="Times New Roman" w:cs="Times New Roman"/>
          <w:sz w:val="28"/>
          <w:szCs w:val="28"/>
          <w:lang w:val="uk-UA" w:eastAsia="uk-UA"/>
        </w:rPr>
      </w:pPr>
      <w:r w:rsidRPr="00623D02">
        <w:rPr>
          <w:rFonts w:ascii="Times New Roman" w:hAnsi="Times New Roman" w:cs="Times New Roman"/>
          <w:sz w:val="28"/>
          <w:szCs w:val="28"/>
          <w:lang w:val="uk-UA"/>
        </w:rPr>
        <w:t xml:space="preserve">Жмеринська міська територіальна громада </w:t>
      </w:r>
      <w:r w:rsidR="00E60978" w:rsidRPr="00623D02">
        <w:rPr>
          <w:rFonts w:ascii="Times New Roman" w:hAnsi="Times New Roman" w:cs="Times New Roman"/>
          <w:sz w:val="28"/>
          <w:szCs w:val="28"/>
          <w:lang w:val="uk-UA"/>
        </w:rPr>
        <w:t>залишається</w:t>
      </w:r>
      <w:r w:rsidRPr="00623D02">
        <w:rPr>
          <w:rFonts w:ascii="Times New Roman" w:hAnsi="Times New Roman" w:cs="Times New Roman"/>
          <w:sz w:val="28"/>
          <w:szCs w:val="28"/>
          <w:lang w:val="uk-UA"/>
        </w:rPr>
        <w:t xml:space="preserve"> </w:t>
      </w:r>
      <w:r w:rsidR="00FE5DF0">
        <w:rPr>
          <w:rFonts w:ascii="Times New Roman" w:hAnsi="Times New Roman" w:cs="Times New Roman"/>
          <w:sz w:val="28"/>
          <w:szCs w:val="28"/>
          <w:lang w:val="uk-UA"/>
        </w:rPr>
        <w:t xml:space="preserve">однією з </w:t>
      </w:r>
      <w:r w:rsidRPr="00623D02">
        <w:rPr>
          <w:rFonts w:ascii="Times New Roman" w:hAnsi="Times New Roman" w:cs="Times New Roman"/>
          <w:sz w:val="28"/>
          <w:szCs w:val="28"/>
          <w:lang w:val="uk-UA"/>
        </w:rPr>
        <w:t>найбільш</w:t>
      </w:r>
      <w:r w:rsidR="00FE5DF0">
        <w:rPr>
          <w:rFonts w:ascii="Times New Roman" w:hAnsi="Times New Roman" w:cs="Times New Roman"/>
          <w:sz w:val="28"/>
          <w:szCs w:val="28"/>
          <w:lang w:val="uk-UA"/>
        </w:rPr>
        <w:t>их</w:t>
      </w:r>
      <w:r w:rsidRPr="00623D02">
        <w:rPr>
          <w:rFonts w:ascii="Times New Roman" w:hAnsi="Times New Roman" w:cs="Times New Roman"/>
          <w:sz w:val="28"/>
          <w:szCs w:val="28"/>
          <w:lang w:val="uk-UA"/>
        </w:rPr>
        <w:t xml:space="preserve"> громад у Вінницькій області,  до якої  входить</w:t>
      </w:r>
      <w:r w:rsidRPr="00623D02">
        <w:rPr>
          <w:rFonts w:ascii="Times New Roman" w:eastAsia="Times New Roman" w:hAnsi="Times New Roman" w:cs="Times New Roman"/>
          <w:sz w:val="28"/>
          <w:szCs w:val="28"/>
          <w:lang w:val="uk-UA" w:eastAsia="uk-UA"/>
        </w:rPr>
        <w:t xml:space="preserve"> </w:t>
      </w:r>
      <w:r w:rsidR="00DE6D10" w:rsidRPr="00623D02">
        <w:rPr>
          <w:rFonts w:ascii="Times New Roman" w:eastAsia="Times New Roman" w:hAnsi="Times New Roman" w:cs="Times New Roman"/>
          <w:sz w:val="28"/>
          <w:szCs w:val="28"/>
          <w:lang w:val="uk-UA" w:eastAsia="uk-UA"/>
        </w:rPr>
        <w:t>місто обласного значення Жмеринка, селище Браїлів  та 32 сільських населених пункти. Площа території громади – 531,</w:t>
      </w:r>
      <w:r w:rsidR="00574C21" w:rsidRPr="00623D02">
        <w:rPr>
          <w:rFonts w:ascii="Times New Roman" w:eastAsia="Times New Roman" w:hAnsi="Times New Roman" w:cs="Times New Roman"/>
          <w:sz w:val="28"/>
          <w:szCs w:val="28"/>
          <w:lang w:val="uk-UA" w:eastAsia="uk-UA"/>
        </w:rPr>
        <w:t>0</w:t>
      </w:r>
      <w:r w:rsidR="00DE6D10" w:rsidRPr="00623D02">
        <w:rPr>
          <w:rFonts w:ascii="Times New Roman" w:eastAsia="Times New Roman" w:hAnsi="Times New Roman" w:cs="Times New Roman"/>
          <w:sz w:val="28"/>
          <w:szCs w:val="28"/>
          <w:lang w:val="uk-UA" w:eastAsia="uk-UA"/>
        </w:rPr>
        <w:t xml:space="preserve"> км². </w:t>
      </w:r>
      <w:r w:rsidR="00AF0F71" w:rsidRPr="00623D02">
        <w:rPr>
          <w:rFonts w:ascii="Times New Roman" w:eastAsia="Times New Roman" w:hAnsi="Times New Roman" w:cs="Times New Roman"/>
          <w:sz w:val="28"/>
          <w:szCs w:val="28"/>
          <w:lang w:val="uk-UA" w:eastAsia="uk-UA"/>
        </w:rPr>
        <w:t>В межах громади функціонують</w:t>
      </w:r>
      <w:r w:rsidR="00DE6D10" w:rsidRPr="00623D02">
        <w:rPr>
          <w:rFonts w:ascii="Times New Roman" w:eastAsia="Times New Roman" w:hAnsi="Times New Roman" w:cs="Times New Roman"/>
          <w:sz w:val="28"/>
          <w:szCs w:val="28"/>
          <w:lang w:val="uk-UA" w:eastAsia="uk-UA"/>
        </w:rPr>
        <w:t xml:space="preserve"> 12 старостинських округів, а саме: Жуковецький, Коростівецький, Рівський, Леляцький, Браїлівський, Біликовецький, Дубівський, Кармалюківський, Куриловецький, Лисогірський, Людавський та Почапинецький старостинські округи.</w:t>
      </w:r>
    </w:p>
    <w:p w14:paraId="758DED60" w14:textId="6757FC37" w:rsidR="00CE5C5A" w:rsidRPr="00623D02" w:rsidRDefault="00CE5C5A" w:rsidP="000B3340">
      <w:pPr>
        <w:widowControl w:val="0"/>
        <w:shd w:val="clear" w:color="auto" w:fill="FFFFFF"/>
        <w:tabs>
          <w:tab w:val="left" w:pos="1134"/>
          <w:tab w:val="left" w:pos="2926"/>
        </w:tabs>
        <w:spacing w:before="60" w:after="0" w:line="22" w:lineRule="atLeast"/>
        <w:ind w:firstLine="567"/>
        <w:jc w:val="both"/>
        <w:rPr>
          <w:rFonts w:ascii="Times New Roman" w:hAnsi="Times New Roman" w:cs="Times New Roman"/>
          <w:sz w:val="28"/>
          <w:szCs w:val="28"/>
          <w:lang w:val="uk-UA"/>
        </w:rPr>
      </w:pPr>
      <w:r w:rsidRPr="00623D02">
        <w:rPr>
          <w:rFonts w:ascii="Times New Roman" w:hAnsi="Times New Roman" w:cs="Times New Roman"/>
          <w:sz w:val="28"/>
          <w:szCs w:val="28"/>
          <w:lang w:val="uk-UA"/>
        </w:rPr>
        <w:t>Відповідно до даних Реєстру територіальної громади</w:t>
      </w:r>
      <w:r w:rsidR="00163687" w:rsidRPr="00623D02">
        <w:rPr>
          <w:rFonts w:ascii="Times New Roman" w:hAnsi="Times New Roman" w:cs="Times New Roman"/>
          <w:sz w:val="28"/>
          <w:szCs w:val="28"/>
          <w:lang w:val="uk-UA"/>
        </w:rPr>
        <w:t xml:space="preserve">, загальна кількість населення, </w:t>
      </w:r>
      <w:r w:rsidRPr="00623D02">
        <w:rPr>
          <w:rFonts w:ascii="Times New Roman" w:hAnsi="Times New Roman" w:cs="Times New Roman"/>
          <w:sz w:val="28"/>
          <w:szCs w:val="28"/>
          <w:lang w:val="uk-UA"/>
        </w:rPr>
        <w:t>місце проживання якого зареєстровано на території Жмеринської МТГ</w:t>
      </w:r>
      <w:r w:rsidR="00163687" w:rsidRPr="00623D02">
        <w:rPr>
          <w:rFonts w:ascii="Times New Roman" w:hAnsi="Times New Roman" w:cs="Times New Roman"/>
          <w:sz w:val="28"/>
          <w:szCs w:val="28"/>
          <w:lang w:val="uk-UA"/>
        </w:rPr>
        <w:t>,</w:t>
      </w:r>
      <w:r w:rsidRPr="00623D02">
        <w:rPr>
          <w:rFonts w:ascii="Times New Roman" w:hAnsi="Times New Roman" w:cs="Times New Roman"/>
          <w:sz w:val="28"/>
          <w:szCs w:val="28"/>
          <w:lang w:val="uk-UA"/>
        </w:rPr>
        <w:t xml:space="preserve"> станом на 07.11.2025 року складає 45 </w:t>
      </w:r>
      <w:r w:rsidR="00A40D7E" w:rsidRPr="00623D02">
        <w:rPr>
          <w:rFonts w:ascii="Times New Roman" w:hAnsi="Times New Roman" w:cs="Times New Roman"/>
          <w:sz w:val="28"/>
          <w:szCs w:val="28"/>
          <w:lang w:val="uk-UA"/>
        </w:rPr>
        <w:t>447</w:t>
      </w:r>
      <w:r w:rsidRPr="00623D02">
        <w:rPr>
          <w:rFonts w:ascii="Times New Roman" w:hAnsi="Times New Roman" w:cs="Times New Roman"/>
          <w:sz w:val="28"/>
          <w:szCs w:val="28"/>
          <w:lang w:val="uk-UA"/>
        </w:rPr>
        <w:t xml:space="preserve"> осіб</w:t>
      </w:r>
      <w:r w:rsidR="004843E4" w:rsidRPr="00623D02">
        <w:rPr>
          <w:rFonts w:ascii="Times New Roman" w:hAnsi="Times New Roman" w:cs="Times New Roman"/>
          <w:sz w:val="28"/>
          <w:szCs w:val="28"/>
          <w:lang w:val="uk-UA"/>
        </w:rPr>
        <w:t xml:space="preserve">. </w:t>
      </w:r>
      <w:r w:rsidR="004843E4" w:rsidRPr="00623D02">
        <w:rPr>
          <w:rFonts w:ascii="Times New Roman" w:eastAsia="Times New Roman" w:hAnsi="Times New Roman" w:cs="Times New Roman"/>
          <w:sz w:val="28"/>
          <w:szCs w:val="28"/>
          <w:lang w:val="uk-UA" w:eastAsia="uk-UA"/>
        </w:rPr>
        <w:t>Водночас, для розрахунку горизонта</w:t>
      </w:r>
      <w:r w:rsidR="00163687" w:rsidRPr="00623D02">
        <w:rPr>
          <w:rFonts w:ascii="Times New Roman" w:eastAsia="Times New Roman" w:hAnsi="Times New Roman" w:cs="Times New Roman"/>
          <w:sz w:val="28"/>
          <w:szCs w:val="28"/>
          <w:lang w:val="uk-UA" w:eastAsia="uk-UA"/>
        </w:rPr>
        <w:t>льного вирівнювання на 2026 рік</w:t>
      </w:r>
      <w:r w:rsidR="004843E4" w:rsidRPr="00623D02">
        <w:rPr>
          <w:rFonts w:ascii="Times New Roman" w:eastAsia="Times New Roman" w:hAnsi="Times New Roman" w:cs="Times New Roman"/>
          <w:sz w:val="28"/>
          <w:szCs w:val="28"/>
          <w:lang w:val="uk-UA" w:eastAsia="uk-UA"/>
        </w:rPr>
        <w:t xml:space="preserve"> врахована чисельність населення Жмеринської МТГ за даними Головного управління статистики, яка станом на 01.01.2022 року становила 48 271 особа, з них: 38 136 осіб – міських жителів, </w:t>
      </w:r>
      <w:r w:rsidR="00904FB8" w:rsidRPr="00623D02">
        <w:rPr>
          <w:rFonts w:ascii="Times New Roman" w:eastAsia="Times New Roman" w:hAnsi="Times New Roman" w:cs="Times New Roman"/>
          <w:sz w:val="28"/>
          <w:szCs w:val="28"/>
          <w:lang w:val="uk-UA" w:eastAsia="uk-UA"/>
        </w:rPr>
        <w:t xml:space="preserve">   </w:t>
      </w:r>
      <w:r w:rsidR="004843E4" w:rsidRPr="00623D02">
        <w:rPr>
          <w:rFonts w:ascii="Times New Roman" w:eastAsia="Times New Roman" w:hAnsi="Times New Roman" w:cs="Times New Roman"/>
          <w:sz w:val="28"/>
          <w:szCs w:val="28"/>
          <w:lang w:val="uk-UA" w:eastAsia="uk-UA"/>
        </w:rPr>
        <w:t xml:space="preserve">10 135 осіб – жителі сільської місцевості. </w:t>
      </w:r>
      <w:r w:rsidR="004843E4" w:rsidRPr="00623D02">
        <w:rPr>
          <w:rFonts w:ascii="Times New Roman" w:hAnsi="Times New Roman" w:cs="Times New Roman"/>
          <w:sz w:val="28"/>
          <w:szCs w:val="28"/>
          <w:lang w:val="uk-UA"/>
        </w:rPr>
        <w:t>Крім того, в громаді зареєстрован</w:t>
      </w:r>
      <w:r w:rsidR="00B1210D" w:rsidRPr="00623D02">
        <w:rPr>
          <w:rFonts w:ascii="Times New Roman" w:hAnsi="Times New Roman" w:cs="Times New Roman"/>
          <w:sz w:val="28"/>
          <w:szCs w:val="28"/>
          <w:lang w:val="uk-UA"/>
        </w:rPr>
        <w:t>о</w:t>
      </w:r>
      <w:r w:rsidR="004843E4" w:rsidRPr="00623D02">
        <w:rPr>
          <w:rFonts w:ascii="Times New Roman" w:hAnsi="Times New Roman" w:cs="Times New Roman"/>
          <w:sz w:val="28"/>
          <w:szCs w:val="28"/>
          <w:lang w:val="uk-UA"/>
        </w:rPr>
        <w:t xml:space="preserve"> 3 721 внутрішньо-переміщен</w:t>
      </w:r>
      <w:r w:rsidR="00B1210D" w:rsidRPr="00623D02">
        <w:rPr>
          <w:rFonts w:ascii="Times New Roman" w:hAnsi="Times New Roman" w:cs="Times New Roman"/>
          <w:sz w:val="28"/>
          <w:szCs w:val="28"/>
          <w:lang w:val="uk-UA"/>
        </w:rPr>
        <w:t>у</w:t>
      </w:r>
      <w:r w:rsidR="004843E4" w:rsidRPr="00623D02">
        <w:rPr>
          <w:rFonts w:ascii="Times New Roman" w:hAnsi="Times New Roman" w:cs="Times New Roman"/>
          <w:sz w:val="28"/>
          <w:szCs w:val="28"/>
          <w:lang w:val="uk-UA"/>
        </w:rPr>
        <w:t xml:space="preserve"> особ</w:t>
      </w:r>
      <w:r w:rsidR="00B1210D" w:rsidRPr="00623D02">
        <w:rPr>
          <w:rFonts w:ascii="Times New Roman" w:hAnsi="Times New Roman" w:cs="Times New Roman"/>
          <w:sz w:val="28"/>
          <w:szCs w:val="28"/>
          <w:lang w:val="uk-UA"/>
        </w:rPr>
        <w:t>у</w:t>
      </w:r>
      <w:r w:rsidR="004843E4" w:rsidRPr="00623D02">
        <w:rPr>
          <w:rFonts w:ascii="Times New Roman" w:hAnsi="Times New Roman" w:cs="Times New Roman"/>
          <w:sz w:val="28"/>
          <w:szCs w:val="28"/>
          <w:lang w:val="uk-UA"/>
        </w:rPr>
        <w:t>. Відсоток  працездатного населення становить близько 55% від загальної чисельності населення.</w:t>
      </w:r>
    </w:p>
    <w:p w14:paraId="72979FE5" w14:textId="00FBD8C8" w:rsidR="004A70E7" w:rsidRPr="00623D02" w:rsidRDefault="004A70E7" w:rsidP="000B3340">
      <w:pPr>
        <w:spacing w:after="0" w:line="22" w:lineRule="atLeast"/>
        <w:ind w:firstLine="853"/>
        <w:jc w:val="both"/>
        <w:rPr>
          <w:rFonts w:ascii="Times New Roman" w:hAnsi="Times New Roman" w:cs="Times New Roman"/>
          <w:sz w:val="28"/>
          <w:szCs w:val="28"/>
          <w:shd w:val="clear" w:color="auto" w:fill="FFFFFF"/>
          <w:lang w:val="uk-UA"/>
        </w:rPr>
      </w:pPr>
      <w:r w:rsidRPr="00623D02">
        <w:rPr>
          <w:rFonts w:ascii="Times New Roman" w:hAnsi="Times New Roman" w:cs="Times New Roman"/>
          <w:sz w:val="28"/>
          <w:szCs w:val="28"/>
          <w:lang w:val="uk-UA"/>
        </w:rPr>
        <w:t xml:space="preserve">Виробничий потенціал громади складається з 8 промислових підприємств, які забезпечують виробництво та реалізацію промислової продукції. Основа промисловості: машинобудування, галузь залізничного транспорту, виробництво будівельних матеріалів,  лісова та деревообробна галузь тощо. </w:t>
      </w:r>
      <w:r w:rsidRPr="00623D02">
        <w:rPr>
          <w:rFonts w:ascii="Times New Roman" w:hAnsi="Times New Roman" w:cs="Times New Roman"/>
          <w:sz w:val="28"/>
          <w:szCs w:val="28"/>
          <w:shd w:val="clear" w:color="auto" w:fill="FFFFFF"/>
          <w:lang w:val="uk-UA"/>
        </w:rPr>
        <w:t xml:space="preserve">Економіка громади, попри широкомасштабні воєнні дії в країні, продовжує працювати та забезпечувати </w:t>
      </w:r>
      <w:r w:rsidRPr="00623D02">
        <w:rPr>
          <w:rFonts w:ascii="Times New Roman" w:hAnsi="Times New Roman" w:cs="Times New Roman"/>
          <w:sz w:val="28"/>
          <w:szCs w:val="28"/>
          <w:shd w:val="clear" w:color="auto" w:fill="FFFFFF"/>
          <w:lang w:val="uk-UA"/>
        </w:rPr>
        <w:lastRenderedPageBreak/>
        <w:t xml:space="preserve">внутрішній ринок товарами </w:t>
      </w:r>
      <w:r w:rsidR="00904FB8" w:rsidRPr="00623D02">
        <w:rPr>
          <w:rFonts w:ascii="Times New Roman" w:hAnsi="Times New Roman" w:cs="Times New Roman"/>
          <w:sz w:val="28"/>
          <w:szCs w:val="28"/>
          <w:shd w:val="clear" w:color="auto" w:fill="FFFFFF"/>
          <w:lang w:val="uk-UA"/>
        </w:rPr>
        <w:t>і</w:t>
      </w:r>
      <w:r w:rsidRPr="00623D02">
        <w:rPr>
          <w:rFonts w:ascii="Times New Roman" w:hAnsi="Times New Roman" w:cs="Times New Roman"/>
          <w:sz w:val="28"/>
          <w:szCs w:val="28"/>
          <w:shd w:val="clear" w:color="auto" w:fill="FFFFFF"/>
          <w:lang w:val="uk-UA"/>
        </w:rPr>
        <w:t xml:space="preserve"> послугами</w:t>
      </w:r>
      <w:r w:rsidR="00904FB8" w:rsidRPr="00623D02">
        <w:rPr>
          <w:rFonts w:ascii="Times New Roman" w:hAnsi="Times New Roman" w:cs="Times New Roman"/>
          <w:sz w:val="28"/>
          <w:szCs w:val="28"/>
          <w:shd w:val="clear" w:color="auto" w:fill="FFFFFF"/>
          <w:lang w:val="uk-UA"/>
        </w:rPr>
        <w:t>,</w:t>
      </w:r>
      <w:r w:rsidRPr="00623D02">
        <w:rPr>
          <w:rFonts w:ascii="Times New Roman" w:hAnsi="Times New Roman" w:cs="Times New Roman"/>
          <w:sz w:val="28"/>
          <w:szCs w:val="28"/>
          <w:shd w:val="clear" w:color="auto" w:fill="FFFFFF"/>
          <w:lang w:val="uk-UA"/>
        </w:rPr>
        <w:t xml:space="preserve"> </w:t>
      </w:r>
      <w:r w:rsidR="00904FB8" w:rsidRPr="00623D02">
        <w:rPr>
          <w:rFonts w:ascii="Times New Roman" w:hAnsi="Times New Roman" w:cs="Times New Roman"/>
          <w:sz w:val="28"/>
          <w:szCs w:val="28"/>
          <w:shd w:val="clear" w:color="auto" w:fill="FFFFFF"/>
          <w:lang w:val="uk-UA"/>
        </w:rPr>
        <w:t>а також</w:t>
      </w:r>
      <w:r w:rsidRPr="00623D02">
        <w:rPr>
          <w:rFonts w:ascii="Times New Roman" w:hAnsi="Times New Roman" w:cs="Times New Roman"/>
          <w:sz w:val="28"/>
          <w:szCs w:val="28"/>
          <w:shd w:val="clear" w:color="auto" w:fill="FFFFFF"/>
          <w:lang w:val="uk-UA"/>
        </w:rPr>
        <w:t xml:space="preserve"> відіграє значну роль у наповненні бюджету громади.</w:t>
      </w:r>
    </w:p>
    <w:p w14:paraId="2232AEB6" w14:textId="43E2DF51" w:rsidR="004A70E7" w:rsidRPr="00623D02" w:rsidRDefault="004A70E7" w:rsidP="000B3340">
      <w:pPr>
        <w:spacing w:after="0" w:line="22" w:lineRule="atLeast"/>
        <w:ind w:firstLine="709"/>
        <w:jc w:val="both"/>
        <w:rPr>
          <w:rFonts w:ascii="Times New Roman" w:hAnsi="Times New Roman" w:cs="Times New Roman"/>
          <w:sz w:val="28"/>
          <w:szCs w:val="28"/>
          <w:lang w:val="uk-UA"/>
        </w:rPr>
      </w:pPr>
      <w:r w:rsidRPr="00623D02">
        <w:rPr>
          <w:rFonts w:ascii="Times New Roman" w:hAnsi="Times New Roman" w:cs="Times New Roman"/>
          <w:noProof/>
          <w:sz w:val="28"/>
          <w:szCs w:val="28"/>
          <w:lang w:val="uk-UA"/>
        </w:rPr>
        <w:t xml:space="preserve">Агросектор </w:t>
      </w:r>
      <w:r w:rsidR="00B1210D" w:rsidRPr="00623D02">
        <w:rPr>
          <w:rFonts w:ascii="Times New Roman" w:hAnsi="Times New Roman" w:cs="Times New Roman"/>
          <w:noProof/>
          <w:sz w:val="28"/>
          <w:szCs w:val="28"/>
          <w:lang w:val="uk-UA"/>
        </w:rPr>
        <w:t>є ключовим</w:t>
      </w:r>
      <w:r w:rsidRPr="00623D02">
        <w:rPr>
          <w:rFonts w:ascii="Times New Roman" w:hAnsi="Times New Roman" w:cs="Times New Roman"/>
          <w:noProof/>
          <w:sz w:val="28"/>
          <w:szCs w:val="28"/>
          <w:lang w:val="uk-UA"/>
        </w:rPr>
        <w:t xml:space="preserve"> у сільських старостинських округах. </w:t>
      </w:r>
      <w:r w:rsidRPr="00623D02">
        <w:rPr>
          <w:rFonts w:ascii="Times New Roman" w:eastAsia="Calibri" w:hAnsi="Times New Roman" w:cs="Times New Roman"/>
          <w:iCs/>
          <w:sz w:val="28"/>
          <w:szCs w:val="28"/>
          <w:lang w:val="uk-UA"/>
        </w:rPr>
        <w:t xml:space="preserve">Його основу </w:t>
      </w:r>
      <w:r w:rsidRPr="00623D02">
        <w:rPr>
          <w:rFonts w:ascii="Times New Roman" w:hAnsi="Times New Roman" w:cs="Times New Roman"/>
          <w:sz w:val="28"/>
          <w:szCs w:val="28"/>
          <w:lang w:val="uk-UA"/>
        </w:rPr>
        <w:t>складають 70</w:t>
      </w:r>
      <w:r w:rsidRPr="00623D02">
        <w:rPr>
          <w:rFonts w:ascii="Times New Roman" w:eastAsia="Calibri" w:hAnsi="Times New Roman" w:cs="Times New Roman"/>
          <w:sz w:val="28"/>
          <w:szCs w:val="28"/>
          <w:lang w:val="uk-UA"/>
        </w:rPr>
        <w:t xml:space="preserve"> сільськогосподарських підприємств різних організаційно-правових форм господарювання та приватні господарства. Агропідприємства мають в обробітку площу в розмірі понад  23,5 тис</w:t>
      </w:r>
      <w:r w:rsidRPr="00623D02">
        <w:rPr>
          <w:rFonts w:ascii="Times New Roman" w:hAnsi="Times New Roman" w:cs="Times New Roman"/>
          <w:sz w:val="28"/>
          <w:szCs w:val="28"/>
          <w:lang w:val="uk-UA"/>
        </w:rPr>
        <w:t>. га ріллі, з них близько 54</w:t>
      </w:r>
      <w:r w:rsidRPr="00623D02">
        <w:rPr>
          <w:rFonts w:ascii="Times New Roman" w:eastAsia="Calibri" w:hAnsi="Times New Roman" w:cs="Times New Roman"/>
          <w:sz w:val="28"/>
          <w:szCs w:val="28"/>
          <w:lang w:val="uk-UA"/>
        </w:rPr>
        <w:t>% ріллі обробляється високо інтегрованими сільсько</w:t>
      </w:r>
      <w:r w:rsidRPr="00623D02">
        <w:rPr>
          <w:rFonts w:ascii="Times New Roman" w:hAnsi="Times New Roman" w:cs="Times New Roman"/>
          <w:sz w:val="28"/>
          <w:szCs w:val="28"/>
          <w:lang w:val="uk-UA"/>
        </w:rPr>
        <w:t>господарськими підприємствами, 46</w:t>
      </w:r>
      <w:r w:rsidRPr="00623D02">
        <w:rPr>
          <w:rFonts w:ascii="Times New Roman" w:eastAsia="Calibri" w:hAnsi="Times New Roman" w:cs="Times New Roman"/>
          <w:sz w:val="28"/>
          <w:szCs w:val="28"/>
          <w:lang w:val="uk-UA"/>
        </w:rPr>
        <w:t>% - іншими підприємствами та фермерськими господарствами. Частка фермерських господарств в структурі використання ріллі становить</w:t>
      </w:r>
      <w:r w:rsidRPr="00623D02">
        <w:rPr>
          <w:rFonts w:ascii="Times New Roman" w:hAnsi="Times New Roman" w:cs="Times New Roman"/>
          <w:sz w:val="28"/>
          <w:szCs w:val="28"/>
          <w:lang w:val="uk-UA"/>
        </w:rPr>
        <w:t xml:space="preserve"> близько 19%.</w:t>
      </w:r>
    </w:p>
    <w:p w14:paraId="610C6E5C" w14:textId="77777777" w:rsidR="00BE217C" w:rsidRPr="00623D02" w:rsidRDefault="00BE217C" w:rsidP="000B3340">
      <w:pPr>
        <w:tabs>
          <w:tab w:val="left" w:pos="0"/>
        </w:tabs>
        <w:spacing w:after="0" w:line="22" w:lineRule="atLeast"/>
        <w:ind w:firstLine="709"/>
        <w:jc w:val="both"/>
        <w:rPr>
          <w:rFonts w:ascii="Times New Roman" w:hAnsi="Times New Roman" w:cs="Times New Roman"/>
          <w:noProof/>
          <w:sz w:val="28"/>
          <w:szCs w:val="28"/>
        </w:rPr>
      </w:pPr>
      <w:r w:rsidRPr="00623D02">
        <w:rPr>
          <w:rFonts w:ascii="Times New Roman" w:eastAsia="Calibri" w:hAnsi="Times New Roman" w:cs="Times New Roman"/>
          <w:noProof/>
          <w:sz w:val="28"/>
          <w:szCs w:val="28"/>
        </w:rPr>
        <w:t xml:space="preserve">У галузевій структурі </w:t>
      </w:r>
      <w:r w:rsidRPr="00623D02">
        <w:rPr>
          <w:rFonts w:ascii="Times New Roman" w:hAnsi="Times New Roman" w:cs="Times New Roman"/>
          <w:noProof/>
          <w:sz w:val="28"/>
          <w:szCs w:val="28"/>
        </w:rPr>
        <w:t>сільського господарства</w:t>
      </w:r>
      <w:r w:rsidRPr="00623D02">
        <w:rPr>
          <w:rFonts w:ascii="Times New Roman" w:eastAsia="Calibri" w:hAnsi="Times New Roman" w:cs="Times New Roman"/>
          <w:noProof/>
          <w:sz w:val="28"/>
          <w:szCs w:val="28"/>
        </w:rPr>
        <w:t xml:space="preserve"> </w:t>
      </w:r>
      <w:r w:rsidRPr="00623D02">
        <w:rPr>
          <w:rFonts w:ascii="Times New Roman" w:hAnsi="Times New Roman" w:cs="Times New Roman"/>
          <w:noProof/>
          <w:sz w:val="28"/>
          <w:szCs w:val="28"/>
        </w:rPr>
        <w:t xml:space="preserve">Жмеринської МТГ </w:t>
      </w:r>
      <w:r w:rsidRPr="00623D02">
        <w:rPr>
          <w:rFonts w:ascii="Times New Roman" w:eastAsia="Calibri" w:hAnsi="Times New Roman" w:cs="Times New Roman"/>
          <w:noProof/>
          <w:sz w:val="28"/>
          <w:szCs w:val="28"/>
        </w:rPr>
        <w:t xml:space="preserve">провідне місце належить рослинництву, валова продукція даної галузі в середньому займає </w:t>
      </w:r>
      <w:r w:rsidRPr="00623D02">
        <w:rPr>
          <w:rFonts w:ascii="Times New Roman" w:hAnsi="Times New Roman" w:cs="Times New Roman"/>
          <w:noProof/>
          <w:sz w:val="28"/>
          <w:szCs w:val="28"/>
        </w:rPr>
        <w:t>близько 85</w:t>
      </w:r>
      <w:r w:rsidRPr="00623D02">
        <w:rPr>
          <w:rFonts w:ascii="Times New Roman" w:eastAsia="Calibri" w:hAnsi="Times New Roman" w:cs="Times New Roman"/>
          <w:noProof/>
          <w:sz w:val="28"/>
          <w:szCs w:val="28"/>
        </w:rPr>
        <w:t xml:space="preserve">%. </w:t>
      </w:r>
      <w:r w:rsidRPr="00623D02">
        <w:rPr>
          <w:rFonts w:ascii="Times New Roman" w:hAnsi="Times New Roman" w:cs="Times New Roman"/>
          <w:noProof/>
          <w:sz w:val="28"/>
          <w:szCs w:val="28"/>
        </w:rPr>
        <w:t>Галузь тваринництва</w:t>
      </w:r>
      <w:r w:rsidRPr="00623D02">
        <w:rPr>
          <w:rFonts w:ascii="Times New Roman" w:hAnsi="Times New Roman" w:cs="Times New Roman"/>
          <w:b/>
          <w:noProof/>
          <w:sz w:val="28"/>
          <w:szCs w:val="28"/>
        </w:rPr>
        <w:t xml:space="preserve"> </w:t>
      </w:r>
      <w:r w:rsidRPr="00623D02">
        <w:rPr>
          <w:rFonts w:ascii="Times New Roman" w:hAnsi="Times New Roman" w:cs="Times New Roman"/>
          <w:noProof/>
          <w:sz w:val="28"/>
          <w:szCs w:val="28"/>
        </w:rPr>
        <w:t>в громаді</w:t>
      </w:r>
      <w:r w:rsidRPr="00623D02">
        <w:rPr>
          <w:rFonts w:ascii="Times New Roman" w:hAnsi="Times New Roman" w:cs="Times New Roman"/>
          <w:b/>
          <w:noProof/>
          <w:sz w:val="28"/>
          <w:szCs w:val="28"/>
        </w:rPr>
        <w:t xml:space="preserve"> </w:t>
      </w:r>
      <w:r w:rsidRPr="00623D02">
        <w:rPr>
          <w:rFonts w:ascii="Times New Roman" w:hAnsi="Times New Roman" w:cs="Times New Roman"/>
          <w:noProof/>
          <w:sz w:val="28"/>
          <w:szCs w:val="28"/>
        </w:rPr>
        <w:t xml:space="preserve">представлена свинарством, скотарством, вівчарством, бджільництвом та рибництвом. Одночасно </w:t>
      </w:r>
      <w:r w:rsidRPr="00623D02">
        <w:rPr>
          <w:rFonts w:ascii="Times New Roman" w:hAnsi="Times New Roman" w:cs="Times New Roman"/>
          <w:noProof/>
          <w:sz w:val="28"/>
          <w:szCs w:val="28"/>
          <w:lang w:val="uk-UA"/>
        </w:rPr>
        <w:t xml:space="preserve">стрімко </w:t>
      </w:r>
      <w:r w:rsidRPr="00623D02">
        <w:rPr>
          <w:rFonts w:ascii="Times New Roman" w:hAnsi="Times New Roman" w:cs="Times New Roman"/>
          <w:noProof/>
          <w:sz w:val="28"/>
          <w:szCs w:val="28"/>
        </w:rPr>
        <w:t xml:space="preserve">розвивається галузь переробки свинини та виробництва різноманітних м’ясних виробів в м.Жмеринка. Основними виробниками молока в громаді залишаються господарства фізичних осіб, які забезпечують понад 90% обсягів виробництва молока. </w:t>
      </w:r>
    </w:p>
    <w:p w14:paraId="05E3F99F" w14:textId="349FE764" w:rsidR="00B1210D" w:rsidRPr="00623D02" w:rsidRDefault="00BE217C" w:rsidP="000B3340">
      <w:pPr>
        <w:tabs>
          <w:tab w:val="left" w:pos="0"/>
        </w:tabs>
        <w:spacing w:after="0" w:line="22" w:lineRule="atLeast"/>
        <w:ind w:firstLine="709"/>
        <w:jc w:val="both"/>
        <w:rPr>
          <w:rFonts w:ascii="Times New Roman" w:hAnsi="Times New Roman" w:cs="Times New Roman"/>
          <w:sz w:val="28"/>
          <w:szCs w:val="28"/>
          <w:lang w:val="uk-UA"/>
        </w:rPr>
      </w:pPr>
      <w:r w:rsidRPr="00623D02">
        <w:rPr>
          <w:rFonts w:ascii="Times New Roman" w:hAnsi="Times New Roman" w:cs="Times New Roman"/>
          <w:noProof/>
          <w:sz w:val="28"/>
          <w:szCs w:val="28"/>
          <w:lang w:val="uk-UA"/>
        </w:rPr>
        <w:t xml:space="preserve">Окрім того, </w:t>
      </w:r>
      <w:r w:rsidRPr="00623D02">
        <w:rPr>
          <w:rFonts w:ascii="Times New Roman" w:hAnsi="Times New Roman" w:cs="Times New Roman"/>
          <w:sz w:val="28"/>
          <w:szCs w:val="28"/>
          <w:lang w:val="uk-UA"/>
        </w:rPr>
        <w:t>з</w:t>
      </w:r>
      <w:r w:rsidR="00B1210D" w:rsidRPr="00623D02">
        <w:rPr>
          <w:rFonts w:ascii="Times New Roman" w:hAnsi="Times New Roman" w:cs="Times New Roman"/>
          <w:sz w:val="28"/>
          <w:szCs w:val="28"/>
          <w:lang w:val="uk-UA"/>
        </w:rPr>
        <w:t>а даними моніторингу, станом на 01.11.2025 року у сфері  малого і середнього бізнесу зареєстровано 19</w:t>
      </w:r>
      <w:r w:rsidR="007E089A" w:rsidRPr="00623D02">
        <w:rPr>
          <w:rFonts w:ascii="Times New Roman" w:hAnsi="Times New Roman" w:cs="Times New Roman"/>
          <w:sz w:val="28"/>
          <w:szCs w:val="28"/>
          <w:lang w:val="uk-UA"/>
        </w:rPr>
        <w:t>50</w:t>
      </w:r>
      <w:r w:rsidR="00B1210D" w:rsidRPr="00623D02">
        <w:rPr>
          <w:rFonts w:ascii="Times New Roman" w:hAnsi="Times New Roman" w:cs="Times New Roman"/>
          <w:sz w:val="28"/>
          <w:szCs w:val="28"/>
          <w:lang w:val="uk-UA"/>
        </w:rPr>
        <w:t xml:space="preserve"> суб’єктів</w:t>
      </w:r>
      <w:r w:rsidR="007E089A" w:rsidRPr="00623D02">
        <w:rPr>
          <w:rFonts w:ascii="Times New Roman" w:hAnsi="Times New Roman" w:cs="Times New Roman"/>
          <w:sz w:val="28"/>
          <w:szCs w:val="28"/>
          <w:lang w:val="uk-UA"/>
        </w:rPr>
        <w:t>, з них: по</w:t>
      </w:r>
      <w:r w:rsidR="00B1210D" w:rsidRPr="00623D02">
        <w:rPr>
          <w:rFonts w:ascii="Times New Roman" w:hAnsi="Times New Roman" w:cs="Times New Roman"/>
          <w:sz w:val="28"/>
          <w:szCs w:val="28"/>
          <w:lang w:val="uk-UA"/>
        </w:rPr>
        <w:t xml:space="preserve"> мало</w:t>
      </w:r>
      <w:r w:rsidR="007E089A" w:rsidRPr="00623D02">
        <w:rPr>
          <w:rFonts w:ascii="Times New Roman" w:hAnsi="Times New Roman" w:cs="Times New Roman"/>
          <w:sz w:val="28"/>
          <w:szCs w:val="28"/>
          <w:lang w:val="uk-UA"/>
        </w:rPr>
        <w:t>му</w:t>
      </w:r>
      <w:r w:rsidR="00B1210D" w:rsidRPr="00623D02">
        <w:rPr>
          <w:rFonts w:ascii="Times New Roman" w:hAnsi="Times New Roman" w:cs="Times New Roman"/>
          <w:sz w:val="28"/>
          <w:szCs w:val="28"/>
          <w:lang w:val="uk-UA"/>
        </w:rPr>
        <w:t xml:space="preserve">  підприємництв</w:t>
      </w:r>
      <w:r w:rsidR="007E089A" w:rsidRPr="00623D02">
        <w:rPr>
          <w:rFonts w:ascii="Times New Roman" w:hAnsi="Times New Roman" w:cs="Times New Roman"/>
          <w:sz w:val="28"/>
          <w:szCs w:val="28"/>
          <w:lang w:val="uk-UA"/>
        </w:rPr>
        <w:t>у 332</w:t>
      </w:r>
      <w:r w:rsidR="00B1210D" w:rsidRPr="00623D02">
        <w:rPr>
          <w:rFonts w:ascii="Times New Roman" w:hAnsi="Times New Roman" w:cs="Times New Roman"/>
          <w:sz w:val="28"/>
          <w:szCs w:val="28"/>
          <w:lang w:val="uk-UA"/>
        </w:rPr>
        <w:t xml:space="preserve"> юридичн</w:t>
      </w:r>
      <w:r w:rsidR="007E089A" w:rsidRPr="00623D02">
        <w:rPr>
          <w:rFonts w:ascii="Times New Roman" w:hAnsi="Times New Roman" w:cs="Times New Roman"/>
          <w:sz w:val="28"/>
          <w:szCs w:val="28"/>
          <w:lang w:val="uk-UA"/>
        </w:rPr>
        <w:t>і</w:t>
      </w:r>
      <w:r w:rsidR="00B1210D" w:rsidRPr="00623D02">
        <w:rPr>
          <w:rFonts w:ascii="Times New Roman" w:hAnsi="Times New Roman" w:cs="Times New Roman"/>
          <w:sz w:val="28"/>
          <w:szCs w:val="28"/>
          <w:lang w:val="uk-UA"/>
        </w:rPr>
        <w:t xml:space="preserve"> ос</w:t>
      </w:r>
      <w:r w:rsidR="007E089A" w:rsidRPr="00623D02">
        <w:rPr>
          <w:rFonts w:ascii="Times New Roman" w:hAnsi="Times New Roman" w:cs="Times New Roman"/>
          <w:sz w:val="28"/>
          <w:szCs w:val="28"/>
          <w:lang w:val="uk-UA"/>
        </w:rPr>
        <w:t xml:space="preserve">оби і 1614 </w:t>
      </w:r>
      <w:r w:rsidRPr="00623D02">
        <w:rPr>
          <w:rFonts w:ascii="Times New Roman" w:hAnsi="Times New Roman" w:cs="Times New Roman"/>
          <w:sz w:val="28"/>
          <w:szCs w:val="28"/>
          <w:lang w:val="uk-UA"/>
        </w:rPr>
        <w:t>фізичних осіб</w:t>
      </w:r>
      <w:r w:rsidR="007E089A" w:rsidRPr="00623D02">
        <w:rPr>
          <w:rFonts w:ascii="Times New Roman" w:hAnsi="Times New Roman" w:cs="Times New Roman"/>
          <w:sz w:val="28"/>
          <w:szCs w:val="28"/>
          <w:lang w:val="uk-UA"/>
        </w:rPr>
        <w:t>;</w:t>
      </w:r>
      <w:r w:rsidRPr="00623D02">
        <w:rPr>
          <w:rFonts w:ascii="Times New Roman" w:hAnsi="Times New Roman" w:cs="Times New Roman"/>
          <w:sz w:val="28"/>
          <w:szCs w:val="28"/>
          <w:lang w:val="uk-UA"/>
        </w:rPr>
        <w:t xml:space="preserve"> к</w:t>
      </w:r>
      <w:r w:rsidR="00B1210D" w:rsidRPr="00623D02">
        <w:rPr>
          <w:rFonts w:ascii="Times New Roman" w:hAnsi="Times New Roman" w:cs="Times New Roman"/>
          <w:sz w:val="28"/>
          <w:szCs w:val="28"/>
          <w:lang w:val="uk-UA"/>
        </w:rPr>
        <w:t xml:space="preserve">ількість зареєстрованих та діючих суб’єктів середнього підприємництва складає 4 одиниці. </w:t>
      </w:r>
    </w:p>
    <w:p w14:paraId="15EC0250" w14:textId="59000340" w:rsidR="00B1210D" w:rsidRPr="00623D02" w:rsidRDefault="00BE217C" w:rsidP="000B3340">
      <w:pPr>
        <w:spacing w:after="0" w:line="22" w:lineRule="atLeast"/>
        <w:ind w:firstLine="709"/>
        <w:jc w:val="both"/>
        <w:rPr>
          <w:rFonts w:ascii="Times New Roman" w:hAnsi="Times New Roman" w:cs="Times New Roman"/>
          <w:sz w:val="28"/>
          <w:szCs w:val="28"/>
          <w:lang w:val="uk-UA"/>
        </w:rPr>
      </w:pPr>
      <w:r w:rsidRPr="00623D02">
        <w:rPr>
          <w:rFonts w:ascii="Times New Roman" w:hAnsi="Times New Roman" w:cs="Times New Roman"/>
          <w:sz w:val="28"/>
          <w:szCs w:val="28"/>
          <w:lang w:val="uk-UA"/>
        </w:rPr>
        <w:t>П</w:t>
      </w:r>
      <w:r w:rsidR="00B1210D" w:rsidRPr="00623D02">
        <w:rPr>
          <w:rFonts w:ascii="Times New Roman" w:hAnsi="Times New Roman" w:cs="Times New Roman"/>
          <w:sz w:val="28"/>
          <w:szCs w:val="28"/>
          <w:lang w:val="uk-UA"/>
        </w:rPr>
        <w:t>ротягом січня - жовтня 2025 року розпочали свою діяльність 74 суб’єкти господарювання, а саме: юридичних осіб – 5 од. та 69 фізичних ос</w:t>
      </w:r>
      <w:r w:rsidR="007E089A" w:rsidRPr="00623D02">
        <w:rPr>
          <w:rFonts w:ascii="Times New Roman" w:hAnsi="Times New Roman" w:cs="Times New Roman"/>
          <w:sz w:val="28"/>
          <w:szCs w:val="28"/>
          <w:lang w:val="uk-UA"/>
        </w:rPr>
        <w:t>і</w:t>
      </w:r>
      <w:r w:rsidR="00B1210D" w:rsidRPr="00623D02">
        <w:rPr>
          <w:rFonts w:ascii="Times New Roman" w:hAnsi="Times New Roman" w:cs="Times New Roman"/>
          <w:sz w:val="28"/>
          <w:szCs w:val="28"/>
          <w:lang w:val="uk-UA"/>
        </w:rPr>
        <w:t>б – підприємців. Натомість припинили діяльність 70 фізичних ос</w:t>
      </w:r>
      <w:r w:rsidR="007E089A" w:rsidRPr="00623D02">
        <w:rPr>
          <w:rFonts w:ascii="Times New Roman" w:hAnsi="Times New Roman" w:cs="Times New Roman"/>
          <w:sz w:val="28"/>
          <w:szCs w:val="28"/>
          <w:lang w:val="uk-UA"/>
        </w:rPr>
        <w:t>і</w:t>
      </w:r>
      <w:r w:rsidR="00B1210D" w:rsidRPr="00623D02">
        <w:rPr>
          <w:rFonts w:ascii="Times New Roman" w:hAnsi="Times New Roman" w:cs="Times New Roman"/>
          <w:sz w:val="28"/>
          <w:szCs w:val="28"/>
          <w:lang w:val="uk-UA"/>
        </w:rPr>
        <w:t>б – підприємця.</w:t>
      </w:r>
    </w:p>
    <w:p w14:paraId="1B456186" w14:textId="54653FE6" w:rsidR="00942FA9" w:rsidRPr="00623D02" w:rsidRDefault="00942FA9" w:rsidP="000B3340">
      <w:pPr>
        <w:spacing w:after="0" w:line="22" w:lineRule="atLeast"/>
        <w:ind w:firstLine="853"/>
        <w:jc w:val="both"/>
        <w:rPr>
          <w:rFonts w:ascii="Times New Roman" w:hAnsi="Times New Roman" w:cs="Times New Roman"/>
          <w:sz w:val="28"/>
          <w:szCs w:val="28"/>
          <w:shd w:val="clear" w:color="auto" w:fill="FFFFFF"/>
          <w:lang w:val="uk-UA"/>
        </w:rPr>
      </w:pPr>
      <w:r w:rsidRPr="00623D02">
        <w:rPr>
          <w:rFonts w:ascii="Times New Roman" w:hAnsi="Times New Roman" w:cs="Times New Roman"/>
          <w:sz w:val="28"/>
          <w:szCs w:val="28"/>
          <w:shd w:val="clear" w:color="auto" w:fill="FFFFFF"/>
          <w:lang w:val="uk-UA"/>
        </w:rPr>
        <w:t>Наша громада постійно працює над залученням інвестицій</w:t>
      </w:r>
      <w:r w:rsidR="00DF112D" w:rsidRPr="00623D02">
        <w:rPr>
          <w:rFonts w:ascii="Times New Roman" w:hAnsi="Times New Roman" w:cs="Times New Roman"/>
          <w:sz w:val="28"/>
          <w:szCs w:val="28"/>
          <w:shd w:val="clear" w:color="auto" w:fill="FFFFFF"/>
          <w:lang w:val="uk-UA"/>
        </w:rPr>
        <w:t xml:space="preserve"> </w:t>
      </w:r>
      <w:r w:rsidR="00373040" w:rsidRPr="00623D02">
        <w:rPr>
          <w:rFonts w:ascii="Times New Roman" w:hAnsi="Times New Roman" w:cs="Times New Roman"/>
          <w:sz w:val="28"/>
          <w:szCs w:val="28"/>
          <w:shd w:val="clear" w:color="auto" w:fill="FFFFFF"/>
          <w:lang w:val="uk-UA"/>
        </w:rPr>
        <w:t>в ключові сфери життєдіяльності</w:t>
      </w:r>
      <w:r w:rsidR="000B3340" w:rsidRPr="00623D02">
        <w:rPr>
          <w:rFonts w:ascii="Times New Roman" w:hAnsi="Times New Roman" w:cs="Times New Roman"/>
          <w:sz w:val="28"/>
          <w:szCs w:val="28"/>
          <w:shd w:val="clear" w:color="auto" w:fill="FFFFFF"/>
          <w:lang w:val="uk-UA"/>
        </w:rPr>
        <w:t xml:space="preserve">, що дозволяє оптимізувати </w:t>
      </w:r>
      <w:r w:rsidR="00C362D8" w:rsidRPr="00623D02">
        <w:rPr>
          <w:rFonts w:ascii="Times New Roman" w:hAnsi="Times New Roman" w:cs="Times New Roman"/>
          <w:sz w:val="28"/>
          <w:szCs w:val="28"/>
          <w:shd w:val="clear" w:color="auto" w:fill="FFFFFF"/>
          <w:lang w:val="uk-UA"/>
        </w:rPr>
        <w:t>використання</w:t>
      </w:r>
      <w:r w:rsidR="00EB7FEB" w:rsidRPr="00623D02">
        <w:rPr>
          <w:rFonts w:ascii="Times New Roman" w:hAnsi="Times New Roman" w:cs="Times New Roman"/>
          <w:sz w:val="28"/>
          <w:szCs w:val="28"/>
          <w:shd w:val="clear" w:color="auto" w:fill="FFFFFF"/>
          <w:lang w:val="uk-UA"/>
        </w:rPr>
        <w:t xml:space="preserve"> бюджетних коштів та спрям</w:t>
      </w:r>
      <w:r w:rsidR="007E089A" w:rsidRPr="00623D02">
        <w:rPr>
          <w:rFonts w:ascii="Times New Roman" w:hAnsi="Times New Roman" w:cs="Times New Roman"/>
          <w:sz w:val="28"/>
          <w:szCs w:val="28"/>
          <w:shd w:val="clear" w:color="auto" w:fill="FFFFFF"/>
          <w:lang w:val="uk-UA"/>
        </w:rPr>
        <w:t>ову</w:t>
      </w:r>
      <w:r w:rsidR="00EB7FEB" w:rsidRPr="00623D02">
        <w:rPr>
          <w:rFonts w:ascii="Times New Roman" w:hAnsi="Times New Roman" w:cs="Times New Roman"/>
          <w:sz w:val="28"/>
          <w:szCs w:val="28"/>
          <w:shd w:val="clear" w:color="auto" w:fill="FFFFFF"/>
          <w:lang w:val="uk-UA"/>
        </w:rPr>
        <w:t>вати їх на інші важливі потреби.</w:t>
      </w:r>
      <w:r w:rsidR="000B3340" w:rsidRPr="00623D02">
        <w:rPr>
          <w:rFonts w:ascii="Times New Roman" w:hAnsi="Times New Roman" w:cs="Times New Roman"/>
          <w:sz w:val="28"/>
          <w:szCs w:val="28"/>
          <w:shd w:val="clear" w:color="auto" w:fill="FFFFFF"/>
          <w:lang w:val="uk-UA"/>
        </w:rPr>
        <w:t xml:space="preserve"> </w:t>
      </w:r>
      <w:r w:rsidR="00EB7FEB" w:rsidRPr="00623D02">
        <w:rPr>
          <w:rFonts w:ascii="Times New Roman" w:hAnsi="Times New Roman" w:cs="Times New Roman"/>
          <w:sz w:val="28"/>
          <w:szCs w:val="28"/>
          <w:shd w:val="clear" w:color="auto" w:fill="FFFFFF"/>
          <w:lang w:val="uk-UA"/>
        </w:rPr>
        <w:t>Так, п</w:t>
      </w:r>
      <w:r w:rsidRPr="00623D02">
        <w:rPr>
          <w:rFonts w:ascii="Times New Roman" w:hAnsi="Times New Roman" w:cs="Times New Roman"/>
          <w:sz w:val="28"/>
          <w:szCs w:val="28"/>
          <w:shd w:val="clear" w:color="auto" w:fill="FFFFFF"/>
          <w:lang w:val="uk-UA"/>
        </w:rPr>
        <w:t>ротягом 2024-2025 років в громаді реаліз</w:t>
      </w:r>
      <w:r w:rsidR="00EB7FEB" w:rsidRPr="00623D02">
        <w:rPr>
          <w:rFonts w:ascii="Times New Roman" w:hAnsi="Times New Roman" w:cs="Times New Roman"/>
          <w:sz w:val="28"/>
          <w:szCs w:val="28"/>
          <w:shd w:val="clear" w:color="auto" w:fill="FFFFFF"/>
          <w:lang w:val="uk-UA"/>
        </w:rPr>
        <w:t>овано</w:t>
      </w:r>
      <w:r w:rsidRPr="00623D02">
        <w:rPr>
          <w:rFonts w:ascii="Times New Roman" w:hAnsi="Times New Roman" w:cs="Times New Roman"/>
          <w:sz w:val="28"/>
          <w:szCs w:val="28"/>
          <w:shd w:val="clear" w:color="auto" w:fill="FFFFFF"/>
          <w:lang w:val="uk-UA"/>
        </w:rPr>
        <w:t xml:space="preserve"> проєкти у сфері енергоефективності з впровадженням сучасних енергозберігальних технологій, таких як</w:t>
      </w:r>
      <w:r w:rsidR="00C401B9" w:rsidRPr="00623D02">
        <w:rPr>
          <w:rFonts w:ascii="Times New Roman" w:hAnsi="Times New Roman" w:cs="Times New Roman"/>
          <w:sz w:val="28"/>
          <w:szCs w:val="28"/>
          <w:shd w:val="clear" w:color="auto" w:fill="FFFFFF"/>
          <w:lang w:val="uk-UA"/>
        </w:rPr>
        <w:t>:</w:t>
      </w:r>
      <w:r w:rsidRPr="00623D02">
        <w:rPr>
          <w:rFonts w:ascii="Times New Roman" w:hAnsi="Times New Roman" w:cs="Times New Roman"/>
          <w:sz w:val="28"/>
          <w:szCs w:val="28"/>
          <w:shd w:val="clear" w:color="auto" w:fill="FFFFFF"/>
          <w:lang w:val="uk-UA"/>
        </w:rPr>
        <w:t xml:space="preserve"> встановлення теплових насосів у ДНЗ № 3, сонячної станції на КП «Жмеринкаводоканал». Безпосередньо у 2025 році реалізуються проєкти з встановлення  теплових насосів в КЗ «Жмеринський ліцей №4»</w:t>
      </w:r>
      <w:r w:rsidR="00373040" w:rsidRPr="00623D02">
        <w:rPr>
          <w:rFonts w:ascii="Times New Roman" w:hAnsi="Times New Roman" w:cs="Times New Roman"/>
          <w:sz w:val="28"/>
          <w:szCs w:val="28"/>
          <w:shd w:val="clear" w:color="auto" w:fill="FFFFFF"/>
          <w:lang w:val="uk-UA"/>
        </w:rPr>
        <w:t xml:space="preserve"> та </w:t>
      </w:r>
      <w:r w:rsidR="007E089A" w:rsidRPr="00623D02">
        <w:rPr>
          <w:rFonts w:ascii="Times New Roman" w:hAnsi="Times New Roman" w:cs="Times New Roman"/>
          <w:sz w:val="28"/>
          <w:szCs w:val="28"/>
          <w:shd w:val="clear" w:color="auto" w:fill="FFFFFF"/>
          <w:lang w:val="uk-UA"/>
        </w:rPr>
        <w:t xml:space="preserve">з </w:t>
      </w:r>
      <w:r w:rsidR="00373040" w:rsidRPr="00623D02">
        <w:rPr>
          <w:rFonts w:ascii="Times New Roman" w:hAnsi="Times New Roman" w:cs="Times New Roman"/>
          <w:sz w:val="28"/>
          <w:szCs w:val="28"/>
          <w:shd w:val="clear" w:color="auto" w:fill="FFFFFF"/>
          <w:lang w:val="uk-UA"/>
        </w:rPr>
        <w:t>термомодернізації КЗ «Жмеринський ліцей № 5».</w:t>
      </w:r>
      <w:r w:rsidRPr="00623D02">
        <w:rPr>
          <w:rFonts w:ascii="Times New Roman" w:hAnsi="Times New Roman" w:cs="Times New Roman"/>
          <w:sz w:val="28"/>
          <w:szCs w:val="28"/>
          <w:shd w:val="clear" w:color="auto" w:fill="FFFFFF"/>
          <w:lang w:val="uk-UA"/>
        </w:rPr>
        <w:t xml:space="preserve"> </w:t>
      </w:r>
      <w:r w:rsidR="00373040" w:rsidRPr="00623D02">
        <w:rPr>
          <w:rFonts w:ascii="Times New Roman" w:hAnsi="Times New Roman" w:cs="Times New Roman"/>
          <w:sz w:val="28"/>
          <w:szCs w:val="28"/>
          <w:shd w:val="clear" w:color="auto" w:fill="FFFFFF"/>
          <w:lang w:val="uk-UA"/>
        </w:rPr>
        <w:t xml:space="preserve">В </w:t>
      </w:r>
      <w:r w:rsidRPr="00623D02">
        <w:rPr>
          <w:rFonts w:ascii="Times New Roman" w:hAnsi="Times New Roman" w:cs="Times New Roman"/>
          <w:sz w:val="28"/>
          <w:szCs w:val="28"/>
          <w:shd w:val="clear" w:color="auto" w:fill="FFFFFF"/>
          <w:lang w:val="uk-UA"/>
        </w:rPr>
        <w:t>рамках національної ін</w:t>
      </w:r>
      <w:r w:rsidR="00C401B9" w:rsidRPr="00623D02">
        <w:rPr>
          <w:rFonts w:ascii="Times New Roman" w:hAnsi="Times New Roman" w:cs="Times New Roman"/>
          <w:sz w:val="28"/>
          <w:szCs w:val="28"/>
          <w:shd w:val="clear" w:color="auto" w:fill="FFFFFF"/>
          <w:lang w:val="uk-UA"/>
        </w:rPr>
        <w:t>іціативи «Сонячна варта громад»,</w:t>
      </w:r>
      <w:r w:rsidRPr="00623D02">
        <w:rPr>
          <w:rFonts w:ascii="Times New Roman" w:hAnsi="Times New Roman" w:cs="Times New Roman"/>
          <w:sz w:val="28"/>
          <w:szCs w:val="28"/>
          <w:shd w:val="clear" w:color="auto" w:fill="FFFFFF"/>
          <w:lang w:val="uk-UA"/>
        </w:rPr>
        <w:t xml:space="preserve"> </w:t>
      </w:r>
      <w:r w:rsidR="00724C9A" w:rsidRPr="00623D02">
        <w:rPr>
          <w:rFonts w:ascii="Times New Roman" w:hAnsi="Times New Roman" w:cs="Times New Roman"/>
          <w:sz w:val="28"/>
          <w:szCs w:val="28"/>
          <w:shd w:val="clear" w:color="auto" w:fill="FFFFFF"/>
          <w:lang w:val="uk-UA"/>
        </w:rPr>
        <w:t xml:space="preserve">для громади безкоштовно розроблено </w:t>
      </w:r>
      <w:r w:rsidRPr="00623D02">
        <w:rPr>
          <w:rFonts w:ascii="Times New Roman" w:hAnsi="Times New Roman" w:cs="Times New Roman"/>
          <w:sz w:val="28"/>
          <w:szCs w:val="28"/>
          <w:shd w:val="clear" w:color="auto" w:fill="FFFFFF"/>
          <w:lang w:val="uk-UA"/>
        </w:rPr>
        <w:t>проєктно-кошторисн</w:t>
      </w:r>
      <w:r w:rsidR="00724C9A" w:rsidRPr="00623D02">
        <w:rPr>
          <w:rFonts w:ascii="Times New Roman" w:hAnsi="Times New Roman" w:cs="Times New Roman"/>
          <w:sz w:val="28"/>
          <w:szCs w:val="28"/>
          <w:shd w:val="clear" w:color="auto" w:fill="FFFFFF"/>
          <w:lang w:val="uk-UA"/>
        </w:rPr>
        <w:t>у</w:t>
      </w:r>
      <w:r w:rsidRPr="00623D02">
        <w:rPr>
          <w:rFonts w:ascii="Times New Roman" w:hAnsi="Times New Roman" w:cs="Times New Roman"/>
          <w:sz w:val="28"/>
          <w:szCs w:val="28"/>
          <w:shd w:val="clear" w:color="auto" w:fill="FFFFFF"/>
          <w:lang w:val="uk-UA"/>
        </w:rPr>
        <w:t xml:space="preserve"> документаці</w:t>
      </w:r>
      <w:r w:rsidR="00724C9A" w:rsidRPr="00623D02">
        <w:rPr>
          <w:rFonts w:ascii="Times New Roman" w:hAnsi="Times New Roman" w:cs="Times New Roman"/>
          <w:sz w:val="28"/>
          <w:szCs w:val="28"/>
          <w:shd w:val="clear" w:color="auto" w:fill="FFFFFF"/>
          <w:lang w:val="uk-UA"/>
        </w:rPr>
        <w:t>ю</w:t>
      </w:r>
      <w:r w:rsidRPr="00623D02">
        <w:rPr>
          <w:rFonts w:ascii="Times New Roman" w:hAnsi="Times New Roman" w:cs="Times New Roman"/>
          <w:sz w:val="28"/>
          <w:szCs w:val="28"/>
          <w:shd w:val="clear" w:color="auto" w:fill="FFFFFF"/>
          <w:lang w:val="uk-UA"/>
        </w:rPr>
        <w:t xml:space="preserve"> (ПКД) для встановлення СЕС на території КНП «Жмеринська ЦРЛ»</w:t>
      </w:r>
      <w:r w:rsidR="00724C9A" w:rsidRPr="00623D02">
        <w:rPr>
          <w:rFonts w:ascii="Times New Roman" w:hAnsi="Times New Roman" w:cs="Times New Roman"/>
          <w:sz w:val="28"/>
          <w:szCs w:val="28"/>
          <w:shd w:val="clear" w:color="auto" w:fill="FFFFFF"/>
          <w:lang w:val="uk-UA"/>
        </w:rPr>
        <w:t>, а також надано</w:t>
      </w:r>
      <w:r w:rsidRPr="00623D02">
        <w:rPr>
          <w:rFonts w:ascii="Times New Roman" w:hAnsi="Times New Roman" w:cs="Times New Roman"/>
          <w:sz w:val="28"/>
          <w:szCs w:val="28"/>
          <w:shd w:val="clear" w:color="auto" w:fill="FFFFFF"/>
          <w:lang w:val="uk-UA"/>
        </w:rPr>
        <w:t xml:space="preserve">  бітумну черепицю KATEPAL для ветеранського ХАБу.</w:t>
      </w:r>
      <w:r w:rsidR="00C328A3" w:rsidRPr="00623D02">
        <w:rPr>
          <w:rFonts w:ascii="Times New Roman" w:hAnsi="Times New Roman" w:cs="Times New Roman"/>
          <w:sz w:val="28"/>
          <w:szCs w:val="28"/>
          <w:shd w:val="clear" w:color="auto" w:fill="FFFFFF"/>
          <w:lang w:val="uk-UA"/>
        </w:rPr>
        <w:t xml:space="preserve"> Окрім того,</w:t>
      </w:r>
      <w:r w:rsidR="00327F99" w:rsidRPr="00623D02">
        <w:rPr>
          <w:rFonts w:ascii="Times New Roman" w:hAnsi="Times New Roman" w:cs="Times New Roman"/>
          <w:sz w:val="28"/>
          <w:szCs w:val="28"/>
          <w:shd w:val="clear" w:color="auto" w:fill="FFFFFF"/>
          <w:lang w:val="uk-UA"/>
        </w:rPr>
        <w:t xml:space="preserve"> </w:t>
      </w:r>
      <w:r w:rsidR="00C328A3" w:rsidRPr="00623D02">
        <w:rPr>
          <w:rFonts w:ascii="Times New Roman" w:hAnsi="Times New Roman" w:cs="Times New Roman"/>
          <w:sz w:val="28"/>
          <w:szCs w:val="28"/>
          <w:shd w:val="clear" w:color="auto" w:fill="FFFFFF"/>
          <w:lang w:val="uk-UA"/>
        </w:rPr>
        <w:t>в рамках програми на відновлення України</w:t>
      </w:r>
      <w:r w:rsidR="00327F99" w:rsidRPr="00623D02">
        <w:rPr>
          <w:rFonts w:ascii="Times New Roman" w:hAnsi="Times New Roman" w:cs="Times New Roman"/>
          <w:sz w:val="28"/>
          <w:szCs w:val="28"/>
          <w:shd w:val="clear" w:color="auto" w:fill="FFFFFF"/>
          <w:lang w:val="uk-UA"/>
        </w:rPr>
        <w:t>, на стадії завершення два проєкти</w:t>
      </w:r>
      <w:r w:rsidR="008C05C3" w:rsidRPr="00623D02">
        <w:rPr>
          <w:rFonts w:ascii="Times New Roman" w:hAnsi="Times New Roman" w:cs="Times New Roman"/>
          <w:sz w:val="28"/>
          <w:szCs w:val="28"/>
          <w:shd w:val="clear" w:color="auto" w:fill="FFFFFF"/>
          <w:lang w:val="uk-UA"/>
        </w:rPr>
        <w:t>:</w:t>
      </w:r>
      <w:r w:rsidR="00327F99" w:rsidRPr="00623D02">
        <w:rPr>
          <w:rFonts w:ascii="Times New Roman" w:hAnsi="Times New Roman" w:cs="Times New Roman"/>
          <w:sz w:val="28"/>
          <w:szCs w:val="28"/>
          <w:shd w:val="clear" w:color="auto" w:fill="FFFFFF"/>
          <w:lang w:val="uk-UA"/>
        </w:rPr>
        <w:t xml:space="preserve"> </w:t>
      </w:r>
      <w:r w:rsidR="00327F99" w:rsidRPr="00623D02">
        <w:rPr>
          <w:rFonts w:ascii="Times New Roman" w:hAnsi="Times New Roman" w:cs="Times New Roman"/>
          <w:sz w:val="28"/>
          <w:szCs w:val="28"/>
          <w:lang w:val="uk-UA"/>
        </w:rPr>
        <w:t>«Капітальний ремонт мереж водопостачання (аварійно-відновлювальні роботи) за адресою: Україна, Вінницька область, м.Жмеринка, вул. Соборна» та «Реконструкція діючого каналізаційного напірного колектору від головної каналізаційної насосної станції (ГКНС) по вул. Мельнична до очисних споруд каналізації (ОСК) у м.Жмеринка, Вінницької області».</w:t>
      </w:r>
    </w:p>
    <w:p w14:paraId="09F733BB" w14:textId="72840CAF" w:rsidR="008C05C3" w:rsidRPr="00623D02" w:rsidRDefault="00B1210D" w:rsidP="00EE4C07">
      <w:pPr>
        <w:spacing w:after="0" w:line="22" w:lineRule="atLeast"/>
        <w:ind w:firstLine="709"/>
        <w:jc w:val="both"/>
        <w:rPr>
          <w:rFonts w:ascii="Times New Roman" w:eastAsia="Times New Roman" w:hAnsi="Times New Roman" w:cs="Times New Roman"/>
          <w:sz w:val="28"/>
          <w:szCs w:val="28"/>
          <w:lang w:val="uk-UA" w:eastAsia="zh-TW"/>
        </w:rPr>
      </w:pPr>
      <w:r w:rsidRPr="00623D02">
        <w:rPr>
          <w:rFonts w:ascii="Times New Roman" w:eastAsia="Times New Roman" w:hAnsi="Times New Roman" w:cs="Times New Roman"/>
          <w:sz w:val="28"/>
          <w:szCs w:val="28"/>
          <w:lang w:val="uk-UA" w:eastAsia="uk-UA"/>
        </w:rPr>
        <w:t>З метою економії бюджетних коштів в</w:t>
      </w:r>
      <w:r w:rsidRPr="00623D02">
        <w:rPr>
          <w:rFonts w:ascii="Times New Roman" w:eastAsia="Times New Roman" w:hAnsi="Times New Roman" w:cs="Times New Roman"/>
          <w:sz w:val="28"/>
          <w:szCs w:val="28"/>
          <w:lang w:val="uk-UA" w:eastAsia="zh-TW"/>
        </w:rPr>
        <w:t xml:space="preserve">иконавчим комітетом, управліннями, відділами та комунальними закладами проводяться процедури  електронних закупівель товарів, робіт та послуг з застосуванням електронної системи Prozorro, завдяки чому протягом 10 місяців 2025 року зекономлено бюджетних  коштів в сумі 10 278,2 тис. грн. </w:t>
      </w:r>
    </w:p>
    <w:p w14:paraId="7051AAEF" w14:textId="77777777" w:rsidR="006F53F8" w:rsidRDefault="006F53F8" w:rsidP="00A0668C">
      <w:pPr>
        <w:spacing w:after="0" w:line="22" w:lineRule="atLeast"/>
        <w:ind w:firstLine="709"/>
        <w:jc w:val="right"/>
        <w:rPr>
          <w:rFonts w:ascii="Times New Roman" w:eastAsia="Times New Roman" w:hAnsi="Times New Roman" w:cs="Times New Roman"/>
          <w:sz w:val="28"/>
          <w:szCs w:val="28"/>
          <w:lang w:val="uk-UA" w:eastAsia="zh-TW"/>
        </w:rPr>
      </w:pPr>
    </w:p>
    <w:p w14:paraId="0C3C5C30" w14:textId="77777777" w:rsidR="006F53F8" w:rsidRDefault="006F53F8" w:rsidP="00A0668C">
      <w:pPr>
        <w:spacing w:after="0" w:line="22" w:lineRule="atLeast"/>
        <w:ind w:firstLine="709"/>
        <w:jc w:val="right"/>
        <w:rPr>
          <w:rFonts w:ascii="Times New Roman" w:eastAsia="Times New Roman" w:hAnsi="Times New Roman" w:cs="Times New Roman"/>
          <w:sz w:val="28"/>
          <w:szCs w:val="28"/>
          <w:lang w:val="uk-UA" w:eastAsia="zh-TW"/>
        </w:rPr>
      </w:pPr>
    </w:p>
    <w:p w14:paraId="28ACE652" w14:textId="77777777" w:rsidR="00A0668C" w:rsidRPr="00A0668C" w:rsidRDefault="00A0668C" w:rsidP="00A0668C">
      <w:pPr>
        <w:spacing w:after="0"/>
        <w:jc w:val="center"/>
        <w:rPr>
          <w:rFonts w:ascii="Times New Roman" w:hAnsi="Times New Roman" w:cs="Times New Roman"/>
          <w:b/>
          <w:sz w:val="24"/>
          <w:szCs w:val="28"/>
          <w:lang w:val="uk-UA"/>
        </w:rPr>
      </w:pPr>
      <w:r w:rsidRPr="00A0668C">
        <w:rPr>
          <w:rFonts w:ascii="Times New Roman" w:hAnsi="Times New Roman" w:cs="Times New Roman"/>
          <w:b/>
          <w:sz w:val="24"/>
          <w:szCs w:val="28"/>
          <w:lang w:val="uk-UA"/>
        </w:rPr>
        <w:t>ОСНОВНІ  ПРОГНОЗНІ ПОКАЗНИКИ</w:t>
      </w:r>
    </w:p>
    <w:p w14:paraId="1910DA09" w14:textId="37E9B455" w:rsidR="00137CE5" w:rsidRDefault="00A0668C" w:rsidP="00B50162">
      <w:pPr>
        <w:spacing w:after="0"/>
        <w:jc w:val="center"/>
        <w:rPr>
          <w:rFonts w:ascii="Times New Roman" w:hAnsi="Times New Roman" w:cs="Times New Roman"/>
          <w:b/>
          <w:sz w:val="24"/>
          <w:szCs w:val="28"/>
        </w:rPr>
      </w:pPr>
      <w:r w:rsidRPr="00A0668C">
        <w:rPr>
          <w:rFonts w:ascii="Times New Roman" w:hAnsi="Times New Roman" w:cs="Times New Roman"/>
          <w:b/>
          <w:sz w:val="24"/>
          <w:szCs w:val="28"/>
          <w:lang w:val="uk-UA"/>
        </w:rPr>
        <w:t>ЕКОНОМІЧНОГО  І  СОЦІАЛЬНОГО РОЗВИТКУ ЖМЕРИНСЬКОЇ МТГ</w:t>
      </w:r>
      <w:r w:rsidRPr="00A0668C">
        <w:rPr>
          <w:rFonts w:ascii="Times New Roman" w:hAnsi="Times New Roman" w:cs="Times New Roman"/>
          <w:b/>
          <w:sz w:val="24"/>
          <w:szCs w:val="28"/>
        </w:rPr>
        <w:t xml:space="preserve"> НА </w:t>
      </w:r>
      <w:r w:rsidRPr="00A0668C">
        <w:rPr>
          <w:rFonts w:ascii="Times New Roman" w:hAnsi="Times New Roman" w:cs="Times New Roman"/>
          <w:b/>
          <w:sz w:val="24"/>
          <w:szCs w:val="28"/>
          <w:lang w:val="uk-UA"/>
        </w:rPr>
        <w:t>2025-2026</w:t>
      </w:r>
      <w:r w:rsidRPr="00A0668C">
        <w:rPr>
          <w:rFonts w:ascii="Times New Roman" w:hAnsi="Times New Roman" w:cs="Times New Roman"/>
          <w:b/>
          <w:sz w:val="24"/>
          <w:szCs w:val="28"/>
        </w:rPr>
        <w:t xml:space="preserve"> РОКИ</w:t>
      </w:r>
    </w:p>
    <w:tbl>
      <w:tblPr>
        <w:tblStyle w:val="a3"/>
        <w:tblW w:w="0" w:type="auto"/>
        <w:tblLayout w:type="fixed"/>
        <w:tblLook w:val="04A0" w:firstRow="1" w:lastRow="0" w:firstColumn="1" w:lastColumn="0" w:noHBand="0" w:noVBand="1"/>
      </w:tblPr>
      <w:tblGrid>
        <w:gridCol w:w="4503"/>
        <w:gridCol w:w="1295"/>
        <w:gridCol w:w="1261"/>
        <w:gridCol w:w="21"/>
        <w:gridCol w:w="1390"/>
        <w:gridCol w:w="21"/>
        <w:gridCol w:w="1239"/>
      </w:tblGrid>
      <w:tr w:rsidR="00137CE5" w14:paraId="270582EF" w14:textId="77777777" w:rsidTr="008C05C3">
        <w:trPr>
          <w:trHeight w:val="599"/>
        </w:trPr>
        <w:tc>
          <w:tcPr>
            <w:tcW w:w="4503" w:type="dxa"/>
            <w:tcBorders>
              <w:top w:val="triple" w:sz="4" w:space="0" w:color="auto"/>
              <w:left w:val="triple" w:sz="4" w:space="0" w:color="auto"/>
              <w:bottom w:val="triple" w:sz="4" w:space="0" w:color="auto"/>
            </w:tcBorders>
            <w:shd w:val="clear" w:color="auto" w:fill="DEEAF6" w:themeFill="accent1" w:themeFillTint="33"/>
            <w:vAlign w:val="center"/>
          </w:tcPr>
          <w:p w14:paraId="313CE7D1" w14:textId="290A0B78" w:rsidR="00137CE5" w:rsidRPr="00C362D8" w:rsidRDefault="00137CE5" w:rsidP="00137CE5">
            <w:pPr>
              <w:jc w:val="center"/>
              <w:rPr>
                <w:b/>
                <w:sz w:val="24"/>
                <w:szCs w:val="24"/>
                <w:lang w:val="uk-UA"/>
              </w:rPr>
            </w:pPr>
            <w:r w:rsidRPr="00C362D8">
              <w:rPr>
                <w:b/>
                <w:sz w:val="24"/>
                <w:szCs w:val="24"/>
                <w:lang w:val="uk-UA"/>
              </w:rPr>
              <w:t>Показники</w:t>
            </w:r>
          </w:p>
        </w:tc>
        <w:tc>
          <w:tcPr>
            <w:tcW w:w="1295" w:type="dxa"/>
            <w:tcBorders>
              <w:top w:val="triple" w:sz="4" w:space="0" w:color="auto"/>
              <w:bottom w:val="triple" w:sz="4" w:space="0" w:color="auto"/>
            </w:tcBorders>
            <w:shd w:val="clear" w:color="auto" w:fill="DEEAF6" w:themeFill="accent1" w:themeFillTint="33"/>
            <w:vAlign w:val="center"/>
          </w:tcPr>
          <w:p w14:paraId="0895FFB1" w14:textId="0166C839" w:rsidR="00137CE5" w:rsidRPr="00C362D8" w:rsidRDefault="00137CE5" w:rsidP="00137CE5">
            <w:pPr>
              <w:jc w:val="center"/>
              <w:rPr>
                <w:b/>
                <w:sz w:val="24"/>
                <w:szCs w:val="24"/>
                <w:lang w:val="uk-UA"/>
              </w:rPr>
            </w:pPr>
            <w:r w:rsidRPr="00C362D8">
              <w:rPr>
                <w:b/>
                <w:sz w:val="24"/>
                <w:szCs w:val="24"/>
                <w:lang w:val="uk-UA"/>
              </w:rPr>
              <w:t>Одиниця виміру</w:t>
            </w:r>
          </w:p>
        </w:tc>
        <w:tc>
          <w:tcPr>
            <w:tcW w:w="1261" w:type="dxa"/>
            <w:tcBorders>
              <w:top w:val="triple" w:sz="4" w:space="0" w:color="auto"/>
              <w:bottom w:val="triple" w:sz="4" w:space="0" w:color="auto"/>
            </w:tcBorders>
            <w:shd w:val="clear" w:color="auto" w:fill="DEEAF6" w:themeFill="accent1" w:themeFillTint="33"/>
            <w:vAlign w:val="center"/>
          </w:tcPr>
          <w:p w14:paraId="7D7ED6B4" w14:textId="5F1BED13" w:rsidR="00137CE5" w:rsidRPr="00C362D8" w:rsidRDefault="00137CE5" w:rsidP="00137CE5">
            <w:pPr>
              <w:jc w:val="center"/>
              <w:rPr>
                <w:b/>
                <w:sz w:val="24"/>
                <w:szCs w:val="24"/>
                <w:lang w:val="uk-UA"/>
              </w:rPr>
            </w:pPr>
            <w:r w:rsidRPr="00C362D8">
              <w:rPr>
                <w:b/>
                <w:sz w:val="24"/>
                <w:szCs w:val="24"/>
                <w:lang w:val="uk-UA"/>
              </w:rPr>
              <w:t>2024 рік звіт</w:t>
            </w:r>
          </w:p>
        </w:tc>
        <w:tc>
          <w:tcPr>
            <w:tcW w:w="1411" w:type="dxa"/>
            <w:gridSpan w:val="2"/>
            <w:tcBorders>
              <w:top w:val="triple" w:sz="4" w:space="0" w:color="auto"/>
              <w:bottom w:val="triple" w:sz="4" w:space="0" w:color="auto"/>
            </w:tcBorders>
            <w:shd w:val="clear" w:color="auto" w:fill="DEEAF6" w:themeFill="accent1" w:themeFillTint="33"/>
            <w:vAlign w:val="center"/>
          </w:tcPr>
          <w:p w14:paraId="05FFBA72" w14:textId="4D62DED9" w:rsidR="00137CE5" w:rsidRPr="00C362D8" w:rsidRDefault="00137CE5" w:rsidP="00137CE5">
            <w:pPr>
              <w:jc w:val="center"/>
              <w:rPr>
                <w:b/>
                <w:sz w:val="24"/>
                <w:szCs w:val="24"/>
                <w:lang w:val="uk-UA"/>
              </w:rPr>
            </w:pPr>
            <w:r w:rsidRPr="00C362D8">
              <w:rPr>
                <w:b/>
                <w:sz w:val="24"/>
                <w:szCs w:val="24"/>
                <w:lang w:val="uk-UA"/>
              </w:rPr>
              <w:t>2025 рік (очікувані)</w:t>
            </w:r>
          </w:p>
        </w:tc>
        <w:tc>
          <w:tcPr>
            <w:tcW w:w="1260" w:type="dxa"/>
            <w:gridSpan w:val="2"/>
            <w:tcBorders>
              <w:top w:val="triple" w:sz="4" w:space="0" w:color="auto"/>
              <w:bottom w:val="triple" w:sz="4" w:space="0" w:color="auto"/>
              <w:right w:val="triple" w:sz="4" w:space="0" w:color="auto"/>
            </w:tcBorders>
            <w:shd w:val="clear" w:color="auto" w:fill="DEEAF6" w:themeFill="accent1" w:themeFillTint="33"/>
            <w:vAlign w:val="center"/>
          </w:tcPr>
          <w:p w14:paraId="3EA04F0D" w14:textId="650C142E" w:rsidR="00137CE5" w:rsidRPr="00C362D8" w:rsidRDefault="00137CE5" w:rsidP="00137CE5">
            <w:pPr>
              <w:jc w:val="center"/>
              <w:rPr>
                <w:b/>
                <w:sz w:val="24"/>
                <w:szCs w:val="24"/>
                <w:lang w:val="uk-UA"/>
              </w:rPr>
            </w:pPr>
            <w:r w:rsidRPr="00C362D8">
              <w:rPr>
                <w:b/>
                <w:sz w:val="24"/>
                <w:szCs w:val="24"/>
                <w:lang w:val="uk-UA"/>
              </w:rPr>
              <w:t>2026 рік прогноз</w:t>
            </w:r>
          </w:p>
        </w:tc>
      </w:tr>
      <w:tr w:rsidR="00137CE5" w14:paraId="1B774443" w14:textId="77777777" w:rsidTr="006F53F8">
        <w:trPr>
          <w:trHeight w:val="352"/>
        </w:trPr>
        <w:tc>
          <w:tcPr>
            <w:tcW w:w="4503" w:type="dxa"/>
            <w:tcBorders>
              <w:top w:val="triple" w:sz="4" w:space="0" w:color="auto"/>
              <w:left w:val="triple" w:sz="4" w:space="0" w:color="auto"/>
            </w:tcBorders>
            <w:shd w:val="clear" w:color="auto" w:fill="F3FCFF"/>
          </w:tcPr>
          <w:p w14:paraId="197CE32B" w14:textId="26E11339" w:rsidR="00137CE5" w:rsidRPr="00C362D8" w:rsidRDefault="00137CE5" w:rsidP="00137CE5">
            <w:pPr>
              <w:rPr>
                <w:b/>
                <w:i/>
                <w:sz w:val="22"/>
                <w:szCs w:val="22"/>
                <w:u w:val="single"/>
                <w:lang w:val="uk-UA"/>
              </w:rPr>
            </w:pPr>
            <w:r w:rsidRPr="00C362D8">
              <w:rPr>
                <w:b/>
                <w:i/>
                <w:sz w:val="22"/>
                <w:szCs w:val="22"/>
                <w:u w:val="single"/>
                <w:lang w:val="uk-UA"/>
              </w:rPr>
              <w:t>Показники рівня життя</w:t>
            </w:r>
          </w:p>
        </w:tc>
        <w:tc>
          <w:tcPr>
            <w:tcW w:w="1295" w:type="dxa"/>
            <w:tcBorders>
              <w:top w:val="triple" w:sz="4" w:space="0" w:color="auto"/>
            </w:tcBorders>
            <w:shd w:val="clear" w:color="auto" w:fill="F3FCFF"/>
          </w:tcPr>
          <w:p w14:paraId="6723A204" w14:textId="77777777" w:rsidR="00137CE5" w:rsidRPr="00C362D8" w:rsidRDefault="00137CE5" w:rsidP="00A0668C">
            <w:pPr>
              <w:jc w:val="center"/>
              <w:rPr>
                <w:b/>
                <w:sz w:val="24"/>
                <w:szCs w:val="28"/>
                <w:lang w:val="uk-UA"/>
              </w:rPr>
            </w:pPr>
          </w:p>
        </w:tc>
        <w:tc>
          <w:tcPr>
            <w:tcW w:w="1261" w:type="dxa"/>
            <w:tcBorders>
              <w:top w:val="triple" w:sz="4" w:space="0" w:color="auto"/>
            </w:tcBorders>
            <w:shd w:val="clear" w:color="auto" w:fill="F3FCFF"/>
          </w:tcPr>
          <w:p w14:paraId="5D0B5289" w14:textId="77777777" w:rsidR="00137CE5" w:rsidRPr="00C362D8" w:rsidRDefault="00137CE5" w:rsidP="00A0668C">
            <w:pPr>
              <w:jc w:val="center"/>
              <w:rPr>
                <w:b/>
                <w:sz w:val="24"/>
                <w:szCs w:val="28"/>
                <w:lang w:val="uk-UA"/>
              </w:rPr>
            </w:pPr>
          </w:p>
        </w:tc>
        <w:tc>
          <w:tcPr>
            <w:tcW w:w="1411" w:type="dxa"/>
            <w:gridSpan w:val="2"/>
            <w:tcBorders>
              <w:top w:val="triple" w:sz="4" w:space="0" w:color="auto"/>
            </w:tcBorders>
            <w:shd w:val="clear" w:color="auto" w:fill="F3FCFF"/>
          </w:tcPr>
          <w:p w14:paraId="166A3EDE" w14:textId="77777777" w:rsidR="00137CE5" w:rsidRPr="00C362D8" w:rsidRDefault="00137CE5" w:rsidP="00A0668C">
            <w:pPr>
              <w:jc w:val="center"/>
              <w:rPr>
                <w:b/>
                <w:sz w:val="24"/>
                <w:szCs w:val="28"/>
                <w:lang w:val="uk-UA"/>
              </w:rPr>
            </w:pPr>
          </w:p>
        </w:tc>
        <w:tc>
          <w:tcPr>
            <w:tcW w:w="1260" w:type="dxa"/>
            <w:gridSpan w:val="2"/>
            <w:tcBorders>
              <w:top w:val="triple" w:sz="4" w:space="0" w:color="auto"/>
              <w:right w:val="triple" w:sz="4" w:space="0" w:color="auto"/>
            </w:tcBorders>
            <w:shd w:val="clear" w:color="auto" w:fill="F3FCFF"/>
          </w:tcPr>
          <w:p w14:paraId="04FA901C" w14:textId="77777777" w:rsidR="00137CE5" w:rsidRPr="00C362D8" w:rsidRDefault="00137CE5" w:rsidP="00A0668C">
            <w:pPr>
              <w:jc w:val="center"/>
              <w:rPr>
                <w:b/>
                <w:sz w:val="24"/>
                <w:szCs w:val="28"/>
                <w:lang w:val="uk-UA"/>
              </w:rPr>
            </w:pPr>
          </w:p>
        </w:tc>
      </w:tr>
      <w:tr w:rsidR="00137CE5" w14:paraId="1E1A8394" w14:textId="77777777" w:rsidTr="008C05C3">
        <w:tc>
          <w:tcPr>
            <w:tcW w:w="4503" w:type="dxa"/>
            <w:tcBorders>
              <w:left w:val="triple" w:sz="4" w:space="0" w:color="auto"/>
              <w:bottom w:val="triple" w:sz="4" w:space="0" w:color="auto"/>
            </w:tcBorders>
            <w:shd w:val="clear" w:color="auto" w:fill="F3FCFF"/>
          </w:tcPr>
          <w:p w14:paraId="498279C2" w14:textId="41212D4F" w:rsidR="00137CE5" w:rsidRPr="00B50162" w:rsidRDefault="00137CE5" w:rsidP="00137CE5">
            <w:pPr>
              <w:rPr>
                <w:b/>
                <w:sz w:val="22"/>
                <w:szCs w:val="22"/>
              </w:rPr>
            </w:pPr>
            <w:r w:rsidRPr="00B50162">
              <w:rPr>
                <w:sz w:val="22"/>
                <w:szCs w:val="22"/>
                <w:lang w:val="uk-UA"/>
              </w:rPr>
              <w:t>Середньомісячна заробітна плата одного штатного працівника</w:t>
            </w:r>
          </w:p>
        </w:tc>
        <w:tc>
          <w:tcPr>
            <w:tcW w:w="1295" w:type="dxa"/>
            <w:tcBorders>
              <w:bottom w:val="triple" w:sz="4" w:space="0" w:color="auto"/>
            </w:tcBorders>
            <w:shd w:val="clear" w:color="auto" w:fill="F3FCFF"/>
            <w:vAlign w:val="center"/>
          </w:tcPr>
          <w:p w14:paraId="2D85E2E4" w14:textId="3D7F0C4F" w:rsidR="00137CE5" w:rsidRPr="00B50162" w:rsidRDefault="00137CE5" w:rsidP="00B50162">
            <w:pPr>
              <w:jc w:val="center"/>
              <w:rPr>
                <w:b/>
                <w:sz w:val="24"/>
                <w:szCs w:val="24"/>
              </w:rPr>
            </w:pPr>
            <w:r w:rsidRPr="00B50162">
              <w:rPr>
                <w:sz w:val="24"/>
                <w:szCs w:val="24"/>
                <w:lang w:val="uk-UA"/>
              </w:rPr>
              <w:t>грн.</w:t>
            </w:r>
          </w:p>
        </w:tc>
        <w:tc>
          <w:tcPr>
            <w:tcW w:w="1261" w:type="dxa"/>
            <w:tcBorders>
              <w:bottom w:val="triple" w:sz="4" w:space="0" w:color="auto"/>
            </w:tcBorders>
            <w:shd w:val="clear" w:color="auto" w:fill="F3FCFF"/>
            <w:vAlign w:val="center"/>
          </w:tcPr>
          <w:p w14:paraId="045E0F63" w14:textId="4E080DA9" w:rsidR="00137CE5" w:rsidRPr="00B50162" w:rsidRDefault="00137CE5" w:rsidP="00B50162">
            <w:pPr>
              <w:jc w:val="center"/>
              <w:rPr>
                <w:b/>
                <w:sz w:val="24"/>
                <w:szCs w:val="24"/>
              </w:rPr>
            </w:pPr>
            <w:r w:rsidRPr="00B50162">
              <w:rPr>
                <w:sz w:val="24"/>
                <w:szCs w:val="24"/>
                <w:lang w:val="uk-UA"/>
              </w:rPr>
              <w:t>15800,0</w:t>
            </w:r>
          </w:p>
        </w:tc>
        <w:tc>
          <w:tcPr>
            <w:tcW w:w="1411" w:type="dxa"/>
            <w:gridSpan w:val="2"/>
            <w:tcBorders>
              <w:bottom w:val="triple" w:sz="4" w:space="0" w:color="auto"/>
            </w:tcBorders>
            <w:shd w:val="clear" w:color="auto" w:fill="F3FCFF"/>
            <w:vAlign w:val="center"/>
          </w:tcPr>
          <w:p w14:paraId="2780F22D" w14:textId="2600F9DE" w:rsidR="00137CE5" w:rsidRPr="00B50162" w:rsidRDefault="00137CE5" w:rsidP="00B50162">
            <w:pPr>
              <w:jc w:val="center"/>
              <w:rPr>
                <w:b/>
                <w:sz w:val="24"/>
                <w:szCs w:val="24"/>
              </w:rPr>
            </w:pPr>
            <w:r w:rsidRPr="00B50162">
              <w:rPr>
                <w:sz w:val="24"/>
                <w:szCs w:val="24"/>
                <w:lang w:val="uk-UA"/>
              </w:rPr>
              <w:t>16300,0</w:t>
            </w:r>
          </w:p>
        </w:tc>
        <w:tc>
          <w:tcPr>
            <w:tcW w:w="1260" w:type="dxa"/>
            <w:gridSpan w:val="2"/>
            <w:tcBorders>
              <w:bottom w:val="triple" w:sz="4" w:space="0" w:color="auto"/>
              <w:right w:val="triple" w:sz="4" w:space="0" w:color="auto"/>
            </w:tcBorders>
            <w:shd w:val="clear" w:color="auto" w:fill="F3FCFF"/>
            <w:vAlign w:val="center"/>
          </w:tcPr>
          <w:p w14:paraId="18D77E71" w14:textId="0E7E7B97" w:rsidR="00137CE5" w:rsidRPr="00B50162" w:rsidRDefault="00137CE5" w:rsidP="00B50162">
            <w:pPr>
              <w:jc w:val="center"/>
              <w:rPr>
                <w:b/>
                <w:sz w:val="24"/>
                <w:szCs w:val="24"/>
              </w:rPr>
            </w:pPr>
            <w:r w:rsidRPr="00B50162">
              <w:rPr>
                <w:sz w:val="24"/>
                <w:szCs w:val="24"/>
                <w:lang w:val="uk-UA"/>
              </w:rPr>
              <w:t>16800,0</w:t>
            </w:r>
          </w:p>
        </w:tc>
      </w:tr>
      <w:tr w:rsidR="00C362D8" w14:paraId="6E3C81CE" w14:textId="77777777" w:rsidTr="008C05C3">
        <w:trPr>
          <w:trHeight w:val="342"/>
        </w:trPr>
        <w:tc>
          <w:tcPr>
            <w:tcW w:w="4503" w:type="dxa"/>
            <w:tcBorders>
              <w:top w:val="triple" w:sz="4" w:space="0" w:color="auto"/>
              <w:left w:val="triple" w:sz="4" w:space="0" w:color="auto"/>
              <w:bottom w:val="single" w:sz="4" w:space="0" w:color="auto"/>
            </w:tcBorders>
            <w:shd w:val="clear" w:color="auto" w:fill="FFFFE7"/>
            <w:vAlign w:val="center"/>
          </w:tcPr>
          <w:p w14:paraId="3826D89D" w14:textId="365142E3" w:rsidR="00C362D8" w:rsidRPr="006B26EC" w:rsidRDefault="00C362D8" w:rsidP="009C2D39">
            <w:pPr>
              <w:rPr>
                <w:b/>
                <w:sz w:val="24"/>
                <w:szCs w:val="24"/>
              </w:rPr>
            </w:pPr>
            <w:r w:rsidRPr="006B26EC">
              <w:rPr>
                <w:b/>
                <w:i/>
                <w:sz w:val="24"/>
                <w:szCs w:val="24"/>
                <w:u w:val="single"/>
                <w:lang w:val="uk-UA"/>
              </w:rPr>
              <w:t>Населення та ринок праці</w:t>
            </w:r>
          </w:p>
        </w:tc>
        <w:tc>
          <w:tcPr>
            <w:tcW w:w="1295" w:type="dxa"/>
            <w:tcBorders>
              <w:top w:val="triple" w:sz="4" w:space="0" w:color="auto"/>
            </w:tcBorders>
            <w:shd w:val="clear" w:color="auto" w:fill="FFFFE7"/>
          </w:tcPr>
          <w:p w14:paraId="4550DC2C" w14:textId="79A3E9DB" w:rsidR="00C362D8" w:rsidRPr="006B26EC" w:rsidRDefault="00C362D8" w:rsidP="00C362D8">
            <w:pPr>
              <w:jc w:val="center"/>
              <w:rPr>
                <w:b/>
                <w:sz w:val="24"/>
                <w:szCs w:val="24"/>
              </w:rPr>
            </w:pPr>
          </w:p>
        </w:tc>
        <w:tc>
          <w:tcPr>
            <w:tcW w:w="1282" w:type="dxa"/>
            <w:gridSpan w:val="2"/>
            <w:tcBorders>
              <w:top w:val="triple" w:sz="4" w:space="0" w:color="auto"/>
            </w:tcBorders>
            <w:shd w:val="clear" w:color="auto" w:fill="FFFFE7"/>
          </w:tcPr>
          <w:p w14:paraId="4A1B555B" w14:textId="256A49F4" w:rsidR="00C362D8" w:rsidRPr="006B26EC" w:rsidRDefault="00C362D8" w:rsidP="00C362D8">
            <w:pPr>
              <w:jc w:val="center"/>
              <w:rPr>
                <w:b/>
                <w:sz w:val="24"/>
                <w:szCs w:val="24"/>
              </w:rPr>
            </w:pPr>
          </w:p>
        </w:tc>
        <w:tc>
          <w:tcPr>
            <w:tcW w:w="1411" w:type="dxa"/>
            <w:gridSpan w:val="2"/>
            <w:tcBorders>
              <w:top w:val="triple" w:sz="4" w:space="0" w:color="auto"/>
            </w:tcBorders>
            <w:shd w:val="clear" w:color="auto" w:fill="FFFFE7"/>
          </w:tcPr>
          <w:p w14:paraId="15A667F1" w14:textId="3144547F" w:rsidR="00C362D8" w:rsidRPr="006B26EC" w:rsidRDefault="00C362D8" w:rsidP="00C362D8">
            <w:pPr>
              <w:jc w:val="center"/>
              <w:rPr>
                <w:b/>
                <w:sz w:val="24"/>
                <w:szCs w:val="24"/>
              </w:rPr>
            </w:pPr>
          </w:p>
        </w:tc>
        <w:tc>
          <w:tcPr>
            <w:tcW w:w="1239" w:type="dxa"/>
            <w:tcBorders>
              <w:top w:val="triple" w:sz="4" w:space="0" w:color="auto"/>
              <w:right w:val="triple" w:sz="4" w:space="0" w:color="auto"/>
            </w:tcBorders>
            <w:shd w:val="clear" w:color="auto" w:fill="FFFFE7"/>
          </w:tcPr>
          <w:p w14:paraId="2BEE40E6" w14:textId="07390368" w:rsidR="00C362D8" w:rsidRPr="006B26EC" w:rsidRDefault="00C362D8" w:rsidP="00C362D8">
            <w:pPr>
              <w:jc w:val="center"/>
              <w:rPr>
                <w:b/>
                <w:sz w:val="24"/>
                <w:szCs w:val="24"/>
              </w:rPr>
            </w:pPr>
          </w:p>
        </w:tc>
      </w:tr>
      <w:tr w:rsidR="009C2D39" w14:paraId="144AAD81" w14:textId="77777777" w:rsidTr="008C05C3">
        <w:tc>
          <w:tcPr>
            <w:tcW w:w="4503" w:type="dxa"/>
            <w:tcBorders>
              <w:top w:val="single" w:sz="4" w:space="0" w:color="auto"/>
              <w:left w:val="triple" w:sz="4" w:space="0" w:color="auto"/>
              <w:bottom w:val="single" w:sz="4" w:space="0" w:color="auto"/>
            </w:tcBorders>
            <w:shd w:val="clear" w:color="auto" w:fill="FFFFE7"/>
          </w:tcPr>
          <w:p w14:paraId="224CBC44" w14:textId="667FC87E" w:rsidR="009C2D39" w:rsidRPr="006B26EC" w:rsidRDefault="009C2D39" w:rsidP="00C362D8">
            <w:pPr>
              <w:rPr>
                <w:b/>
                <w:sz w:val="24"/>
                <w:szCs w:val="24"/>
              </w:rPr>
            </w:pPr>
            <w:r w:rsidRPr="006B26EC">
              <w:rPr>
                <w:sz w:val="24"/>
                <w:szCs w:val="24"/>
                <w:lang w:val="uk-UA"/>
              </w:rPr>
              <w:t>Середньорічна чисельність наявного населення всього, в тому числі:</w:t>
            </w:r>
          </w:p>
        </w:tc>
        <w:tc>
          <w:tcPr>
            <w:tcW w:w="1295" w:type="dxa"/>
            <w:tcBorders>
              <w:top w:val="single" w:sz="4" w:space="0" w:color="auto"/>
              <w:bottom w:val="single" w:sz="4" w:space="0" w:color="auto"/>
            </w:tcBorders>
            <w:shd w:val="clear" w:color="auto" w:fill="FFFFE7"/>
            <w:vAlign w:val="center"/>
          </w:tcPr>
          <w:p w14:paraId="74DF3D10" w14:textId="4F3B754C" w:rsidR="009C2D39" w:rsidRPr="006B26EC" w:rsidRDefault="009C2D39" w:rsidP="00C362D8">
            <w:pPr>
              <w:jc w:val="center"/>
              <w:rPr>
                <w:b/>
                <w:sz w:val="24"/>
                <w:szCs w:val="24"/>
              </w:rPr>
            </w:pPr>
            <w:r w:rsidRPr="006B26EC">
              <w:rPr>
                <w:sz w:val="24"/>
                <w:szCs w:val="24"/>
                <w:lang w:val="uk-UA"/>
              </w:rPr>
              <w:t>осіб</w:t>
            </w:r>
          </w:p>
        </w:tc>
        <w:tc>
          <w:tcPr>
            <w:tcW w:w="3932" w:type="dxa"/>
            <w:gridSpan w:val="5"/>
            <w:tcBorders>
              <w:top w:val="single" w:sz="4" w:space="0" w:color="auto"/>
              <w:bottom w:val="single" w:sz="4" w:space="0" w:color="auto"/>
              <w:right w:val="triple" w:sz="4" w:space="0" w:color="auto"/>
            </w:tcBorders>
            <w:shd w:val="clear" w:color="auto" w:fill="FFFFE7"/>
            <w:vAlign w:val="center"/>
          </w:tcPr>
          <w:p w14:paraId="1162BF1E" w14:textId="4B167740" w:rsidR="009C2D39" w:rsidRPr="006B26EC" w:rsidRDefault="009C2D39" w:rsidP="00C362D8">
            <w:pPr>
              <w:jc w:val="center"/>
              <w:rPr>
                <w:b/>
                <w:sz w:val="24"/>
                <w:szCs w:val="24"/>
              </w:rPr>
            </w:pPr>
            <w:r w:rsidRPr="006B26EC">
              <w:rPr>
                <w:sz w:val="24"/>
                <w:szCs w:val="24"/>
                <w:lang w:val="uk-UA"/>
              </w:rPr>
              <w:t xml:space="preserve">48271 </w:t>
            </w:r>
            <w:r w:rsidRPr="006B26EC">
              <w:rPr>
                <w:i/>
                <w:sz w:val="24"/>
                <w:szCs w:val="24"/>
                <w:lang w:val="uk-UA"/>
              </w:rPr>
              <w:t>(за даними ГУ статистики ст. на 01.01.2022р)</w:t>
            </w:r>
          </w:p>
        </w:tc>
      </w:tr>
      <w:tr w:rsidR="00C362D8" w14:paraId="15D1F692" w14:textId="77777777" w:rsidTr="008C05C3">
        <w:tc>
          <w:tcPr>
            <w:tcW w:w="4503" w:type="dxa"/>
            <w:tcBorders>
              <w:top w:val="single" w:sz="4" w:space="0" w:color="auto"/>
              <w:left w:val="triple" w:sz="4" w:space="0" w:color="auto"/>
            </w:tcBorders>
            <w:shd w:val="clear" w:color="auto" w:fill="FFFFE7"/>
            <w:vAlign w:val="center"/>
          </w:tcPr>
          <w:p w14:paraId="035C04B5" w14:textId="512D3832" w:rsidR="00C362D8" w:rsidRPr="006B26EC" w:rsidRDefault="00C362D8" w:rsidP="00C362D8">
            <w:pPr>
              <w:rPr>
                <w:sz w:val="24"/>
                <w:szCs w:val="24"/>
                <w:lang w:val="uk-UA"/>
              </w:rPr>
            </w:pPr>
            <w:r w:rsidRPr="006B26EC">
              <w:rPr>
                <w:sz w:val="24"/>
                <w:szCs w:val="24"/>
                <w:lang w:val="uk-UA"/>
              </w:rPr>
              <w:t>- кількість населення, місце проживання якого зареєстроване на території Жмеринської МТГ</w:t>
            </w:r>
          </w:p>
        </w:tc>
        <w:tc>
          <w:tcPr>
            <w:tcW w:w="1295" w:type="dxa"/>
            <w:tcBorders>
              <w:top w:val="single" w:sz="4" w:space="0" w:color="auto"/>
            </w:tcBorders>
            <w:shd w:val="clear" w:color="auto" w:fill="FFFFE7"/>
            <w:vAlign w:val="center"/>
          </w:tcPr>
          <w:p w14:paraId="7C2D4C79" w14:textId="4ED1A80F" w:rsidR="00C362D8" w:rsidRPr="006B26EC" w:rsidRDefault="00C362D8" w:rsidP="00C362D8">
            <w:pPr>
              <w:jc w:val="center"/>
              <w:rPr>
                <w:sz w:val="24"/>
                <w:szCs w:val="24"/>
                <w:lang w:val="uk-UA"/>
              </w:rPr>
            </w:pPr>
            <w:r w:rsidRPr="006B26EC">
              <w:rPr>
                <w:sz w:val="24"/>
                <w:szCs w:val="24"/>
                <w:lang w:val="uk-UA"/>
              </w:rPr>
              <w:t>осіб</w:t>
            </w:r>
          </w:p>
        </w:tc>
        <w:tc>
          <w:tcPr>
            <w:tcW w:w="1282" w:type="dxa"/>
            <w:gridSpan w:val="2"/>
            <w:tcBorders>
              <w:top w:val="single" w:sz="4" w:space="0" w:color="auto"/>
            </w:tcBorders>
            <w:shd w:val="clear" w:color="auto" w:fill="FFFFE7"/>
            <w:vAlign w:val="center"/>
          </w:tcPr>
          <w:p w14:paraId="70DBAB0D" w14:textId="5C2935BE" w:rsidR="00C362D8" w:rsidRPr="006B26EC" w:rsidRDefault="00C362D8" w:rsidP="00C362D8">
            <w:pPr>
              <w:jc w:val="center"/>
              <w:rPr>
                <w:sz w:val="24"/>
                <w:szCs w:val="24"/>
                <w:lang w:val="uk-UA"/>
              </w:rPr>
            </w:pPr>
            <w:r w:rsidRPr="006B26EC">
              <w:rPr>
                <w:sz w:val="24"/>
                <w:szCs w:val="24"/>
                <w:lang w:val="uk-UA"/>
              </w:rPr>
              <w:t>44640</w:t>
            </w:r>
          </w:p>
        </w:tc>
        <w:tc>
          <w:tcPr>
            <w:tcW w:w="1411" w:type="dxa"/>
            <w:gridSpan w:val="2"/>
            <w:tcBorders>
              <w:top w:val="single" w:sz="4" w:space="0" w:color="auto"/>
            </w:tcBorders>
            <w:shd w:val="clear" w:color="auto" w:fill="FFFFE7"/>
            <w:vAlign w:val="center"/>
          </w:tcPr>
          <w:p w14:paraId="363DFD8C" w14:textId="33FFA240" w:rsidR="00C362D8" w:rsidRPr="006B26EC" w:rsidRDefault="00C362D8" w:rsidP="00C362D8">
            <w:pPr>
              <w:jc w:val="center"/>
              <w:rPr>
                <w:sz w:val="24"/>
                <w:szCs w:val="24"/>
                <w:lang w:val="uk-UA"/>
              </w:rPr>
            </w:pPr>
            <w:r w:rsidRPr="006B26EC">
              <w:rPr>
                <w:sz w:val="24"/>
                <w:szCs w:val="24"/>
                <w:lang w:val="uk-UA"/>
              </w:rPr>
              <w:t>45500</w:t>
            </w:r>
          </w:p>
        </w:tc>
        <w:tc>
          <w:tcPr>
            <w:tcW w:w="1239" w:type="dxa"/>
            <w:tcBorders>
              <w:top w:val="single" w:sz="4" w:space="0" w:color="auto"/>
              <w:right w:val="triple" w:sz="4" w:space="0" w:color="auto"/>
            </w:tcBorders>
            <w:shd w:val="clear" w:color="auto" w:fill="FFFFE7"/>
            <w:vAlign w:val="center"/>
          </w:tcPr>
          <w:p w14:paraId="0334A606" w14:textId="71003E20" w:rsidR="00C362D8" w:rsidRPr="006B26EC" w:rsidRDefault="00C362D8" w:rsidP="00C362D8">
            <w:pPr>
              <w:jc w:val="center"/>
              <w:rPr>
                <w:sz w:val="24"/>
                <w:szCs w:val="24"/>
                <w:lang w:val="uk-UA"/>
              </w:rPr>
            </w:pPr>
            <w:r w:rsidRPr="006B26EC">
              <w:rPr>
                <w:sz w:val="24"/>
                <w:szCs w:val="24"/>
                <w:lang w:val="uk-UA"/>
              </w:rPr>
              <w:t>46000</w:t>
            </w:r>
          </w:p>
        </w:tc>
      </w:tr>
      <w:tr w:rsidR="00C362D8" w14:paraId="502A72CB" w14:textId="77777777" w:rsidTr="008C05C3">
        <w:tc>
          <w:tcPr>
            <w:tcW w:w="4503" w:type="dxa"/>
            <w:tcBorders>
              <w:left w:val="triple" w:sz="4" w:space="0" w:color="auto"/>
              <w:bottom w:val="single" w:sz="4" w:space="0" w:color="auto"/>
            </w:tcBorders>
            <w:shd w:val="clear" w:color="auto" w:fill="FFFFE7"/>
            <w:vAlign w:val="center"/>
          </w:tcPr>
          <w:p w14:paraId="33D6CCAC" w14:textId="315C3967" w:rsidR="00C362D8" w:rsidRPr="006B26EC" w:rsidRDefault="00C362D8" w:rsidP="00C362D8">
            <w:pPr>
              <w:rPr>
                <w:sz w:val="24"/>
                <w:szCs w:val="24"/>
                <w:lang w:val="uk-UA"/>
              </w:rPr>
            </w:pPr>
            <w:r w:rsidRPr="006B26EC">
              <w:rPr>
                <w:sz w:val="24"/>
                <w:szCs w:val="24"/>
                <w:lang w:val="uk-UA"/>
              </w:rPr>
              <w:t>- кількість внутрішньо переміщених осіб до Жмеринської МТГ, які перебувають на обліку в Управлінні соціального захисту населення та охорони здоров’я</w:t>
            </w:r>
          </w:p>
        </w:tc>
        <w:tc>
          <w:tcPr>
            <w:tcW w:w="1295" w:type="dxa"/>
            <w:tcBorders>
              <w:bottom w:val="single" w:sz="4" w:space="0" w:color="auto"/>
            </w:tcBorders>
            <w:shd w:val="clear" w:color="auto" w:fill="FFFFE7"/>
            <w:vAlign w:val="center"/>
          </w:tcPr>
          <w:p w14:paraId="5276AE29" w14:textId="3A12EDEC" w:rsidR="00C362D8" w:rsidRPr="006B26EC" w:rsidRDefault="00C362D8" w:rsidP="00C362D8">
            <w:pPr>
              <w:jc w:val="center"/>
              <w:rPr>
                <w:sz w:val="24"/>
                <w:szCs w:val="24"/>
                <w:lang w:val="uk-UA"/>
              </w:rPr>
            </w:pPr>
            <w:r w:rsidRPr="006B26EC">
              <w:rPr>
                <w:sz w:val="24"/>
                <w:szCs w:val="24"/>
                <w:lang w:val="uk-UA"/>
              </w:rPr>
              <w:t>осіб</w:t>
            </w:r>
          </w:p>
        </w:tc>
        <w:tc>
          <w:tcPr>
            <w:tcW w:w="1282" w:type="dxa"/>
            <w:gridSpan w:val="2"/>
            <w:tcBorders>
              <w:bottom w:val="single" w:sz="4" w:space="0" w:color="auto"/>
            </w:tcBorders>
            <w:shd w:val="clear" w:color="auto" w:fill="FFFFE7"/>
            <w:vAlign w:val="center"/>
          </w:tcPr>
          <w:p w14:paraId="2E044645" w14:textId="033E57D8" w:rsidR="00C362D8" w:rsidRPr="006B26EC" w:rsidRDefault="00C362D8" w:rsidP="00C362D8">
            <w:pPr>
              <w:jc w:val="center"/>
              <w:rPr>
                <w:sz w:val="24"/>
                <w:szCs w:val="24"/>
                <w:lang w:val="uk-UA"/>
              </w:rPr>
            </w:pPr>
            <w:r w:rsidRPr="006B26EC">
              <w:rPr>
                <w:sz w:val="24"/>
                <w:szCs w:val="24"/>
                <w:lang w:val="uk-UA"/>
              </w:rPr>
              <w:t>3721</w:t>
            </w:r>
          </w:p>
        </w:tc>
        <w:tc>
          <w:tcPr>
            <w:tcW w:w="1411" w:type="dxa"/>
            <w:gridSpan w:val="2"/>
            <w:tcBorders>
              <w:bottom w:val="single" w:sz="4" w:space="0" w:color="auto"/>
            </w:tcBorders>
            <w:shd w:val="clear" w:color="auto" w:fill="FFFFE7"/>
            <w:vAlign w:val="center"/>
          </w:tcPr>
          <w:p w14:paraId="750883B4" w14:textId="09BCBC89" w:rsidR="00C362D8" w:rsidRPr="006B26EC" w:rsidRDefault="00C362D8" w:rsidP="00C362D8">
            <w:pPr>
              <w:jc w:val="center"/>
              <w:rPr>
                <w:sz w:val="24"/>
                <w:szCs w:val="24"/>
                <w:lang w:val="uk-UA"/>
              </w:rPr>
            </w:pPr>
            <w:r w:rsidRPr="006B26EC">
              <w:rPr>
                <w:sz w:val="24"/>
                <w:szCs w:val="24"/>
                <w:lang w:val="uk-UA"/>
              </w:rPr>
              <w:t>3721</w:t>
            </w:r>
          </w:p>
        </w:tc>
        <w:tc>
          <w:tcPr>
            <w:tcW w:w="1239" w:type="dxa"/>
            <w:tcBorders>
              <w:bottom w:val="single" w:sz="4" w:space="0" w:color="auto"/>
              <w:right w:val="triple" w:sz="4" w:space="0" w:color="auto"/>
            </w:tcBorders>
            <w:shd w:val="clear" w:color="auto" w:fill="FFFFE7"/>
            <w:vAlign w:val="center"/>
          </w:tcPr>
          <w:p w14:paraId="62B18AE6" w14:textId="289976B1" w:rsidR="00C362D8" w:rsidRPr="006B26EC" w:rsidRDefault="00C362D8" w:rsidP="00C362D8">
            <w:pPr>
              <w:jc w:val="center"/>
              <w:rPr>
                <w:sz w:val="24"/>
                <w:szCs w:val="24"/>
                <w:lang w:val="uk-UA"/>
              </w:rPr>
            </w:pPr>
            <w:r w:rsidRPr="006B26EC">
              <w:rPr>
                <w:sz w:val="24"/>
                <w:szCs w:val="24"/>
                <w:lang w:val="uk-UA"/>
              </w:rPr>
              <w:t>3721</w:t>
            </w:r>
          </w:p>
        </w:tc>
      </w:tr>
      <w:tr w:rsidR="00C362D8" w14:paraId="2B73505B" w14:textId="77777777" w:rsidTr="008C05C3">
        <w:trPr>
          <w:trHeight w:val="259"/>
        </w:trPr>
        <w:tc>
          <w:tcPr>
            <w:tcW w:w="4503" w:type="dxa"/>
            <w:tcBorders>
              <w:top w:val="triple" w:sz="4" w:space="0" w:color="auto"/>
              <w:left w:val="triple" w:sz="4" w:space="0" w:color="auto"/>
            </w:tcBorders>
            <w:shd w:val="clear" w:color="auto" w:fill="F3FCFF"/>
            <w:vAlign w:val="center"/>
          </w:tcPr>
          <w:p w14:paraId="0FEEEBE8" w14:textId="04632D68" w:rsidR="00C362D8" w:rsidRPr="009C2D39" w:rsidRDefault="00C362D8" w:rsidP="00C362D8">
            <w:pPr>
              <w:rPr>
                <w:b/>
                <w:i/>
                <w:sz w:val="24"/>
                <w:szCs w:val="24"/>
                <w:lang w:val="uk-UA"/>
              </w:rPr>
            </w:pPr>
            <w:r w:rsidRPr="009C2D39">
              <w:rPr>
                <w:b/>
                <w:i/>
                <w:sz w:val="24"/>
                <w:szCs w:val="24"/>
                <w:u w:val="single"/>
                <w:lang w:val="uk-UA"/>
              </w:rPr>
              <w:t>Розвиток малого підприємництва</w:t>
            </w:r>
          </w:p>
        </w:tc>
        <w:tc>
          <w:tcPr>
            <w:tcW w:w="1295" w:type="dxa"/>
            <w:tcBorders>
              <w:top w:val="triple" w:sz="4" w:space="0" w:color="auto"/>
            </w:tcBorders>
            <w:shd w:val="clear" w:color="auto" w:fill="F3FCFF"/>
            <w:vAlign w:val="center"/>
          </w:tcPr>
          <w:p w14:paraId="5BDCE60A" w14:textId="77777777" w:rsidR="00C362D8" w:rsidRPr="00D74DD5" w:rsidRDefault="00C362D8" w:rsidP="00C362D8">
            <w:pPr>
              <w:jc w:val="center"/>
              <w:rPr>
                <w:b/>
                <w:sz w:val="24"/>
                <w:szCs w:val="24"/>
              </w:rPr>
            </w:pPr>
          </w:p>
        </w:tc>
        <w:tc>
          <w:tcPr>
            <w:tcW w:w="1282" w:type="dxa"/>
            <w:gridSpan w:val="2"/>
            <w:tcBorders>
              <w:top w:val="triple" w:sz="4" w:space="0" w:color="auto"/>
            </w:tcBorders>
            <w:shd w:val="clear" w:color="auto" w:fill="F3FCFF"/>
            <w:vAlign w:val="center"/>
          </w:tcPr>
          <w:p w14:paraId="447207C4" w14:textId="77777777" w:rsidR="00C362D8" w:rsidRPr="00D74DD5" w:rsidRDefault="00C362D8" w:rsidP="00C362D8">
            <w:pPr>
              <w:jc w:val="center"/>
              <w:rPr>
                <w:b/>
                <w:sz w:val="24"/>
                <w:szCs w:val="24"/>
              </w:rPr>
            </w:pPr>
          </w:p>
        </w:tc>
        <w:tc>
          <w:tcPr>
            <w:tcW w:w="1411" w:type="dxa"/>
            <w:gridSpan w:val="2"/>
            <w:tcBorders>
              <w:top w:val="triple" w:sz="4" w:space="0" w:color="auto"/>
            </w:tcBorders>
            <w:shd w:val="clear" w:color="auto" w:fill="F3FCFF"/>
            <w:vAlign w:val="center"/>
          </w:tcPr>
          <w:p w14:paraId="65A0C6E3" w14:textId="77777777" w:rsidR="00C362D8" w:rsidRPr="00D74DD5" w:rsidRDefault="00C362D8" w:rsidP="00C362D8">
            <w:pPr>
              <w:jc w:val="center"/>
              <w:rPr>
                <w:b/>
                <w:sz w:val="24"/>
                <w:szCs w:val="24"/>
              </w:rPr>
            </w:pPr>
          </w:p>
        </w:tc>
        <w:tc>
          <w:tcPr>
            <w:tcW w:w="1239" w:type="dxa"/>
            <w:tcBorders>
              <w:top w:val="triple" w:sz="4" w:space="0" w:color="auto"/>
              <w:right w:val="triple" w:sz="4" w:space="0" w:color="auto"/>
            </w:tcBorders>
            <w:shd w:val="clear" w:color="auto" w:fill="F3FCFF"/>
            <w:vAlign w:val="center"/>
          </w:tcPr>
          <w:p w14:paraId="63FAE6C0" w14:textId="77777777" w:rsidR="00C362D8" w:rsidRPr="00D74DD5" w:rsidRDefault="00C362D8" w:rsidP="00C362D8">
            <w:pPr>
              <w:jc w:val="center"/>
              <w:rPr>
                <w:b/>
                <w:sz w:val="24"/>
                <w:szCs w:val="24"/>
              </w:rPr>
            </w:pPr>
          </w:p>
        </w:tc>
      </w:tr>
      <w:tr w:rsidR="00C362D8" w14:paraId="569D7018" w14:textId="77777777" w:rsidTr="006F53F8">
        <w:trPr>
          <w:trHeight w:val="790"/>
        </w:trPr>
        <w:tc>
          <w:tcPr>
            <w:tcW w:w="4503" w:type="dxa"/>
            <w:tcBorders>
              <w:left w:val="triple" w:sz="4" w:space="0" w:color="auto"/>
            </w:tcBorders>
            <w:shd w:val="clear" w:color="auto" w:fill="F3FCFF"/>
            <w:vAlign w:val="center"/>
          </w:tcPr>
          <w:p w14:paraId="01DE8F86" w14:textId="21FAFB43" w:rsidR="00C362D8" w:rsidRPr="00D74DD5" w:rsidRDefault="00C362D8" w:rsidP="00C362D8">
            <w:pPr>
              <w:rPr>
                <w:b/>
                <w:sz w:val="24"/>
                <w:szCs w:val="24"/>
              </w:rPr>
            </w:pPr>
            <w:r w:rsidRPr="00D74DD5">
              <w:rPr>
                <w:sz w:val="24"/>
                <w:szCs w:val="24"/>
                <w:lang w:val="uk-UA"/>
              </w:rPr>
              <w:t>Кількість зареєстрованих суб`єктів підприємницької діяльності – фізичних осіб</w:t>
            </w:r>
          </w:p>
        </w:tc>
        <w:tc>
          <w:tcPr>
            <w:tcW w:w="1295" w:type="dxa"/>
            <w:shd w:val="clear" w:color="auto" w:fill="F3FCFF"/>
            <w:vAlign w:val="center"/>
          </w:tcPr>
          <w:p w14:paraId="5234C0B3" w14:textId="3486058B" w:rsidR="00C362D8" w:rsidRPr="00D74DD5" w:rsidRDefault="00C362D8" w:rsidP="00C362D8">
            <w:pPr>
              <w:jc w:val="center"/>
              <w:rPr>
                <w:b/>
                <w:sz w:val="24"/>
                <w:szCs w:val="24"/>
              </w:rPr>
            </w:pPr>
            <w:r w:rsidRPr="00D74DD5">
              <w:rPr>
                <w:sz w:val="24"/>
                <w:szCs w:val="24"/>
                <w:lang w:val="uk-UA"/>
              </w:rPr>
              <w:t>один.</w:t>
            </w:r>
          </w:p>
        </w:tc>
        <w:tc>
          <w:tcPr>
            <w:tcW w:w="1282" w:type="dxa"/>
            <w:gridSpan w:val="2"/>
            <w:shd w:val="clear" w:color="auto" w:fill="F3FCFF"/>
            <w:vAlign w:val="center"/>
          </w:tcPr>
          <w:p w14:paraId="4CD175A3" w14:textId="148F74EC" w:rsidR="00C362D8" w:rsidRPr="00D74DD5" w:rsidRDefault="00C362D8" w:rsidP="00C362D8">
            <w:pPr>
              <w:jc w:val="center"/>
              <w:rPr>
                <w:b/>
                <w:sz w:val="24"/>
                <w:szCs w:val="24"/>
              </w:rPr>
            </w:pPr>
            <w:r w:rsidRPr="00D74DD5">
              <w:rPr>
                <w:sz w:val="24"/>
                <w:szCs w:val="24"/>
                <w:lang w:val="uk-UA"/>
              </w:rPr>
              <w:t>1615</w:t>
            </w:r>
          </w:p>
        </w:tc>
        <w:tc>
          <w:tcPr>
            <w:tcW w:w="1411" w:type="dxa"/>
            <w:gridSpan w:val="2"/>
            <w:shd w:val="clear" w:color="auto" w:fill="F3FCFF"/>
            <w:vAlign w:val="center"/>
          </w:tcPr>
          <w:p w14:paraId="1A9ABA32" w14:textId="5E8549E4" w:rsidR="00C362D8" w:rsidRPr="00D74DD5" w:rsidRDefault="00C362D8" w:rsidP="00C362D8">
            <w:pPr>
              <w:jc w:val="center"/>
              <w:rPr>
                <w:b/>
                <w:sz w:val="24"/>
                <w:szCs w:val="24"/>
              </w:rPr>
            </w:pPr>
            <w:r w:rsidRPr="00D74DD5">
              <w:rPr>
                <w:sz w:val="24"/>
                <w:szCs w:val="24"/>
                <w:lang w:val="uk-UA"/>
              </w:rPr>
              <w:t>1621</w:t>
            </w:r>
          </w:p>
        </w:tc>
        <w:tc>
          <w:tcPr>
            <w:tcW w:w="1239" w:type="dxa"/>
            <w:tcBorders>
              <w:right w:val="triple" w:sz="4" w:space="0" w:color="auto"/>
            </w:tcBorders>
            <w:shd w:val="clear" w:color="auto" w:fill="F3FCFF"/>
            <w:vAlign w:val="center"/>
          </w:tcPr>
          <w:p w14:paraId="3CE5CAAF" w14:textId="3A708699" w:rsidR="00C362D8" w:rsidRPr="00D74DD5" w:rsidRDefault="00C362D8" w:rsidP="00C362D8">
            <w:pPr>
              <w:jc w:val="center"/>
              <w:rPr>
                <w:b/>
                <w:sz w:val="24"/>
                <w:szCs w:val="24"/>
              </w:rPr>
            </w:pPr>
            <w:r w:rsidRPr="00D74DD5">
              <w:rPr>
                <w:sz w:val="24"/>
                <w:szCs w:val="24"/>
                <w:lang w:val="uk-UA"/>
              </w:rPr>
              <w:t>1627</w:t>
            </w:r>
          </w:p>
        </w:tc>
      </w:tr>
      <w:tr w:rsidR="00C362D8" w14:paraId="2D36923B" w14:textId="77777777" w:rsidTr="006F53F8">
        <w:trPr>
          <w:trHeight w:val="1072"/>
        </w:trPr>
        <w:tc>
          <w:tcPr>
            <w:tcW w:w="4503" w:type="dxa"/>
            <w:tcBorders>
              <w:left w:val="triple" w:sz="4" w:space="0" w:color="auto"/>
            </w:tcBorders>
            <w:shd w:val="clear" w:color="auto" w:fill="F3FCFF"/>
            <w:vAlign w:val="center"/>
          </w:tcPr>
          <w:p w14:paraId="730E9872" w14:textId="09E85C19" w:rsidR="00C362D8" w:rsidRPr="00D74DD5" w:rsidRDefault="00C362D8" w:rsidP="00C362D8">
            <w:pPr>
              <w:rPr>
                <w:b/>
                <w:sz w:val="24"/>
                <w:szCs w:val="24"/>
              </w:rPr>
            </w:pPr>
            <w:r w:rsidRPr="00D74DD5">
              <w:rPr>
                <w:sz w:val="24"/>
                <w:szCs w:val="24"/>
                <w:lang w:val="uk-UA"/>
              </w:rPr>
              <w:t>Темп зростання (зменшення) зареєстрованих суб`єктів підприємницької діяльності – фізичних осіб, у відсотках до попереднього року</w:t>
            </w:r>
          </w:p>
        </w:tc>
        <w:tc>
          <w:tcPr>
            <w:tcW w:w="1295" w:type="dxa"/>
            <w:shd w:val="clear" w:color="auto" w:fill="F3FCFF"/>
            <w:vAlign w:val="center"/>
          </w:tcPr>
          <w:p w14:paraId="11FB51D1" w14:textId="3221ED9F" w:rsidR="00C362D8" w:rsidRPr="00D74DD5" w:rsidRDefault="00C362D8" w:rsidP="00C362D8">
            <w:pPr>
              <w:jc w:val="center"/>
              <w:rPr>
                <w:b/>
                <w:sz w:val="24"/>
                <w:szCs w:val="24"/>
              </w:rPr>
            </w:pPr>
            <w:r w:rsidRPr="00D74DD5">
              <w:rPr>
                <w:sz w:val="24"/>
                <w:szCs w:val="24"/>
                <w:lang w:val="uk-UA"/>
              </w:rPr>
              <w:t>%</w:t>
            </w:r>
          </w:p>
        </w:tc>
        <w:tc>
          <w:tcPr>
            <w:tcW w:w="1282" w:type="dxa"/>
            <w:gridSpan w:val="2"/>
            <w:shd w:val="clear" w:color="auto" w:fill="F3FCFF"/>
            <w:vAlign w:val="center"/>
          </w:tcPr>
          <w:p w14:paraId="717E7F49" w14:textId="5AA5ABA0" w:rsidR="00C362D8" w:rsidRPr="00D74DD5" w:rsidRDefault="00C362D8" w:rsidP="00C362D8">
            <w:pPr>
              <w:jc w:val="center"/>
              <w:rPr>
                <w:b/>
                <w:sz w:val="24"/>
                <w:szCs w:val="24"/>
              </w:rPr>
            </w:pPr>
            <w:r w:rsidRPr="00D74DD5">
              <w:rPr>
                <w:sz w:val="24"/>
                <w:szCs w:val="24"/>
                <w:lang w:val="uk-UA"/>
              </w:rPr>
              <w:t>100,5</w:t>
            </w:r>
          </w:p>
        </w:tc>
        <w:tc>
          <w:tcPr>
            <w:tcW w:w="1411" w:type="dxa"/>
            <w:gridSpan w:val="2"/>
            <w:shd w:val="clear" w:color="auto" w:fill="F3FCFF"/>
            <w:vAlign w:val="center"/>
          </w:tcPr>
          <w:p w14:paraId="1CE614D9" w14:textId="20B6022D" w:rsidR="00C362D8" w:rsidRPr="00D74DD5" w:rsidRDefault="00C362D8" w:rsidP="00C362D8">
            <w:pPr>
              <w:jc w:val="center"/>
              <w:rPr>
                <w:b/>
                <w:sz w:val="24"/>
                <w:szCs w:val="24"/>
              </w:rPr>
            </w:pPr>
            <w:r w:rsidRPr="00D74DD5">
              <w:rPr>
                <w:sz w:val="24"/>
                <w:szCs w:val="24"/>
                <w:lang w:val="uk-UA"/>
              </w:rPr>
              <w:t>100,4</w:t>
            </w:r>
          </w:p>
        </w:tc>
        <w:tc>
          <w:tcPr>
            <w:tcW w:w="1239" w:type="dxa"/>
            <w:tcBorders>
              <w:right w:val="triple" w:sz="4" w:space="0" w:color="auto"/>
            </w:tcBorders>
            <w:shd w:val="clear" w:color="auto" w:fill="F3FCFF"/>
            <w:vAlign w:val="center"/>
          </w:tcPr>
          <w:p w14:paraId="41BA9017" w14:textId="017E4527" w:rsidR="00C362D8" w:rsidRPr="00D74DD5" w:rsidRDefault="00C362D8" w:rsidP="00C362D8">
            <w:pPr>
              <w:jc w:val="center"/>
              <w:rPr>
                <w:b/>
                <w:sz w:val="24"/>
                <w:szCs w:val="24"/>
              </w:rPr>
            </w:pPr>
            <w:r w:rsidRPr="00D74DD5">
              <w:rPr>
                <w:sz w:val="24"/>
                <w:szCs w:val="24"/>
                <w:lang w:val="uk-UA"/>
              </w:rPr>
              <w:t>100,4</w:t>
            </w:r>
          </w:p>
        </w:tc>
      </w:tr>
      <w:tr w:rsidR="00C362D8" w14:paraId="0C2F0B02" w14:textId="77777777" w:rsidTr="006F53F8">
        <w:trPr>
          <w:trHeight w:val="819"/>
        </w:trPr>
        <w:tc>
          <w:tcPr>
            <w:tcW w:w="4503" w:type="dxa"/>
            <w:tcBorders>
              <w:left w:val="triple" w:sz="4" w:space="0" w:color="auto"/>
            </w:tcBorders>
            <w:shd w:val="clear" w:color="auto" w:fill="F3FCFF"/>
            <w:vAlign w:val="center"/>
          </w:tcPr>
          <w:p w14:paraId="01431497" w14:textId="78C0BE20" w:rsidR="00C362D8" w:rsidRPr="00A95C68" w:rsidRDefault="00C362D8" w:rsidP="00C362D8">
            <w:pPr>
              <w:rPr>
                <w:b/>
                <w:sz w:val="24"/>
                <w:szCs w:val="24"/>
              </w:rPr>
            </w:pPr>
            <w:r w:rsidRPr="00A95C68">
              <w:rPr>
                <w:sz w:val="24"/>
                <w:szCs w:val="24"/>
                <w:lang w:val="uk-UA"/>
              </w:rPr>
              <w:t>Кількість зареєстрованих суб`єктів підприємницької діяльності – юридичних осіб</w:t>
            </w:r>
          </w:p>
        </w:tc>
        <w:tc>
          <w:tcPr>
            <w:tcW w:w="1295" w:type="dxa"/>
            <w:shd w:val="clear" w:color="auto" w:fill="F3FCFF"/>
            <w:vAlign w:val="center"/>
          </w:tcPr>
          <w:p w14:paraId="057994BD" w14:textId="12A48B97" w:rsidR="00C362D8" w:rsidRPr="00A95C68" w:rsidRDefault="00C362D8" w:rsidP="00C362D8">
            <w:pPr>
              <w:jc w:val="center"/>
              <w:rPr>
                <w:b/>
                <w:sz w:val="24"/>
                <w:szCs w:val="24"/>
              </w:rPr>
            </w:pPr>
            <w:r w:rsidRPr="00A95C68">
              <w:rPr>
                <w:sz w:val="24"/>
                <w:szCs w:val="24"/>
                <w:lang w:val="uk-UA"/>
              </w:rPr>
              <w:t>один.</w:t>
            </w:r>
          </w:p>
        </w:tc>
        <w:tc>
          <w:tcPr>
            <w:tcW w:w="1282" w:type="dxa"/>
            <w:gridSpan w:val="2"/>
            <w:shd w:val="clear" w:color="auto" w:fill="F3FCFF"/>
            <w:vAlign w:val="center"/>
          </w:tcPr>
          <w:p w14:paraId="244BCCC3" w14:textId="4D8BDEB8" w:rsidR="00C362D8" w:rsidRPr="00A95C68" w:rsidRDefault="00C362D8" w:rsidP="00C362D8">
            <w:pPr>
              <w:jc w:val="center"/>
              <w:rPr>
                <w:b/>
                <w:sz w:val="24"/>
                <w:szCs w:val="24"/>
              </w:rPr>
            </w:pPr>
            <w:r w:rsidRPr="00A95C68">
              <w:rPr>
                <w:sz w:val="24"/>
                <w:szCs w:val="24"/>
                <w:lang w:val="uk-UA"/>
              </w:rPr>
              <w:t>327</w:t>
            </w:r>
          </w:p>
        </w:tc>
        <w:tc>
          <w:tcPr>
            <w:tcW w:w="1411" w:type="dxa"/>
            <w:gridSpan w:val="2"/>
            <w:shd w:val="clear" w:color="auto" w:fill="F3FCFF"/>
            <w:vAlign w:val="center"/>
          </w:tcPr>
          <w:p w14:paraId="0AFB195C" w14:textId="09EC21E6" w:rsidR="00C362D8" w:rsidRPr="00A95C68" w:rsidRDefault="00C362D8" w:rsidP="00C362D8">
            <w:pPr>
              <w:jc w:val="center"/>
              <w:rPr>
                <w:b/>
                <w:sz w:val="24"/>
                <w:szCs w:val="24"/>
              </w:rPr>
            </w:pPr>
            <w:r w:rsidRPr="00A95C68">
              <w:rPr>
                <w:sz w:val="24"/>
                <w:szCs w:val="24"/>
                <w:lang w:val="uk-UA"/>
              </w:rPr>
              <w:t>332</w:t>
            </w:r>
          </w:p>
        </w:tc>
        <w:tc>
          <w:tcPr>
            <w:tcW w:w="1239" w:type="dxa"/>
            <w:tcBorders>
              <w:right w:val="triple" w:sz="4" w:space="0" w:color="auto"/>
            </w:tcBorders>
            <w:shd w:val="clear" w:color="auto" w:fill="F3FCFF"/>
            <w:vAlign w:val="center"/>
          </w:tcPr>
          <w:p w14:paraId="5E08A1AB" w14:textId="42DD1AFE" w:rsidR="00C362D8" w:rsidRPr="00A95C68" w:rsidRDefault="00C362D8" w:rsidP="00C362D8">
            <w:pPr>
              <w:jc w:val="center"/>
              <w:rPr>
                <w:b/>
                <w:sz w:val="24"/>
                <w:szCs w:val="24"/>
              </w:rPr>
            </w:pPr>
            <w:r w:rsidRPr="00A95C68">
              <w:rPr>
                <w:sz w:val="24"/>
                <w:szCs w:val="24"/>
                <w:lang w:val="uk-UA"/>
              </w:rPr>
              <w:t>334</w:t>
            </w:r>
          </w:p>
        </w:tc>
      </w:tr>
      <w:tr w:rsidR="00C362D8" w14:paraId="67546BC7" w14:textId="77777777" w:rsidTr="006F53F8">
        <w:trPr>
          <w:trHeight w:val="1100"/>
        </w:trPr>
        <w:tc>
          <w:tcPr>
            <w:tcW w:w="4503" w:type="dxa"/>
            <w:tcBorders>
              <w:left w:val="triple" w:sz="4" w:space="0" w:color="auto"/>
            </w:tcBorders>
            <w:shd w:val="clear" w:color="auto" w:fill="F3FCFF"/>
            <w:vAlign w:val="center"/>
          </w:tcPr>
          <w:p w14:paraId="1B40F10B" w14:textId="125E96EA" w:rsidR="00C362D8" w:rsidRPr="00A95C68" w:rsidRDefault="00C362D8" w:rsidP="00C362D8">
            <w:pPr>
              <w:rPr>
                <w:b/>
                <w:sz w:val="24"/>
                <w:szCs w:val="24"/>
              </w:rPr>
            </w:pPr>
            <w:r w:rsidRPr="00A95C68">
              <w:rPr>
                <w:sz w:val="24"/>
                <w:szCs w:val="24"/>
                <w:lang w:val="uk-UA"/>
              </w:rPr>
              <w:t>Темп зростання (зменшення) зареєстрованих суб`єктів підприємницької діяльності – юридичних осіб, у відсотках до попереднього року</w:t>
            </w:r>
          </w:p>
        </w:tc>
        <w:tc>
          <w:tcPr>
            <w:tcW w:w="1295" w:type="dxa"/>
            <w:shd w:val="clear" w:color="auto" w:fill="F3FCFF"/>
            <w:vAlign w:val="center"/>
          </w:tcPr>
          <w:p w14:paraId="256BEA98" w14:textId="51D04C00" w:rsidR="00C362D8" w:rsidRPr="00A95C68" w:rsidRDefault="00C362D8" w:rsidP="00C362D8">
            <w:pPr>
              <w:jc w:val="center"/>
              <w:rPr>
                <w:b/>
                <w:sz w:val="24"/>
                <w:szCs w:val="24"/>
              </w:rPr>
            </w:pPr>
            <w:r w:rsidRPr="00A95C68">
              <w:rPr>
                <w:sz w:val="24"/>
                <w:szCs w:val="24"/>
                <w:lang w:val="uk-UA"/>
              </w:rPr>
              <w:t>%</w:t>
            </w:r>
          </w:p>
        </w:tc>
        <w:tc>
          <w:tcPr>
            <w:tcW w:w="1282" w:type="dxa"/>
            <w:gridSpan w:val="2"/>
            <w:shd w:val="clear" w:color="auto" w:fill="F3FCFF"/>
            <w:vAlign w:val="center"/>
          </w:tcPr>
          <w:p w14:paraId="38139A84" w14:textId="3F00704B" w:rsidR="00C362D8" w:rsidRPr="00A95C68" w:rsidRDefault="00C362D8" w:rsidP="00C362D8">
            <w:pPr>
              <w:jc w:val="center"/>
              <w:rPr>
                <w:b/>
                <w:sz w:val="24"/>
                <w:szCs w:val="24"/>
              </w:rPr>
            </w:pPr>
            <w:r w:rsidRPr="00A95C68">
              <w:rPr>
                <w:sz w:val="24"/>
                <w:szCs w:val="24"/>
                <w:lang w:val="uk-UA"/>
              </w:rPr>
              <w:t>100,3</w:t>
            </w:r>
          </w:p>
        </w:tc>
        <w:tc>
          <w:tcPr>
            <w:tcW w:w="1411" w:type="dxa"/>
            <w:gridSpan w:val="2"/>
            <w:shd w:val="clear" w:color="auto" w:fill="F3FCFF"/>
            <w:vAlign w:val="center"/>
          </w:tcPr>
          <w:p w14:paraId="631B96DD" w14:textId="0EE0D45A" w:rsidR="00C362D8" w:rsidRPr="00A95C68" w:rsidRDefault="00C362D8" w:rsidP="00C362D8">
            <w:pPr>
              <w:jc w:val="center"/>
              <w:rPr>
                <w:b/>
                <w:sz w:val="24"/>
                <w:szCs w:val="24"/>
              </w:rPr>
            </w:pPr>
            <w:r w:rsidRPr="00A95C68">
              <w:rPr>
                <w:sz w:val="24"/>
                <w:szCs w:val="24"/>
                <w:lang w:val="uk-UA"/>
              </w:rPr>
              <w:t>101,5</w:t>
            </w:r>
          </w:p>
        </w:tc>
        <w:tc>
          <w:tcPr>
            <w:tcW w:w="1239" w:type="dxa"/>
            <w:tcBorders>
              <w:right w:val="triple" w:sz="4" w:space="0" w:color="auto"/>
            </w:tcBorders>
            <w:shd w:val="clear" w:color="auto" w:fill="F3FCFF"/>
            <w:vAlign w:val="center"/>
          </w:tcPr>
          <w:p w14:paraId="34777F1E" w14:textId="623F31C6" w:rsidR="00C362D8" w:rsidRPr="00A95C68" w:rsidRDefault="00C362D8" w:rsidP="00C362D8">
            <w:pPr>
              <w:jc w:val="center"/>
              <w:rPr>
                <w:b/>
                <w:sz w:val="24"/>
                <w:szCs w:val="24"/>
              </w:rPr>
            </w:pPr>
            <w:r w:rsidRPr="00A95C68">
              <w:rPr>
                <w:sz w:val="24"/>
                <w:szCs w:val="24"/>
                <w:lang w:val="uk-UA"/>
              </w:rPr>
              <w:t>100,6</w:t>
            </w:r>
          </w:p>
        </w:tc>
      </w:tr>
      <w:tr w:rsidR="00C362D8" w14:paraId="1EA33518" w14:textId="77777777" w:rsidTr="008C05C3">
        <w:trPr>
          <w:trHeight w:val="721"/>
        </w:trPr>
        <w:tc>
          <w:tcPr>
            <w:tcW w:w="4503" w:type="dxa"/>
            <w:tcBorders>
              <w:left w:val="triple" w:sz="4" w:space="0" w:color="auto"/>
              <w:bottom w:val="triple" w:sz="4" w:space="0" w:color="auto"/>
            </w:tcBorders>
            <w:shd w:val="clear" w:color="auto" w:fill="F3FCFF"/>
            <w:vAlign w:val="center"/>
          </w:tcPr>
          <w:p w14:paraId="793422BE" w14:textId="2D6551CC" w:rsidR="00C362D8" w:rsidRPr="00A95C68" w:rsidRDefault="00C362D8" w:rsidP="00C362D8">
            <w:pPr>
              <w:rPr>
                <w:b/>
                <w:sz w:val="24"/>
                <w:szCs w:val="24"/>
              </w:rPr>
            </w:pPr>
            <w:r w:rsidRPr="00A95C68">
              <w:rPr>
                <w:sz w:val="24"/>
                <w:szCs w:val="24"/>
                <w:lang w:val="uk-UA"/>
              </w:rPr>
              <w:t>Надходження до місцевого бюджету від діяльності малого підприємництва</w:t>
            </w:r>
          </w:p>
        </w:tc>
        <w:tc>
          <w:tcPr>
            <w:tcW w:w="1295" w:type="dxa"/>
            <w:tcBorders>
              <w:bottom w:val="triple" w:sz="4" w:space="0" w:color="auto"/>
            </w:tcBorders>
            <w:shd w:val="clear" w:color="auto" w:fill="F3FCFF"/>
            <w:vAlign w:val="center"/>
          </w:tcPr>
          <w:p w14:paraId="6025CCDB" w14:textId="22FFC2EC" w:rsidR="00C362D8" w:rsidRPr="00A95C68" w:rsidRDefault="00C362D8" w:rsidP="00C362D8">
            <w:pPr>
              <w:jc w:val="center"/>
              <w:rPr>
                <w:b/>
                <w:sz w:val="24"/>
                <w:szCs w:val="24"/>
              </w:rPr>
            </w:pPr>
            <w:r w:rsidRPr="00A95C68">
              <w:rPr>
                <w:sz w:val="24"/>
                <w:szCs w:val="24"/>
                <w:lang w:val="uk-UA"/>
              </w:rPr>
              <w:t>тис. грн.</w:t>
            </w:r>
          </w:p>
        </w:tc>
        <w:tc>
          <w:tcPr>
            <w:tcW w:w="1282" w:type="dxa"/>
            <w:gridSpan w:val="2"/>
            <w:tcBorders>
              <w:bottom w:val="triple" w:sz="4" w:space="0" w:color="auto"/>
            </w:tcBorders>
            <w:shd w:val="clear" w:color="auto" w:fill="F3FCFF"/>
            <w:vAlign w:val="center"/>
          </w:tcPr>
          <w:p w14:paraId="2530D4E3" w14:textId="48E599F9" w:rsidR="00C362D8" w:rsidRPr="00A95C68" w:rsidRDefault="00C362D8" w:rsidP="00C362D8">
            <w:pPr>
              <w:jc w:val="center"/>
              <w:rPr>
                <w:b/>
                <w:sz w:val="24"/>
                <w:szCs w:val="24"/>
              </w:rPr>
            </w:pPr>
            <w:r w:rsidRPr="00A95C68">
              <w:rPr>
                <w:sz w:val="24"/>
                <w:szCs w:val="24"/>
                <w:lang w:val="uk-UA"/>
              </w:rPr>
              <w:t>117047,1</w:t>
            </w:r>
          </w:p>
        </w:tc>
        <w:tc>
          <w:tcPr>
            <w:tcW w:w="1411" w:type="dxa"/>
            <w:gridSpan w:val="2"/>
            <w:tcBorders>
              <w:bottom w:val="triple" w:sz="4" w:space="0" w:color="auto"/>
            </w:tcBorders>
            <w:shd w:val="clear" w:color="auto" w:fill="F3FCFF"/>
            <w:vAlign w:val="center"/>
          </w:tcPr>
          <w:p w14:paraId="5D63CE72" w14:textId="2B50AED0" w:rsidR="00C362D8" w:rsidRPr="00A95C68" w:rsidRDefault="00C362D8" w:rsidP="00C362D8">
            <w:pPr>
              <w:jc w:val="center"/>
              <w:rPr>
                <w:b/>
                <w:sz w:val="24"/>
                <w:szCs w:val="24"/>
              </w:rPr>
            </w:pPr>
            <w:r w:rsidRPr="00A95C68">
              <w:rPr>
                <w:sz w:val="24"/>
                <w:szCs w:val="24"/>
                <w:lang w:val="uk-UA"/>
              </w:rPr>
              <w:t>125240,4</w:t>
            </w:r>
          </w:p>
        </w:tc>
        <w:tc>
          <w:tcPr>
            <w:tcW w:w="1239" w:type="dxa"/>
            <w:tcBorders>
              <w:bottom w:val="triple" w:sz="4" w:space="0" w:color="auto"/>
              <w:right w:val="triple" w:sz="4" w:space="0" w:color="auto"/>
            </w:tcBorders>
            <w:shd w:val="clear" w:color="auto" w:fill="F3FCFF"/>
            <w:vAlign w:val="center"/>
          </w:tcPr>
          <w:p w14:paraId="58F3DE47" w14:textId="514F34BB" w:rsidR="00C362D8" w:rsidRPr="00A95C68" w:rsidRDefault="00C362D8" w:rsidP="00C362D8">
            <w:pPr>
              <w:jc w:val="center"/>
              <w:rPr>
                <w:b/>
                <w:sz w:val="24"/>
                <w:szCs w:val="24"/>
              </w:rPr>
            </w:pPr>
            <w:r w:rsidRPr="00A95C68">
              <w:rPr>
                <w:sz w:val="24"/>
                <w:szCs w:val="24"/>
                <w:lang w:val="uk-UA"/>
              </w:rPr>
              <w:t>134007,2</w:t>
            </w:r>
          </w:p>
        </w:tc>
      </w:tr>
    </w:tbl>
    <w:p w14:paraId="2325774D" w14:textId="7AC425E7" w:rsidR="00772F57" w:rsidRPr="00A0668C" w:rsidRDefault="00772F57" w:rsidP="00772F57">
      <w:pPr>
        <w:spacing w:after="0" w:line="240" w:lineRule="auto"/>
        <w:jc w:val="both"/>
        <w:rPr>
          <w:rFonts w:ascii="Times New Roman" w:eastAsia="Calibri" w:hAnsi="Times New Roman" w:cs="Times New Roman"/>
          <w:color w:val="FF0000"/>
          <w:sz w:val="28"/>
          <w:szCs w:val="28"/>
          <w:shd w:val="clear" w:color="auto" w:fill="FFFFFF"/>
        </w:rPr>
      </w:pPr>
    </w:p>
    <w:p w14:paraId="32B915C5" w14:textId="77777777" w:rsidR="00DE6D10" w:rsidRPr="00623D02" w:rsidRDefault="00DE6D10" w:rsidP="00DE6D10">
      <w:pPr>
        <w:tabs>
          <w:tab w:val="left" w:pos="-5245"/>
          <w:tab w:val="left" w:pos="142"/>
          <w:tab w:val="left" w:pos="426"/>
          <w:tab w:val="left" w:pos="567"/>
          <w:tab w:val="left" w:pos="709"/>
          <w:tab w:val="left" w:pos="851"/>
        </w:tabs>
        <w:spacing w:after="0" w:line="240" w:lineRule="auto"/>
        <w:ind w:right="-2" w:firstLine="709"/>
        <w:jc w:val="center"/>
        <w:rPr>
          <w:rFonts w:ascii="Times New Roman" w:eastAsia="Times New Roman" w:hAnsi="Times New Roman" w:cs="Times New Roman"/>
          <w:b/>
          <w:sz w:val="32"/>
          <w:szCs w:val="36"/>
          <w:lang w:val="uk-UA" w:eastAsia="uk-UA"/>
        </w:rPr>
      </w:pPr>
      <w:r w:rsidRPr="00623D02">
        <w:rPr>
          <w:rFonts w:ascii="Times New Roman" w:eastAsia="Times New Roman" w:hAnsi="Times New Roman" w:cs="Times New Roman"/>
          <w:b/>
          <w:sz w:val="32"/>
          <w:szCs w:val="36"/>
          <w:lang w:val="uk-UA" w:eastAsia="uk-UA"/>
        </w:rPr>
        <w:t>Оцінка доходів бюджету</w:t>
      </w:r>
    </w:p>
    <w:p w14:paraId="65E92D66" w14:textId="162AA21B" w:rsidR="00DE6D10" w:rsidRDefault="00DE6D10" w:rsidP="00B46CA3">
      <w:pPr>
        <w:tabs>
          <w:tab w:val="left" w:pos="-5245"/>
          <w:tab w:val="left" w:pos="142"/>
          <w:tab w:val="left" w:pos="426"/>
          <w:tab w:val="left" w:pos="567"/>
          <w:tab w:val="left" w:pos="709"/>
          <w:tab w:val="left" w:pos="851"/>
        </w:tabs>
        <w:spacing w:after="0" w:line="240" w:lineRule="auto"/>
        <w:ind w:right="-2" w:firstLine="709"/>
        <w:jc w:val="center"/>
        <w:rPr>
          <w:rFonts w:ascii="Times New Roman" w:eastAsia="Times New Roman" w:hAnsi="Times New Roman" w:cs="Times New Roman"/>
          <w:b/>
          <w:sz w:val="32"/>
          <w:szCs w:val="36"/>
          <w:lang w:val="uk-UA" w:eastAsia="uk-UA"/>
        </w:rPr>
      </w:pPr>
      <w:r w:rsidRPr="00623D02">
        <w:rPr>
          <w:rFonts w:ascii="Times New Roman" w:eastAsia="Times New Roman" w:hAnsi="Times New Roman" w:cs="Times New Roman"/>
          <w:b/>
          <w:sz w:val="32"/>
          <w:szCs w:val="36"/>
          <w:lang w:val="uk-UA" w:eastAsia="uk-UA"/>
        </w:rPr>
        <w:t>Жмеринської міської територіальної громади</w:t>
      </w:r>
    </w:p>
    <w:p w14:paraId="7C99A006" w14:textId="77777777" w:rsidR="006F53F8" w:rsidRPr="00623D02" w:rsidRDefault="006F53F8" w:rsidP="00B46CA3">
      <w:pPr>
        <w:tabs>
          <w:tab w:val="left" w:pos="-5245"/>
          <w:tab w:val="left" w:pos="142"/>
          <w:tab w:val="left" w:pos="426"/>
          <w:tab w:val="left" w:pos="567"/>
          <w:tab w:val="left" w:pos="709"/>
          <w:tab w:val="left" w:pos="851"/>
        </w:tabs>
        <w:spacing w:after="0" w:line="240" w:lineRule="auto"/>
        <w:ind w:right="-2" w:firstLine="709"/>
        <w:jc w:val="center"/>
        <w:rPr>
          <w:rFonts w:ascii="Times New Roman" w:eastAsia="Times New Roman" w:hAnsi="Times New Roman" w:cs="Times New Roman"/>
          <w:b/>
          <w:sz w:val="32"/>
          <w:szCs w:val="36"/>
          <w:lang w:val="uk-UA" w:eastAsia="uk-UA"/>
        </w:rPr>
      </w:pPr>
    </w:p>
    <w:p w14:paraId="3D7F9F90" w14:textId="3C11947A" w:rsidR="00DE6D10" w:rsidRPr="00623D02" w:rsidRDefault="00DE6D10" w:rsidP="00DE6D10">
      <w:pPr>
        <w:tabs>
          <w:tab w:val="left" w:pos="-5245"/>
          <w:tab w:val="left" w:pos="142"/>
          <w:tab w:val="left" w:pos="426"/>
          <w:tab w:val="left" w:pos="567"/>
          <w:tab w:val="left" w:pos="709"/>
          <w:tab w:val="left" w:pos="851"/>
        </w:tabs>
        <w:spacing w:after="0" w:line="240" w:lineRule="auto"/>
        <w:ind w:right="-2" w:firstLine="709"/>
        <w:jc w:val="both"/>
        <w:rPr>
          <w:rFonts w:ascii="Times New Roman" w:eastAsia="Calibri" w:hAnsi="Times New Roman" w:cs="Times New Roman"/>
          <w:sz w:val="28"/>
          <w:szCs w:val="28"/>
          <w:lang w:val="uk-UA"/>
        </w:rPr>
      </w:pPr>
      <w:r w:rsidRPr="00623D02">
        <w:rPr>
          <w:rFonts w:ascii="Times New Roman" w:eastAsia="Calibri" w:hAnsi="Times New Roman" w:cs="Times New Roman"/>
          <w:sz w:val="28"/>
          <w:szCs w:val="28"/>
          <w:lang w:val="uk-UA"/>
        </w:rPr>
        <w:t>Прогнозний обсяг дохідної частини бюджету Жмеринської міської територіальної громади на 202</w:t>
      </w:r>
      <w:r w:rsidR="00284CED" w:rsidRPr="00623D02">
        <w:rPr>
          <w:rFonts w:ascii="Times New Roman" w:eastAsia="Calibri" w:hAnsi="Times New Roman" w:cs="Times New Roman"/>
          <w:sz w:val="28"/>
          <w:szCs w:val="28"/>
          <w:lang w:val="uk-UA"/>
        </w:rPr>
        <w:t>6</w:t>
      </w:r>
      <w:r w:rsidRPr="00623D02">
        <w:rPr>
          <w:rFonts w:ascii="Times New Roman" w:eastAsia="Calibri" w:hAnsi="Times New Roman" w:cs="Times New Roman"/>
          <w:sz w:val="28"/>
          <w:szCs w:val="28"/>
          <w:lang w:val="uk-UA"/>
        </w:rPr>
        <w:t xml:space="preserve"> рік розроблено на базі основних прогнозних макропоказників економічного та соціального розвитку України та Жмеринської міської територіальної громади</w:t>
      </w:r>
      <w:r w:rsidR="00284CED" w:rsidRPr="00623D02">
        <w:rPr>
          <w:rFonts w:ascii="Times New Roman" w:eastAsia="Calibri" w:hAnsi="Times New Roman" w:cs="Times New Roman"/>
          <w:sz w:val="28"/>
          <w:szCs w:val="28"/>
          <w:lang w:val="uk-UA"/>
        </w:rPr>
        <w:t xml:space="preserve">, </w:t>
      </w:r>
      <w:r w:rsidR="00FE5DF0" w:rsidRPr="00FE5DF0">
        <w:rPr>
          <w:rStyle w:val="aff3"/>
          <w:rFonts w:ascii="Times New Roman" w:hAnsi="Times New Roman" w:cs="Times New Roman"/>
          <w:b w:val="0"/>
          <w:color w:val="0A0A0A"/>
          <w:sz w:val="28"/>
          <w:szCs w:val="28"/>
          <w:shd w:val="clear" w:color="auto" w:fill="FFFFFF"/>
          <w:lang w:val="uk-UA"/>
        </w:rPr>
        <w:t>Бюджетної декларації на 2026-2028 роки</w:t>
      </w:r>
      <w:r w:rsidR="00FE5DF0" w:rsidRPr="00FE5DF0">
        <w:rPr>
          <w:rFonts w:ascii="Times New Roman" w:hAnsi="Times New Roman" w:cs="Times New Roman"/>
          <w:b/>
          <w:color w:val="0A0A0A"/>
          <w:sz w:val="28"/>
          <w:szCs w:val="28"/>
          <w:shd w:val="clear" w:color="auto" w:fill="FFFFFF"/>
          <w:lang w:val="uk-UA"/>
        </w:rPr>
        <w:t>,</w:t>
      </w:r>
      <w:r w:rsidR="00FE5DF0" w:rsidRPr="00FE5DF0">
        <w:rPr>
          <w:rFonts w:ascii="Times New Roman" w:hAnsi="Times New Roman" w:cs="Times New Roman"/>
          <w:color w:val="0A0A0A"/>
          <w:sz w:val="28"/>
          <w:szCs w:val="28"/>
          <w:shd w:val="clear" w:color="auto" w:fill="FFFFFF"/>
          <w:lang w:val="uk-UA"/>
        </w:rPr>
        <w:t xml:space="preserve"> ухваленої постановою Кабінету Міністрів України від 27.06.2025 №774,</w:t>
      </w:r>
      <w:r w:rsidR="00FE5DF0" w:rsidRPr="00623D02">
        <w:rPr>
          <w:rFonts w:ascii="Times New Roman" w:eastAsia="Calibri" w:hAnsi="Times New Roman" w:cs="Times New Roman"/>
          <w:sz w:val="28"/>
          <w:szCs w:val="28"/>
          <w:lang w:val="uk-UA"/>
        </w:rPr>
        <w:t xml:space="preserve"> які враховують дію правового режиму воєнного стану</w:t>
      </w:r>
      <w:r w:rsidR="00FE5DF0">
        <w:rPr>
          <w:rFonts w:ascii="Times New Roman" w:eastAsia="Calibri" w:hAnsi="Times New Roman" w:cs="Times New Roman"/>
          <w:sz w:val="28"/>
          <w:szCs w:val="28"/>
          <w:lang w:val="uk-UA"/>
        </w:rPr>
        <w:t>,</w:t>
      </w:r>
      <w:r w:rsidR="00FE5DF0">
        <w:rPr>
          <w:rFonts w:ascii="Arial" w:hAnsi="Arial" w:cs="Arial"/>
          <w:color w:val="0A0A0A"/>
          <w:shd w:val="clear" w:color="auto" w:fill="FFFFFF"/>
          <w:lang w:val="uk-UA"/>
        </w:rPr>
        <w:t xml:space="preserve"> </w:t>
      </w:r>
      <w:r w:rsidRPr="00623D02">
        <w:rPr>
          <w:rFonts w:ascii="Times New Roman" w:eastAsia="Calibri" w:hAnsi="Times New Roman" w:cs="Times New Roman"/>
          <w:sz w:val="28"/>
          <w:szCs w:val="28"/>
          <w:lang w:val="uk-UA"/>
        </w:rPr>
        <w:t>підсумків виконання бюджету за 202</w:t>
      </w:r>
      <w:r w:rsidR="00284CED" w:rsidRPr="00623D02">
        <w:rPr>
          <w:rFonts w:ascii="Times New Roman" w:eastAsia="Calibri" w:hAnsi="Times New Roman" w:cs="Times New Roman"/>
          <w:sz w:val="28"/>
          <w:szCs w:val="28"/>
          <w:lang w:val="uk-UA"/>
        </w:rPr>
        <w:t>3</w:t>
      </w:r>
      <w:r w:rsidRPr="00623D02">
        <w:rPr>
          <w:rFonts w:ascii="Times New Roman" w:eastAsia="Calibri" w:hAnsi="Times New Roman" w:cs="Times New Roman"/>
          <w:sz w:val="28"/>
          <w:szCs w:val="28"/>
          <w:lang w:val="uk-UA"/>
        </w:rPr>
        <w:t>-202</w:t>
      </w:r>
      <w:r w:rsidR="00284CED" w:rsidRPr="00623D02">
        <w:rPr>
          <w:rFonts w:ascii="Times New Roman" w:eastAsia="Calibri" w:hAnsi="Times New Roman" w:cs="Times New Roman"/>
          <w:sz w:val="28"/>
          <w:szCs w:val="28"/>
          <w:lang w:val="uk-UA"/>
        </w:rPr>
        <w:t>5</w:t>
      </w:r>
      <w:r w:rsidRPr="00623D02">
        <w:rPr>
          <w:rFonts w:ascii="Times New Roman" w:eastAsia="Calibri" w:hAnsi="Times New Roman" w:cs="Times New Roman"/>
          <w:sz w:val="28"/>
          <w:szCs w:val="28"/>
          <w:lang w:val="uk-UA"/>
        </w:rPr>
        <w:t xml:space="preserve"> роки та очікуваного виконання </w:t>
      </w:r>
      <w:r w:rsidR="00BB31DD" w:rsidRPr="00623D02">
        <w:rPr>
          <w:rFonts w:ascii="Times New Roman" w:eastAsia="Calibri" w:hAnsi="Times New Roman" w:cs="Times New Roman"/>
          <w:sz w:val="28"/>
          <w:szCs w:val="28"/>
          <w:lang w:val="uk-UA"/>
        </w:rPr>
        <w:t>в</w:t>
      </w:r>
      <w:r w:rsidRPr="00623D02">
        <w:rPr>
          <w:rFonts w:ascii="Times New Roman" w:eastAsia="Calibri" w:hAnsi="Times New Roman" w:cs="Times New Roman"/>
          <w:sz w:val="28"/>
          <w:szCs w:val="28"/>
          <w:lang w:val="uk-UA"/>
        </w:rPr>
        <w:t xml:space="preserve"> 202</w:t>
      </w:r>
      <w:r w:rsidR="00284CED" w:rsidRPr="00623D02">
        <w:rPr>
          <w:rFonts w:ascii="Times New Roman" w:eastAsia="Calibri" w:hAnsi="Times New Roman" w:cs="Times New Roman"/>
          <w:sz w:val="28"/>
          <w:szCs w:val="28"/>
          <w:lang w:val="uk-UA"/>
        </w:rPr>
        <w:t>5</w:t>
      </w:r>
      <w:r w:rsidRPr="00623D02">
        <w:rPr>
          <w:rFonts w:ascii="Times New Roman" w:eastAsia="Calibri" w:hAnsi="Times New Roman" w:cs="Times New Roman"/>
          <w:sz w:val="28"/>
          <w:szCs w:val="28"/>
          <w:lang w:val="uk-UA"/>
        </w:rPr>
        <w:t xml:space="preserve"> р</w:t>
      </w:r>
      <w:r w:rsidR="00BB31DD" w:rsidRPr="00623D02">
        <w:rPr>
          <w:rFonts w:ascii="Times New Roman" w:eastAsia="Calibri" w:hAnsi="Times New Roman" w:cs="Times New Roman"/>
          <w:sz w:val="28"/>
          <w:szCs w:val="28"/>
          <w:lang w:val="uk-UA"/>
        </w:rPr>
        <w:t>оці</w:t>
      </w:r>
      <w:r w:rsidRPr="00623D02">
        <w:rPr>
          <w:rFonts w:ascii="Times New Roman" w:eastAsia="Calibri" w:hAnsi="Times New Roman" w:cs="Times New Roman"/>
          <w:sz w:val="28"/>
          <w:szCs w:val="28"/>
          <w:lang w:val="uk-UA"/>
        </w:rPr>
        <w:t>.</w:t>
      </w:r>
      <w:r w:rsidRPr="00623D02">
        <w:rPr>
          <w:rFonts w:ascii="Times New Roman" w:eastAsia="Times New Roman" w:hAnsi="Times New Roman" w:cs="Times New Roman"/>
          <w:sz w:val="20"/>
          <w:szCs w:val="20"/>
          <w:lang w:val="uk-UA" w:eastAsia="uk-UA"/>
        </w:rPr>
        <w:t xml:space="preserve"> </w:t>
      </w:r>
      <w:r w:rsidRPr="00623D02">
        <w:rPr>
          <w:rFonts w:ascii="Times New Roman" w:eastAsia="Calibri" w:hAnsi="Times New Roman" w:cs="Times New Roman"/>
          <w:sz w:val="28"/>
          <w:szCs w:val="28"/>
          <w:lang w:val="uk-UA"/>
        </w:rPr>
        <w:t xml:space="preserve">В основу формування планового обсягу доходів бюджету покладені вимоги </w:t>
      </w:r>
      <w:r w:rsidR="007E089A" w:rsidRPr="00623D02">
        <w:rPr>
          <w:rFonts w:ascii="Times New Roman" w:eastAsia="Calibri" w:hAnsi="Times New Roman" w:cs="Times New Roman"/>
          <w:sz w:val="28"/>
          <w:szCs w:val="28"/>
          <w:lang w:val="uk-UA"/>
        </w:rPr>
        <w:t xml:space="preserve">проєкту </w:t>
      </w:r>
      <w:r w:rsidR="00731945" w:rsidRPr="00623D02">
        <w:rPr>
          <w:rFonts w:ascii="Times New Roman" w:eastAsia="Times New Roman" w:hAnsi="Times New Roman" w:cs="Times New Roman"/>
          <w:sz w:val="28"/>
          <w:szCs w:val="28"/>
          <w:lang w:val="uk-UA" w:eastAsia="uk-UA"/>
        </w:rPr>
        <w:t>Закону України «Про Державний бюджет України на 202</w:t>
      </w:r>
      <w:r w:rsidR="00284CED" w:rsidRPr="00623D02">
        <w:rPr>
          <w:rFonts w:ascii="Times New Roman" w:eastAsia="Times New Roman" w:hAnsi="Times New Roman" w:cs="Times New Roman"/>
          <w:sz w:val="28"/>
          <w:szCs w:val="28"/>
          <w:lang w:val="uk-UA" w:eastAsia="uk-UA"/>
        </w:rPr>
        <w:t>6</w:t>
      </w:r>
      <w:r w:rsidR="00731945" w:rsidRPr="00623D02">
        <w:rPr>
          <w:rFonts w:ascii="Times New Roman" w:eastAsia="Times New Roman" w:hAnsi="Times New Roman" w:cs="Times New Roman"/>
          <w:sz w:val="28"/>
          <w:szCs w:val="28"/>
          <w:lang w:val="uk-UA" w:eastAsia="uk-UA"/>
        </w:rPr>
        <w:t xml:space="preserve"> рік», </w:t>
      </w:r>
      <w:r w:rsidRPr="00623D02">
        <w:rPr>
          <w:rFonts w:ascii="Times New Roman" w:eastAsia="Calibri" w:hAnsi="Times New Roman" w:cs="Times New Roman"/>
          <w:sz w:val="28"/>
          <w:szCs w:val="28"/>
          <w:lang w:val="uk-UA"/>
        </w:rPr>
        <w:t xml:space="preserve">положень Конституції України, </w:t>
      </w:r>
      <w:r w:rsidRPr="00623D02">
        <w:rPr>
          <w:rFonts w:ascii="Times New Roman" w:eastAsia="Calibri" w:hAnsi="Times New Roman" w:cs="Times New Roman"/>
          <w:sz w:val="28"/>
          <w:szCs w:val="28"/>
          <w:lang w:val="uk-UA"/>
        </w:rPr>
        <w:lastRenderedPageBreak/>
        <w:t>Податкового та Бюджетного кодексів України, а також інших законодавчих актів, що стосуються місцевих бюджетів та міжбюджетних відносин</w:t>
      </w:r>
      <w:r w:rsidR="00BB31DD" w:rsidRPr="00623D02">
        <w:rPr>
          <w:rFonts w:ascii="Times New Roman" w:eastAsia="Calibri" w:hAnsi="Times New Roman" w:cs="Times New Roman"/>
          <w:sz w:val="28"/>
          <w:szCs w:val="28"/>
          <w:lang w:val="uk-UA"/>
        </w:rPr>
        <w:t>.</w:t>
      </w:r>
    </w:p>
    <w:p w14:paraId="54EF0897" w14:textId="71E740CB" w:rsidR="00D766FF" w:rsidRPr="00623D02" w:rsidRDefault="00DE6D10" w:rsidP="00D766FF">
      <w:pPr>
        <w:tabs>
          <w:tab w:val="left" w:pos="0"/>
        </w:tabs>
        <w:autoSpaceDE w:val="0"/>
        <w:autoSpaceDN w:val="0"/>
        <w:spacing w:after="0" w:line="256" w:lineRule="auto"/>
        <w:ind w:right="-92" w:firstLine="709"/>
        <w:jc w:val="both"/>
        <w:textAlignment w:val="baseline"/>
        <w:rPr>
          <w:rFonts w:ascii="Times New Roman" w:eastAsia="Times New Roman" w:hAnsi="Times New Roman" w:cs="Times New Roman"/>
          <w:sz w:val="28"/>
          <w:szCs w:val="28"/>
          <w:lang w:val="uk-UA" w:eastAsia="uk-UA"/>
        </w:rPr>
      </w:pPr>
      <w:r w:rsidRPr="00623D02">
        <w:rPr>
          <w:rFonts w:ascii="Times New Roman" w:eastAsia="Calibri" w:hAnsi="Times New Roman" w:cs="Times New Roman"/>
          <w:bCs/>
          <w:sz w:val="28"/>
          <w:szCs w:val="28"/>
          <w:lang w:val="uk-UA"/>
        </w:rPr>
        <w:t>Також, п</w:t>
      </w:r>
      <w:r w:rsidRPr="00623D02">
        <w:rPr>
          <w:rFonts w:ascii="Times New Roman" w:eastAsia="Times New Roman" w:hAnsi="Times New Roman" w:cs="Times New Roman"/>
          <w:sz w:val="28"/>
          <w:szCs w:val="28"/>
          <w:lang w:val="uk-UA" w:eastAsia="uk-UA"/>
        </w:rPr>
        <w:t xml:space="preserve">ри визначенні обсягу доходів бюджету </w:t>
      </w:r>
      <w:r w:rsidRPr="00623D02">
        <w:rPr>
          <w:rFonts w:ascii="Times New Roman" w:eastAsia="Times New Roman" w:hAnsi="Times New Roman" w:cs="Times New Roman"/>
          <w:bCs/>
          <w:sz w:val="28"/>
          <w:szCs w:val="28"/>
          <w:lang w:val="uk-UA" w:eastAsia="uk-UA"/>
        </w:rPr>
        <w:t>Жмеринської МТГ</w:t>
      </w:r>
      <w:r w:rsidRPr="00623D02">
        <w:rPr>
          <w:rFonts w:ascii="Times New Roman" w:eastAsia="Times New Roman" w:hAnsi="Times New Roman" w:cs="Times New Roman"/>
          <w:sz w:val="28"/>
          <w:szCs w:val="28"/>
          <w:lang w:val="uk-UA" w:eastAsia="uk-UA"/>
        </w:rPr>
        <w:t xml:space="preserve"> на 202</w:t>
      </w:r>
      <w:r w:rsidR="00650055" w:rsidRPr="00623D02">
        <w:rPr>
          <w:rFonts w:ascii="Times New Roman" w:eastAsia="Times New Roman" w:hAnsi="Times New Roman" w:cs="Times New Roman"/>
          <w:sz w:val="28"/>
          <w:szCs w:val="28"/>
          <w:lang w:val="uk-UA" w:eastAsia="uk-UA"/>
        </w:rPr>
        <w:t>6</w:t>
      </w:r>
      <w:r w:rsidRPr="00623D02">
        <w:rPr>
          <w:rFonts w:ascii="Times New Roman" w:eastAsia="Times New Roman" w:hAnsi="Times New Roman" w:cs="Times New Roman"/>
          <w:sz w:val="28"/>
          <w:szCs w:val="28"/>
          <w:lang w:val="uk-UA" w:eastAsia="uk-UA"/>
        </w:rPr>
        <w:t xml:space="preserve"> рік враховано дані підприємств, організацій, установ, що розташовані та здійснюють діяльність на території Жмеринської МТГ (в тому числі, структурних підрозділів АТ "Укрзалізниця", ТОВ «М’ЯСНИЙ МАЙСТЕР», ТОВ «ЕК КУСТО АГРО», ТОВ «ФІРМОВИЙ СМАК», ТОВ «КУРЛАНД», ТОВ «ЗЕРНОЛІЯ», закладів охорони здоров’я, комунальних підприємств та ін.), розрахунки ГУ ДПС у Вінницькій області, розрахунки управлінь та відділів міської ради та ін.</w:t>
      </w:r>
    </w:p>
    <w:p w14:paraId="50E3227D" w14:textId="61D8E335" w:rsidR="0038517D" w:rsidRPr="00623D02" w:rsidRDefault="0038517D" w:rsidP="0038517D">
      <w:pPr>
        <w:spacing w:after="0" w:line="240" w:lineRule="auto"/>
        <w:ind w:right="-2" w:firstLine="426"/>
        <w:contextualSpacing/>
        <w:jc w:val="both"/>
        <w:rPr>
          <w:rFonts w:ascii="Times New Roman" w:eastAsia="Calibri" w:hAnsi="Times New Roman" w:cs="Times New Roman"/>
          <w:sz w:val="28"/>
          <w:szCs w:val="28"/>
          <w:lang w:val="uk-UA"/>
        </w:rPr>
      </w:pPr>
      <w:r w:rsidRPr="00623D02">
        <w:rPr>
          <w:rFonts w:ascii="Times New Roman" w:eastAsia="Calibri" w:hAnsi="Times New Roman" w:cs="Times New Roman"/>
          <w:sz w:val="28"/>
          <w:szCs w:val="28"/>
          <w:lang w:val="uk-UA"/>
        </w:rPr>
        <w:t>З урахуванням зазначеного, обсяг дохідної частини бюджету Жмеринської міської територіальної громади на 202</w:t>
      </w:r>
      <w:r w:rsidR="009566AB" w:rsidRPr="00623D02">
        <w:rPr>
          <w:rFonts w:ascii="Times New Roman" w:eastAsia="Calibri" w:hAnsi="Times New Roman" w:cs="Times New Roman"/>
          <w:sz w:val="28"/>
          <w:szCs w:val="28"/>
          <w:lang w:val="uk-UA"/>
        </w:rPr>
        <w:t>6</w:t>
      </w:r>
      <w:r w:rsidRPr="00623D02">
        <w:rPr>
          <w:rFonts w:ascii="Times New Roman" w:eastAsia="Calibri" w:hAnsi="Times New Roman" w:cs="Times New Roman"/>
          <w:sz w:val="28"/>
          <w:szCs w:val="28"/>
          <w:lang w:val="uk-UA"/>
        </w:rPr>
        <w:t xml:space="preserve"> рік обраховано у сумі </w:t>
      </w:r>
      <w:r w:rsidR="00EE672E" w:rsidRPr="00623D02">
        <w:rPr>
          <w:rFonts w:ascii="Times New Roman" w:eastAsia="Calibri" w:hAnsi="Times New Roman" w:cs="Times New Roman"/>
          <w:b/>
          <w:sz w:val="28"/>
          <w:szCs w:val="28"/>
          <w:lang w:val="uk-UA"/>
        </w:rPr>
        <w:t>739 142 679</w:t>
      </w:r>
      <w:r w:rsidRPr="00623D02">
        <w:rPr>
          <w:rFonts w:ascii="Times New Roman" w:eastAsia="Calibri" w:hAnsi="Times New Roman" w:cs="Times New Roman"/>
          <w:sz w:val="28"/>
          <w:szCs w:val="28"/>
          <w:lang w:val="uk-UA"/>
        </w:rPr>
        <w:t xml:space="preserve"> </w:t>
      </w:r>
      <w:r w:rsidR="008426F0" w:rsidRPr="00623D02">
        <w:rPr>
          <w:rFonts w:ascii="Times New Roman" w:eastAsia="Calibri" w:hAnsi="Times New Roman" w:cs="Times New Roman"/>
          <w:sz w:val="28"/>
          <w:szCs w:val="28"/>
          <w:lang w:val="uk-UA"/>
        </w:rPr>
        <w:t xml:space="preserve">грн </w:t>
      </w:r>
      <w:r w:rsidRPr="00623D02">
        <w:rPr>
          <w:rFonts w:ascii="Times New Roman" w:eastAsia="Calibri" w:hAnsi="Times New Roman" w:cs="Times New Roman"/>
          <w:sz w:val="28"/>
          <w:szCs w:val="28"/>
          <w:lang w:val="uk-UA"/>
        </w:rPr>
        <w:t>в тому числі:</w:t>
      </w:r>
    </w:p>
    <w:p w14:paraId="34AEE62F" w14:textId="386D46DA" w:rsidR="0038517D" w:rsidRPr="00623D02" w:rsidRDefault="0038517D" w:rsidP="0038517D">
      <w:pPr>
        <w:numPr>
          <w:ilvl w:val="0"/>
          <w:numId w:val="16"/>
        </w:numPr>
        <w:spacing w:after="0" w:line="256" w:lineRule="auto"/>
        <w:ind w:left="0" w:right="-2" w:firstLine="1134"/>
        <w:contextualSpacing/>
        <w:jc w:val="both"/>
        <w:rPr>
          <w:rFonts w:ascii="Times New Roman" w:eastAsia="Calibri" w:hAnsi="Times New Roman" w:cs="Times New Roman"/>
          <w:sz w:val="28"/>
          <w:szCs w:val="28"/>
          <w:lang w:val="uk-UA"/>
        </w:rPr>
      </w:pPr>
      <w:r w:rsidRPr="00623D02">
        <w:rPr>
          <w:rFonts w:ascii="Times New Roman" w:eastAsia="Calibri" w:hAnsi="Times New Roman" w:cs="Times New Roman"/>
          <w:bCs/>
          <w:sz w:val="28"/>
          <w:szCs w:val="28"/>
          <w:lang w:val="uk-UA"/>
        </w:rPr>
        <w:t xml:space="preserve">доходи </w:t>
      </w:r>
      <w:r w:rsidRPr="00623D02">
        <w:rPr>
          <w:rFonts w:ascii="Times New Roman" w:eastAsia="Calibri" w:hAnsi="Times New Roman" w:cs="Times New Roman"/>
          <w:b/>
          <w:bCs/>
          <w:sz w:val="28"/>
          <w:szCs w:val="28"/>
          <w:lang w:val="uk-UA"/>
        </w:rPr>
        <w:t>загального фонду</w:t>
      </w:r>
      <w:r w:rsidRPr="00623D02">
        <w:rPr>
          <w:rFonts w:ascii="Times New Roman" w:eastAsia="Calibri" w:hAnsi="Times New Roman" w:cs="Times New Roman"/>
          <w:bCs/>
          <w:sz w:val="28"/>
          <w:szCs w:val="28"/>
          <w:lang w:val="uk-UA"/>
        </w:rPr>
        <w:t xml:space="preserve"> </w:t>
      </w:r>
      <w:r w:rsidR="008B7685" w:rsidRPr="00623D02">
        <w:rPr>
          <w:rFonts w:ascii="Times New Roman" w:eastAsia="Calibri" w:hAnsi="Times New Roman" w:cs="Times New Roman"/>
          <w:b/>
          <w:bCs/>
          <w:sz w:val="28"/>
          <w:szCs w:val="28"/>
          <w:lang w:val="uk-UA"/>
        </w:rPr>
        <w:t>726 337 500</w:t>
      </w:r>
      <w:r w:rsidRPr="00623D02">
        <w:rPr>
          <w:rFonts w:ascii="Times New Roman" w:eastAsia="Calibri" w:hAnsi="Times New Roman" w:cs="Times New Roman"/>
          <w:b/>
          <w:sz w:val="28"/>
          <w:szCs w:val="28"/>
          <w:lang w:val="uk-UA"/>
        </w:rPr>
        <w:t> грн</w:t>
      </w:r>
      <w:r w:rsidRPr="00623D02">
        <w:rPr>
          <w:rFonts w:ascii="Times New Roman" w:eastAsia="Calibri" w:hAnsi="Times New Roman" w:cs="Times New Roman"/>
          <w:sz w:val="28"/>
          <w:szCs w:val="28"/>
          <w:lang w:val="uk-UA"/>
        </w:rPr>
        <w:t xml:space="preserve">, </w:t>
      </w:r>
      <w:r w:rsidRPr="00623D02">
        <w:rPr>
          <w:rFonts w:ascii="Times New Roman" w:eastAsia="Times New Roman" w:hAnsi="Times New Roman" w:cs="Times New Roman"/>
          <w:iCs/>
          <w:sz w:val="28"/>
          <w:szCs w:val="28"/>
          <w:lang w:val="uk-UA" w:eastAsia="uk-UA"/>
        </w:rPr>
        <w:t xml:space="preserve">з яких </w:t>
      </w:r>
      <w:r w:rsidR="009566AB" w:rsidRPr="00623D02">
        <w:rPr>
          <w:rFonts w:ascii="Times New Roman" w:eastAsia="Times New Roman" w:hAnsi="Times New Roman" w:cs="Times New Roman"/>
          <w:iCs/>
          <w:sz w:val="28"/>
          <w:szCs w:val="28"/>
          <w:lang w:val="uk-UA" w:eastAsia="uk-UA"/>
        </w:rPr>
        <w:t>565 003 600</w:t>
      </w:r>
      <w:r w:rsidRPr="00623D02">
        <w:rPr>
          <w:rFonts w:ascii="Times New Roman" w:eastAsia="Times New Roman" w:hAnsi="Times New Roman" w:cs="Times New Roman"/>
          <w:iCs/>
          <w:sz w:val="28"/>
          <w:szCs w:val="28"/>
          <w:lang w:val="uk-UA" w:eastAsia="uk-UA"/>
        </w:rPr>
        <w:t xml:space="preserve"> грн </w:t>
      </w:r>
      <w:r w:rsidR="005F4C6E" w:rsidRPr="00623D02">
        <w:rPr>
          <w:rFonts w:ascii="Times New Roman" w:eastAsia="Times New Roman" w:hAnsi="Times New Roman" w:cs="Times New Roman"/>
          <w:iCs/>
          <w:sz w:val="28"/>
          <w:szCs w:val="28"/>
          <w:lang w:val="uk-UA" w:eastAsia="uk-UA"/>
        </w:rPr>
        <w:t>податки, збори та інші платежі, а також</w:t>
      </w:r>
      <w:r w:rsidRPr="00623D02">
        <w:rPr>
          <w:rFonts w:ascii="Times New Roman" w:eastAsia="Times New Roman" w:hAnsi="Times New Roman" w:cs="Times New Roman"/>
          <w:iCs/>
          <w:sz w:val="28"/>
          <w:szCs w:val="28"/>
          <w:lang w:val="uk-UA" w:eastAsia="uk-UA"/>
        </w:rPr>
        <w:t xml:space="preserve"> </w:t>
      </w:r>
      <w:r w:rsidR="008B7685" w:rsidRPr="00623D02">
        <w:rPr>
          <w:rFonts w:ascii="Times New Roman" w:eastAsia="Times New Roman" w:hAnsi="Times New Roman" w:cs="Times New Roman"/>
          <w:iCs/>
          <w:sz w:val="28"/>
          <w:szCs w:val="28"/>
          <w:lang w:val="uk-UA" w:eastAsia="uk-UA"/>
        </w:rPr>
        <w:t>161 333 900</w:t>
      </w:r>
      <w:r w:rsidRPr="00623D02">
        <w:rPr>
          <w:rFonts w:ascii="Times New Roman" w:eastAsia="Times New Roman" w:hAnsi="Times New Roman" w:cs="Times New Roman"/>
          <w:iCs/>
          <w:sz w:val="28"/>
          <w:szCs w:val="28"/>
          <w:lang w:val="uk-UA" w:eastAsia="uk-UA"/>
        </w:rPr>
        <w:t xml:space="preserve"> грн міжбюджетні трансферти;</w:t>
      </w:r>
    </w:p>
    <w:p w14:paraId="032ECAFB" w14:textId="661A09A5" w:rsidR="00772F57" w:rsidRPr="00623D02" w:rsidRDefault="0038517D" w:rsidP="008B7685">
      <w:pPr>
        <w:numPr>
          <w:ilvl w:val="0"/>
          <w:numId w:val="16"/>
        </w:numPr>
        <w:spacing w:after="0" w:line="256" w:lineRule="auto"/>
        <w:ind w:left="0" w:right="-2" w:firstLine="1134"/>
        <w:contextualSpacing/>
        <w:jc w:val="both"/>
        <w:rPr>
          <w:rFonts w:ascii="Times New Roman" w:eastAsia="Calibri" w:hAnsi="Times New Roman" w:cs="Times New Roman"/>
          <w:sz w:val="28"/>
          <w:szCs w:val="28"/>
          <w:lang w:val="uk-UA"/>
        </w:rPr>
      </w:pPr>
      <w:r w:rsidRPr="00623D02">
        <w:rPr>
          <w:rFonts w:ascii="Times New Roman" w:eastAsia="Calibri" w:hAnsi="Times New Roman" w:cs="Times New Roman"/>
          <w:sz w:val="28"/>
          <w:szCs w:val="28"/>
          <w:lang w:val="uk-UA"/>
        </w:rPr>
        <w:t xml:space="preserve">доходи </w:t>
      </w:r>
      <w:r w:rsidRPr="00623D02">
        <w:rPr>
          <w:rFonts w:ascii="Times New Roman" w:eastAsia="Calibri" w:hAnsi="Times New Roman" w:cs="Times New Roman"/>
          <w:b/>
          <w:sz w:val="28"/>
          <w:szCs w:val="28"/>
          <w:lang w:val="uk-UA"/>
        </w:rPr>
        <w:t>спеціального фонду</w:t>
      </w:r>
      <w:r w:rsidRPr="00623D02">
        <w:rPr>
          <w:rFonts w:ascii="Times New Roman" w:eastAsia="Calibri" w:hAnsi="Times New Roman" w:cs="Times New Roman"/>
          <w:sz w:val="28"/>
          <w:szCs w:val="28"/>
          <w:lang w:val="uk-UA"/>
        </w:rPr>
        <w:t xml:space="preserve"> – </w:t>
      </w:r>
      <w:r w:rsidR="00FA60A7" w:rsidRPr="00623D02">
        <w:rPr>
          <w:rFonts w:ascii="Times New Roman" w:eastAsia="Calibri" w:hAnsi="Times New Roman" w:cs="Times New Roman"/>
          <w:b/>
          <w:sz w:val="28"/>
          <w:szCs w:val="28"/>
          <w:lang w:val="uk-UA"/>
        </w:rPr>
        <w:t>12 805 179</w:t>
      </w:r>
      <w:r w:rsidR="00227D58" w:rsidRPr="00623D02">
        <w:rPr>
          <w:rFonts w:ascii="Times New Roman" w:eastAsia="Calibri" w:hAnsi="Times New Roman" w:cs="Times New Roman"/>
          <w:b/>
          <w:sz w:val="28"/>
          <w:szCs w:val="28"/>
          <w:lang w:val="uk-UA"/>
        </w:rPr>
        <w:t xml:space="preserve"> грн</w:t>
      </w:r>
      <w:r w:rsidRPr="00623D02">
        <w:rPr>
          <w:rFonts w:ascii="Times New Roman" w:eastAsia="Calibri" w:hAnsi="Times New Roman" w:cs="Times New Roman"/>
          <w:sz w:val="28"/>
          <w:szCs w:val="28"/>
          <w:lang w:val="uk-UA"/>
        </w:rPr>
        <w:t xml:space="preserve">, з них </w:t>
      </w:r>
      <w:r w:rsidR="00227D58" w:rsidRPr="00623D02">
        <w:rPr>
          <w:rFonts w:ascii="Times New Roman" w:eastAsia="Calibri" w:hAnsi="Times New Roman" w:cs="Times New Roman"/>
          <w:sz w:val="28"/>
          <w:szCs w:val="28"/>
          <w:lang w:val="uk-UA"/>
        </w:rPr>
        <w:t>1 734 400</w:t>
      </w:r>
      <w:r w:rsidRPr="00623D02">
        <w:rPr>
          <w:rFonts w:ascii="Times New Roman" w:eastAsia="Calibri" w:hAnsi="Times New Roman" w:cs="Times New Roman"/>
          <w:sz w:val="28"/>
          <w:szCs w:val="28"/>
          <w:lang w:val="uk-UA"/>
        </w:rPr>
        <w:t xml:space="preserve"> грн – </w:t>
      </w:r>
      <w:r w:rsidR="008426F0" w:rsidRPr="00623D02">
        <w:rPr>
          <w:rFonts w:ascii="Times New Roman" w:eastAsia="Times New Roman" w:hAnsi="Times New Roman" w:cs="Times New Roman"/>
          <w:iCs/>
          <w:sz w:val="28"/>
          <w:szCs w:val="28"/>
          <w:lang w:val="uk-UA" w:eastAsia="uk-UA"/>
        </w:rPr>
        <w:t xml:space="preserve"> податки та інші платежі (</w:t>
      </w:r>
      <w:r w:rsidRPr="00623D02">
        <w:rPr>
          <w:rFonts w:ascii="Times New Roman" w:eastAsia="Times New Roman" w:hAnsi="Times New Roman" w:cs="Times New Roman"/>
          <w:iCs/>
          <w:sz w:val="28"/>
          <w:szCs w:val="28"/>
          <w:lang w:val="uk-UA" w:eastAsia="uk-UA"/>
        </w:rPr>
        <w:t>в т.ч.</w:t>
      </w:r>
      <w:r w:rsidRPr="00623D02">
        <w:rPr>
          <w:rFonts w:ascii="Times New Roman" w:eastAsia="Calibri" w:hAnsi="Times New Roman" w:cs="Times New Roman"/>
          <w:sz w:val="28"/>
          <w:szCs w:val="28"/>
          <w:lang w:val="uk-UA"/>
        </w:rPr>
        <w:t xml:space="preserve"> бюджет розвитку – </w:t>
      </w:r>
      <w:r w:rsidR="00FA60A7" w:rsidRPr="00623D02">
        <w:rPr>
          <w:rFonts w:ascii="Times New Roman" w:eastAsia="Calibri" w:hAnsi="Times New Roman" w:cs="Times New Roman"/>
          <w:sz w:val="28"/>
          <w:szCs w:val="28"/>
          <w:lang w:val="uk-UA"/>
        </w:rPr>
        <w:t>1 430 600</w:t>
      </w:r>
      <w:r w:rsidRPr="00623D02">
        <w:rPr>
          <w:rFonts w:ascii="Times New Roman" w:eastAsia="Calibri" w:hAnsi="Times New Roman" w:cs="Times New Roman"/>
          <w:sz w:val="28"/>
          <w:szCs w:val="28"/>
          <w:lang w:val="uk-UA"/>
        </w:rPr>
        <w:t xml:space="preserve"> грн</w:t>
      </w:r>
      <w:r w:rsidR="008426F0" w:rsidRPr="00623D02">
        <w:rPr>
          <w:rFonts w:ascii="Times New Roman" w:eastAsia="Calibri" w:hAnsi="Times New Roman" w:cs="Times New Roman"/>
          <w:sz w:val="28"/>
          <w:szCs w:val="28"/>
          <w:lang w:val="uk-UA"/>
        </w:rPr>
        <w:t>)</w:t>
      </w:r>
      <w:r w:rsidRPr="00623D02">
        <w:rPr>
          <w:rFonts w:ascii="Times New Roman" w:eastAsia="Times New Roman" w:hAnsi="Times New Roman" w:cs="Times New Roman"/>
          <w:iCs/>
          <w:sz w:val="28"/>
          <w:szCs w:val="28"/>
          <w:lang w:val="uk-UA" w:eastAsia="uk-UA"/>
        </w:rPr>
        <w:t xml:space="preserve"> і </w:t>
      </w:r>
      <w:r w:rsidR="00227D58" w:rsidRPr="00623D02">
        <w:rPr>
          <w:rFonts w:ascii="Times New Roman" w:eastAsia="Times New Roman" w:hAnsi="Times New Roman" w:cs="Times New Roman"/>
          <w:iCs/>
          <w:sz w:val="28"/>
          <w:szCs w:val="28"/>
          <w:lang w:val="uk-UA" w:eastAsia="uk-UA"/>
        </w:rPr>
        <w:t>11 070 779</w:t>
      </w:r>
      <w:r w:rsidRPr="00623D02">
        <w:rPr>
          <w:rFonts w:ascii="Times New Roman" w:eastAsia="Times New Roman" w:hAnsi="Times New Roman" w:cs="Times New Roman"/>
          <w:iCs/>
          <w:sz w:val="28"/>
          <w:szCs w:val="28"/>
          <w:lang w:val="uk-UA" w:eastAsia="uk-UA"/>
        </w:rPr>
        <w:t xml:space="preserve"> грн – власні надходження бюджетних установ</w:t>
      </w:r>
      <w:r w:rsidRPr="00623D02">
        <w:rPr>
          <w:rFonts w:ascii="Times New Roman" w:eastAsia="Calibri" w:hAnsi="Times New Roman" w:cs="Times New Roman"/>
          <w:bCs/>
          <w:sz w:val="28"/>
          <w:szCs w:val="28"/>
          <w:lang w:val="uk-UA"/>
        </w:rPr>
        <w:t>.</w:t>
      </w:r>
    </w:p>
    <w:p w14:paraId="324BF02D" w14:textId="774CA79D" w:rsidR="00772F57" w:rsidRPr="00227D58" w:rsidRDefault="008B7685" w:rsidP="00772F57">
      <w:pPr>
        <w:spacing w:after="0" w:line="256" w:lineRule="auto"/>
        <w:ind w:left="1134" w:right="-2"/>
        <w:contextualSpacing/>
        <w:jc w:val="both"/>
        <w:rPr>
          <w:rFonts w:ascii="Times New Roman" w:eastAsia="Calibri" w:hAnsi="Times New Roman" w:cs="Times New Roman"/>
          <w:color w:val="385623" w:themeColor="accent6" w:themeShade="80"/>
          <w:sz w:val="28"/>
          <w:szCs w:val="28"/>
          <w:lang w:val="uk-UA"/>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7968" behindDoc="0" locked="0" layoutInCell="1" allowOverlap="1" wp14:anchorId="54F181C2" wp14:editId="45C485F8">
                <wp:simplePos x="0" y="0"/>
                <wp:positionH relativeFrom="column">
                  <wp:posOffset>320615</wp:posOffset>
                </wp:positionH>
                <wp:positionV relativeFrom="paragraph">
                  <wp:posOffset>86911</wp:posOffset>
                </wp:positionV>
                <wp:extent cx="5838825" cy="810883"/>
                <wp:effectExtent l="38100" t="38100" r="47625" b="46990"/>
                <wp:wrapNone/>
                <wp:docPr id="9" name="Пятиугольник 9"/>
                <wp:cNvGraphicFramePr/>
                <a:graphic xmlns:a="http://schemas.openxmlformats.org/drawingml/2006/main">
                  <a:graphicData uri="http://schemas.microsoft.com/office/word/2010/wordprocessingShape">
                    <wps:wsp>
                      <wps:cNvSpPr/>
                      <wps:spPr>
                        <a:xfrm>
                          <a:off x="0" y="0"/>
                          <a:ext cx="5838825" cy="810883"/>
                        </a:xfrm>
                        <a:prstGeom prst="homePlate">
                          <a:avLst>
                            <a:gd name="adj" fmla="val 52410"/>
                          </a:avLst>
                        </a:prstGeom>
                        <a:gradFill>
                          <a:gsLst>
                            <a:gs pos="0">
                              <a:schemeClr val="accent1">
                                <a:lumMod val="40000"/>
                                <a:lumOff val="60000"/>
                              </a:schemeClr>
                            </a:gs>
                            <a:gs pos="74000">
                              <a:schemeClr val="accent4">
                                <a:lumMod val="20000"/>
                                <a:lumOff val="80000"/>
                              </a:schemeClr>
                            </a:gs>
                            <a:gs pos="83000">
                              <a:schemeClr val="bg1"/>
                            </a:gs>
                            <a:gs pos="100000">
                              <a:schemeClr val="accent1">
                                <a:lumMod val="20000"/>
                                <a:lumOff val="80000"/>
                              </a:schemeClr>
                            </a:gs>
                          </a:gsLst>
                          <a:lin ang="5400000" scaled="1"/>
                        </a:gradFill>
                        <a:ln w="69850" cmpd="tri">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9EBBF" w14:textId="77777777" w:rsidR="0066369F" w:rsidRPr="0038517D" w:rsidRDefault="0066369F" w:rsidP="0038517D">
                            <w:pPr>
                              <w:spacing w:after="0" w:line="257" w:lineRule="auto"/>
                              <w:jc w:val="center"/>
                              <w:rPr>
                                <w:rFonts w:ascii="Times New Roman" w:hAnsi="Times New Roman" w:cs="Times New Roman"/>
                                <w:b/>
                                <w:bCs/>
                                <w:iCs/>
                                <w:color w:val="000000" w:themeColor="text1"/>
                                <w:sz w:val="28"/>
                                <w:szCs w:val="28"/>
                                <w:lang w:val="uk-UA"/>
                              </w:rPr>
                            </w:pPr>
                            <w:r w:rsidRPr="0038517D">
                              <w:rPr>
                                <w:rFonts w:ascii="Times New Roman" w:hAnsi="Times New Roman" w:cs="Times New Roman"/>
                                <w:b/>
                                <w:bCs/>
                                <w:iCs/>
                                <w:color w:val="000000" w:themeColor="text1"/>
                                <w:sz w:val="28"/>
                                <w:szCs w:val="28"/>
                                <w:lang w:val="uk-UA"/>
                              </w:rPr>
                              <w:t xml:space="preserve">Показники надходжень </w:t>
                            </w:r>
                          </w:p>
                          <w:p w14:paraId="02D3F98F" w14:textId="0592C671" w:rsidR="0066369F" w:rsidRPr="0038517D" w:rsidRDefault="0066369F" w:rsidP="00CA7F5E">
                            <w:pPr>
                              <w:spacing w:after="0" w:line="257" w:lineRule="auto"/>
                              <w:jc w:val="center"/>
                              <w:rPr>
                                <w:rFonts w:ascii="Times New Roman" w:hAnsi="Times New Roman" w:cs="Times New Roman"/>
                                <w:b/>
                                <w:bCs/>
                                <w:iCs/>
                                <w:color w:val="000000" w:themeColor="text1"/>
                                <w:sz w:val="28"/>
                                <w:szCs w:val="28"/>
                                <w:lang w:val="uk-UA"/>
                              </w:rPr>
                            </w:pPr>
                            <w:r w:rsidRPr="0038517D">
                              <w:rPr>
                                <w:rFonts w:ascii="Times New Roman" w:hAnsi="Times New Roman" w:cs="Times New Roman"/>
                                <w:b/>
                                <w:bCs/>
                                <w:iCs/>
                                <w:color w:val="000000" w:themeColor="text1"/>
                                <w:sz w:val="28"/>
                                <w:szCs w:val="28"/>
                                <w:lang w:val="uk-UA"/>
                              </w:rPr>
                              <w:t xml:space="preserve">до бюджету Жмеринської МТГ на 2025-2026 рр. </w:t>
                            </w:r>
                          </w:p>
                          <w:p w14:paraId="74DB0C6F" w14:textId="7CE97C0D" w:rsidR="0066369F" w:rsidRPr="0038517D" w:rsidRDefault="0066369F" w:rsidP="0038517D">
                            <w:pPr>
                              <w:spacing w:after="0" w:line="257" w:lineRule="auto"/>
                              <w:jc w:val="center"/>
                              <w:rPr>
                                <w:rFonts w:ascii="Times New Roman" w:hAnsi="Times New Roman" w:cs="Times New Roman"/>
                                <w:b/>
                                <w:bCs/>
                                <w:iCs/>
                                <w:color w:val="000000" w:themeColor="text1"/>
                                <w:sz w:val="24"/>
                                <w:szCs w:val="28"/>
                                <w:lang w:val="uk-UA"/>
                              </w:rPr>
                            </w:pPr>
                            <w:r w:rsidRPr="0038517D">
                              <w:rPr>
                                <w:rFonts w:ascii="Times New Roman" w:hAnsi="Times New Roman" w:cs="Times New Roman"/>
                                <w:b/>
                                <w:bCs/>
                                <w:iCs/>
                                <w:color w:val="000000" w:themeColor="text1"/>
                                <w:sz w:val="24"/>
                                <w:szCs w:val="28"/>
                                <w:lang w:val="uk-UA"/>
                              </w:rPr>
                              <w:t>(в співставних умовах, без врахування міжбюджетних трансфертів)</w:t>
                            </w:r>
                          </w:p>
                          <w:p w14:paraId="797AC88A" w14:textId="77777777" w:rsidR="0066369F" w:rsidRPr="0038517D" w:rsidRDefault="0066369F" w:rsidP="0038517D">
                            <w:pPr>
                              <w:jc w:val="center"/>
                              <w:rPr>
                                <w:color w:val="000000" w:themeColor="text1"/>
                                <w:sz w:val="20"/>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181C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9" o:spid="_x0000_s1026" type="#_x0000_t15" style="position:absolute;left:0;text-align:left;margin-left:25.25pt;margin-top:6.85pt;width:459.75pt;height:6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" adj="20028" fillcolor="#bdd6ee [1300]" strokecolor="#1f3763 [1608]" strokeweight="5.5pt">
                <v:fill color2="#deeaf6 [660]" colors="0 #bdd7ee;48497f #fff2cc;54395f white;1 #deebf7" focus="100%" type="gradient"/>
                <v:stroke linestyle="thickBetweenThin"/>
                <v:textbox>
                  <w:txbxContent>
                    <w:p w14:paraId="35D9EBBF" w14:textId="77777777" w:rsidR="0066369F" w:rsidRPr="0038517D" w:rsidRDefault="0066369F" w:rsidP="0038517D">
                      <w:pPr>
                        <w:spacing w:after="0" w:line="257" w:lineRule="auto"/>
                        <w:jc w:val="center"/>
                        <w:rPr>
                          <w:rFonts w:ascii="Times New Roman" w:hAnsi="Times New Roman" w:cs="Times New Roman"/>
                          <w:b/>
                          <w:bCs/>
                          <w:iCs/>
                          <w:color w:val="000000" w:themeColor="text1"/>
                          <w:sz w:val="28"/>
                          <w:szCs w:val="28"/>
                          <w:lang w:val="uk-UA"/>
                        </w:rPr>
                      </w:pPr>
                      <w:r w:rsidRPr="0038517D">
                        <w:rPr>
                          <w:rFonts w:ascii="Times New Roman" w:hAnsi="Times New Roman" w:cs="Times New Roman"/>
                          <w:b/>
                          <w:bCs/>
                          <w:iCs/>
                          <w:color w:val="000000" w:themeColor="text1"/>
                          <w:sz w:val="28"/>
                          <w:szCs w:val="28"/>
                          <w:lang w:val="uk-UA"/>
                        </w:rPr>
                        <w:t xml:space="preserve">Показники надходжень </w:t>
                      </w:r>
                    </w:p>
                    <w:p w14:paraId="02D3F98F" w14:textId="0592C671" w:rsidR="0066369F" w:rsidRPr="0038517D" w:rsidRDefault="0066369F" w:rsidP="00CA7F5E">
                      <w:pPr>
                        <w:spacing w:after="0" w:line="257" w:lineRule="auto"/>
                        <w:jc w:val="center"/>
                        <w:rPr>
                          <w:rFonts w:ascii="Times New Roman" w:hAnsi="Times New Roman" w:cs="Times New Roman"/>
                          <w:b/>
                          <w:bCs/>
                          <w:iCs/>
                          <w:color w:val="000000" w:themeColor="text1"/>
                          <w:sz w:val="28"/>
                          <w:szCs w:val="28"/>
                          <w:lang w:val="uk-UA"/>
                        </w:rPr>
                      </w:pPr>
                      <w:r w:rsidRPr="0038517D">
                        <w:rPr>
                          <w:rFonts w:ascii="Times New Roman" w:hAnsi="Times New Roman" w:cs="Times New Roman"/>
                          <w:b/>
                          <w:bCs/>
                          <w:iCs/>
                          <w:color w:val="000000" w:themeColor="text1"/>
                          <w:sz w:val="28"/>
                          <w:szCs w:val="28"/>
                          <w:lang w:val="uk-UA"/>
                        </w:rPr>
                        <w:t xml:space="preserve">до бюджету Жмеринської МТГ на 2025-2026 рр. </w:t>
                      </w:r>
                    </w:p>
                    <w:p w14:paraId="74DB0C6F" w14:textId="7CE97C0D" w:rsidR="0066369F" w:rsidRPr="0038517D" w:rsidRDefault="0066369F" w:rsidP="0038517D">
                      <w:pPr>
                        <w:spacing w:after="0" w:line="257" w:lineRule="auto"/>
                        <w:jc w:val="center"/>
                        <w:rPr>
                          <w:rFonts w:ascii="Times New Roman" w:hAnsi="Times New Roman" w:cs="Times New Roman"/>
                          <w:b/>
                          <w:bCs/>
                          <w:iCs/>
                          <w:color w:val="000000" w:themeColor="text1"/>
                          <w:sz w:val="24"/>
                          <w:szCs w:val="28"/>
                          <w:lang w:val="uk-UA"/>
                        </w:rPr>
                      </w:pPr>
                      <w:r w:rsidRPr="0038517D">
                        <w:rPr>
                          <w:rFonts w:ascii="Times New Roman" w:hAnsi="Times New Roman" w:cs="Times New Roman"/>
                          <w:b/>
                          <w:bCs/>
                          <w:iCs/>
                          <w:color w:val="000000" w:themeColor="text1"/>
                          <w:sz w:val="24"/>
                          <w:szCs w:val="28"/>
                          <w:lang w:val="uk-UA"/>
                        </w:rPr>
                        <w:t>(в співставних умовах, без врахування міжбюджетних трансфертів)</w:t>
                      </w:r>
                    </w:p>
                    <w:p w14:paraId="797AC88A" w14:textId="77777777" w:rsidR="0066369F" w:rsidRPr="0038517D" w:rsidRDefault="0066369F" w:rsidP="0038517D">
                      <w:pPr>
                        <w:jc w:val="center"/>
                        <w:rPr>
                          <w:color w:val="000000" w:themeColor="text1"/>
                          <w:sz w:val="20"/>
                          <w:lang w:val="uk-UA"/>
                        </w:rPr>
                      </w:pPr>
                    </w:p>
                  </w:txbxContent>
                </v:textbox>
              </v:shape>
            </w:pict>
          </mc:Fallback>
        </mc:AlternateContent>
      </w:r>
    </w:p>
    <w:p w14:paraId="4422CE25" w14:textId="69E1DC91"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064B3298" w14:textId="5C800B4B" w:rsidR="00DE6D10" w:rsidRPr="00D766FF" w:rsidRDefault="0038517D" w:rsidP="00DE6D10">
      <w:pPr>
        <w:spacing w:after="0" w:line="240" w:lineRule="auto"/>
        <w:ind w:firstLine="709"/>
        <w:jc w:val="both"/>
        <w:rPr>
          <w:rFonts w:ascii="Times New Roman" w:eastAsia="Times New Roman" w:hAnsi="Times New Roman" w:cs="Times New Roman"/>
          <w:sz w:val="28"/>
          <w:szCs w:val="28"/>
          <w:lang w:val="uk-UA" w:eastAsia="zh-TW"/>
        </w:rPr>
      </w:pPr>
      <w:r>
        <w:rPr>
          <w:rFonts w:ascii="Times New Roman" w:eastAsia="Times New Roman" w:hAnsi="Times New Roman" w:cs="Times New Roman"/>
          <w:b/>
          <w:bCs/>
          <w:iCs/>
          <w:noProof/>
          <w:sz w:val="28"/>
          <w:szCs w:val="28"/>
          <w:lang w:val="en-US"/>
        </w:rPr>
        <w:drawing>
          <wp:anchor distT="0" distB="0" distL="114300" distR="114300" simplePos="0" relativeHeight="251650560" behindDoc="0" locked="0" layoutInCell="1" allowOverlap="1" wp14:anchorId="039D2EBF" wp14:editId="1539880A">
            <wp:simplePos x="0" y="0"/>
            <wp:positionH relativeFrom="column">
              <wp:posOffset>104955</wp:posOffset>
            </wp:positionH>
            <wp:positionV relativeFrom="paragraph">
              <wp:posOffset>61451</wp:posOffset>
            </wp:positionV>
            <wp:extent cx="6162675" cy="3830129"/>
            <wp:effectExtent l="38100" t="38100" r="28575" b="37465"/>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DE099D5" w14:textId="6802EDD5"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7C7A4516" w14:textId="3896C11D"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79B94C7B" w14:textId="4228458F"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54B815AD" w14:textId="2EDB36AD"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35246597" w14:textId="1A0863E8"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505A203B" w14:textId="039C7563"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2C935120" w14:textId="3C8A5EF7"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2A9BFC5D" w14:textId="4E6BEB7F" w:rsidR="00DE6D10" w:rsidRPr="00D766FF" w:rsidRDefault="00DE6D10" w:rsidP="00DE6D10">
      <w:pPr>
        <w:spacing w:after="0" w:line="240" w:lineRule="auto"/>
        <w:ind w:firstLine="284"/>
        <w:jc w:val="both"/>
        <w:rPr>
          <w:rFonts w:ascii="Times New Roman" w:eastAsia="Times New Roman" w:hAnsi="Times New Roman" w:cs="Times New Roman"/>
          <w:sz w:val="28"/>
          <w:szCs w:val="28"/>
          <w:lang w:val="uk-UA" w:eastAsia="zh-TW"/>
        </w:rPr>
      </w:pPr>
    </w:p>
    <w:p w14:paraId="3D2D370E" w14:textId="6A669329"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0AA5E191" w14:textId="2E3497A5"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18CB241C" w14:textId="2BD9DD4D"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443514FF" w14:textId="61F60E48" w:rsidR="00DE6D10" w:rsidRPr="00D766FF" w:rsidRDefault="00DE6D10" w:rsidP="00DE6D10">
      <w:pPr>
        <w:spacing w:after="0" w:line="240" w:lineRule="auto"/>
        <w:ind w:firstLine="709"/>
        <w:jc w:val="both"/>
        <w:rPr>
          <w:rFonts w:ascii="Times New Roman" w:eastAsia="Times New Roman" w:hAnsi="Times New Roman" w:cs="Times New Roman"/>
          <w:sz w:val="28"/>
          <w:szCs w:val="28"/>
          <w:lang w:val="uk-UA" w:eastAsia="zh-TW"/>
        </w:rPr>
      </w:pPr>
    </w:p>
    <w:p w14:paraId="272F39C6" w14:textId="15BF3CE4" w:rsidR="006103EC" w:rsidRDefault="006103EC" w:rsidP="00716D80">
      <w:pPr>
        <w:spacing w:after="0" w:line="240" w:lineRule="auto"/>
        <w:ind w:right="-92"/>
        <w:rPr>
          <w:rFonts w:ascii="Times New Roman" w:eastAsia="Times New Roman" w:hAnsi="Times New Roman" w:cs="Times New Roman"/>
          <w:bCs/>
          <w:sz w:val="28"/>
          <w:szCs w:val="28"/>
          <w:lang w:val="uk-UA" w:eastAsia="uk-UA"/>
        </w:rPr>
      </w:pPr>
    </w:p>
    <w:p w14:paraId="2DE5D9A4" w14:textId="2DE0A762" w:rsidR="00650055" w:rsidRDefault="00650055" w:rsidP="002B5D35">
      <w:pPr>
        <w:spacing w:after="0" w:line="240" w:lineRule="auto"/>
        <w:jc w:val="both"/>
        <w:rPr>
          <w:rFonts w:ascii="Times New Roman" w:eastAsia="Calibri" w:hAnsi="Times New Roman" w:cs="Times New Roman"/>
          <w:iCs/>
          <w:sz w:val="28"/>
          <w:szCs w:val="28"/>
          <w:lang w:val="uk-UA"/>
        </w:rPr>
      </w:pPr>
    </w:p>
    <w:p w14:paraId="7B678F62" w14:textId="77777777" w:rsidR="00B46CA3" w:rsidRDefault="00B46CA3" w:rsidP="00D766FF">
      <w:pPr>
        <w:spacing w:after="0" w:line="240" w:lineRule="auto"/>
        <w:ind w:firstLine="426"/>
        <w:jc w:val="both"/>
        <w:rPr>
          <w:rFonts w:ascii="Times New Roman" w:eastAsia="Calibri" w:hAnsi="Times New Roman" w:cs="Times New Roman"/>
          <w:iCs/>
          <w:sz w:val="28"/>
          <w:szCs w:val="28"/>
          <w:lang w:val="uk-UA"/>
        </w:rPr>
      </w:pPr>
    </w:p>
    <w:p w14:paraId="1BFF349A" w14:textId="77777777" w:rsidR="00B46CA3" w:rsidRDefault="00B46CA3" w:rsidP="00D766FF">
      <w:pPr>
        <w:spacing w:after="0" w:line="240" w:lineRule="auto"/>
        <w:ind w:firstLine="426"/>
        <w:jc w:val="both"/>
        <w:rPr>
          <w:rFonts w:ascii="Times New Roman" w:eastAsia="Calibri" w:hAnsi="Times New Roman" w:cs="Times New Roman"/>
          <w:iCs/>
          <w:sz w:val="28"/>
          <w:szCs w:val="28"/>
          <w:lang w:val="uk-UA"/>
        </w:rPr>
      </w:pPr>
    </w:p>
    <w:p w14:paraId="76E305FB" w14:textId="77777777" w:rsidR="00B46CA3" w:rsidRDefault="00B46CA3" w:rsidP="00D766FF">
      <w:pPr>
        <w:spacing w:after="0" w:line="240" w:lineRule="auto"/>
        <w:ind w:firstLine="426"/>
        <w:jc w:val="both"/>
        <w:rPr>
          <w:rFonts w:ascii="Times New Roman" w:eastAsia="Calibri" w:hAnsi="Times New Roman" w:cs="Times New Roman"/>
          <w:iCs/>
          <w:sz w:val="28"/>
          <w:szCs w:val="28"/>
          <w:lang w:val="uk-UA"/>
        </w:rPr>
      </w:pPr>
    </w:p>
    <w:p w14:paraId="5F0BB9F5" w14:textId="4BE69D45" w:rsidR="00772F57" w:rsidRDefault="00772F57" w:rsidP="006F53F8">
      <w:pPr>
        <w:spacing w:after="0" w:line="240" w:lineRule="auto"/>
        <w:jc w:val="both"/>
        <w:rPr>
          <w:rFonts w:ascii="Times New Roman" w:eastAsia="Calibri" w:hAnsi="Times New Roman" w:cs="Times New Roman"/>
          <w:iCs/>
          <w:color w:val="385623" w:themeColor="accent6" w:themeShade="80"/>
          <w:sz w:val="28"/>
          <w:szCs w:val="28"/>
          <w:lang w:val="uk-UA"/>
        </w:rPr>
      </w:pPr>
    </w:p>
    <w:p w14:paraId="4C0AA292" w14:textId="77777777" w:rsidR="006F53F8" w:rsidRDefault="006F53F8" w:rsidP="006F53F8">
      <w:pPr>
        <w:spacing w:after="0" w:line="240" w:lineRule="auto"/>
        <w:jc w:val="both"/>
        <w:rPr>
          <w:rFonts w:ascii="Times New Roman" w:eastAsia="Calibri" w:hAnsi="Times New Roman" w:cs="Times New Roman"/>
          <w:iCs/>
          <w:sz w:val="28"/>
          <w:szCs w:val="28"/>
          <w:lang w:val="uk-UA"/>
        </w:rPr>
      </w:pPr>
    </w:p>
    <w:p w14:paraId="62B29EC7" w14:textId="15B496D2" w:rsidR="00D766FF" w:rsidRPr="00623D02" w:rsidRDefault="00D766FF" w:rsidP="006F53F8">
      <w:pPr>
        <w:spacing w:after="0" w:line="240" w:lineRule="auto"/>
        <w:ind w:firstLine="426"/>
        <w:jc w:val="both"/>
        <w:rPr>
          <w:rFonts w:ascii="Times New Roman" w:eastAsia="Times New Roman" w:hAnsi="Times New Roman" w:cs="Times New Roman"/>
          <w:bCs/>
          <w:iCs/>
          <w:sz w:val="28"/>
          <w:szCs w:val="28"/>
          <w:lang w:val="uk-UA" w:eastAsia="uk-UA"/>
        </w:rPr>
      </w:pPr>
      <w:r w:rsidRPr="00623D02">
        <w:rPr>
          <w:rFonts w:ascii="Times New Roman" w:eastAsia="Calibri" w:hAnsi="Times New Roman" w:cs="Times New Roman"/>
          <w:iCs/>
          <w:sz w:val="28"/>
          <w:szCs w:val="28"/>
          <w:lang w:val="uk-UA"/>
        </w:rPr>
        <w:t>В порівня</w:t>
      </w:r>
      <w:r w:rsidR="00BE748E">
        <w:rPr>
          <w:rFonts w:ascii="Times New Roman" w:eastAsia="Calibri" w:hAnsi="Times New Roman" w:cs="Times New Roman"/>
          <w:iCs/>
          <w:sz w:val="28"/>
          <w:szCs w:val="28"/>
          <w:lang w:val="uk-UA"/>
        </w:rPr>
        <w:t>нні з очікуваними надходженнями</w:t>
      </w:r>
      <w:r w:rsidRPr="00623D02">
        <w:rPr>
          <w:rFonts w:ascii="Times New Roman" w:eastAsia="Calibri" w:hAnsi="Times New Roman" w:cs="Times New Roman"/>
          <w:iCs/>
          <w:sz w:val="28"/>
          <w:szCs w:val="28"/>
          <w:lang w:val="uk-UA"/>
        </w:rPr>
        <w:t xml:space="preserve"> 202</w:t>
      </w:r>
      <w:r w:rsidR="00227D58" w:rsidRPr="00623D02">
        <w:rPr>
          <w:rFonts w:ascii="Times New Roman" w:eastAsia="Calibri" w:hAnsi="Times New Roman" w:cs="Times New Roman"/>
          <w:iCs/>
          <w:sz w:val="28"/>
          <w:szCs w:val="28"/>
          <w:lang w:val="uk-UA"/>
        </w:rPr>
        <w:t>5</w:t>
      </w:r>
      <w:r w:rsidRPr="00623D02">
        <w:rPr>
          <w:rFonts w:ascii="Times New Roman" w:eastAsia="Calibri" w:hAnsi="Times New Roman" w:cs="Times New Roman"/>
          <w:iCs/>
          <w:sz w:val="28"/>
          <w:szCs w:val="28"/>
          <w:lang w:val="uk-UA"/>
        </w:rPr>
        <w:t xml:space="preserve"> року</w:t>
      </w:r>
      <w:r w:rsidR="00227D58" w:rsidRPr="00623D02">
        <w:rPr>
          <w:rFonts w:ascii="Times New Roman" w:eastAsia="Calibri" w:hAnsi="Times New Roman" w:cs="Times New Roman"/>
          <w:iCs/>
          <w:sz w:val="28"/>
          <w:szCs w:val="28"/>
          <w:lang w:val="uk-UA"/>
        </w:rPr>
        <w:t xml:space="preserve"> (</w:t>
      </w:r>
      <w:r w:rsidR="00227D58" w:rsidRPr="00BE748E">
        <w:rPr>
          <w:rFonts w:ascii="Times New Roman" w:eastAsia="Calibri" w:hAnsi="Times New Roman" w:cs="Times New Roman"/>
          <w:b/>
          <w:iCs/>
          <w:sz w:val="28"/>
          <w:szCs w:val="28"/>
          <w:lang w:val="uk-UA"/>
        </w:rPr>
        <w:t>в співставних умовах</w:t>
      </w:r>
      <w:r w:rsidR="00FE5DF0">
        <w:rPr>
          <w:rFonts w:ascii="Times New Roman" w:eastAsia="Calibri" w:hAnsi="Times New Roman" w:cs="Times New Roman"/>
          <w:iCs/>
          <w:sz w:val="28"/>
          <w:szCs w:val="28"/>
          <w:lang w:val="uk-UA"/>
        </w:rPr>
        <w:t xml:space="preserve">, </w:t>
      </w:r>
      <w:r w:rsidR="003A0241">
        <w:rPr>
          <w:rFonts w:ascii="Times New Roman" w:eastAsia="Calibri" w:hAnsi="Times New Roman" w:cs="Times New Roman"/>
          <w:i/>
          <w:iCs/>
          <w:sz w:val="28"/>
          <w:szCs w:val="28"/>
          <w:lang w:val="uk-UA"/>
        </w:rPr>
        <w:t>через зміну</w:t>
      </w:r>
      <w:r w:rsidR="00E12229" w:rsidRPr="00E12229">
        <w:rPr>
          <w:rFonts w:ascii="Times New Roman" w:eastAsia="Calibri" w:hAnsi="Times New Roman" w:cs="Times New Roman"/>
          <w:i/>
          <w:iCs/>
          <w:sz w:val="28"/>
          <w:szCs w:val="28"/>
          <w:lang w:val="uk-UA"/>
        </w:rPr>
        <w:t xml:space="preserve"> відсотку зарахування ПДФО до місцевих бюджетів з 64% до 60%</w:t>
      </w:r>
      <w:r w:rsidR="00E12229">
        <w:rPr>
          <w:rFonts w:ascii="Times New Roman" w:eastAsia="Calibri" w:hAnsi="Times New Roman" w:cs="Times New Roman"/>
          <w:i/>
          <w:iCs/>
          <w:sz w:val="28"/>
          <w:szCs w:val="28"/>
          <w:lang w:val="uk-UA"/>
        </w:rPr>
        <w:t xml:space="preserve">) </w:t>
      </w:r>
      <w:r w:rsidRPr="00623D02">
        <w:rPr>
          <w:rFonts w:ascii="Times New Roman" w:eastAsia="Calibri" w:hAnsi="Times New Roman" w:cs="Times New Roman"/>
          <w:iCs/>
          <w:sz w:val="28"/>
          <w:szCs w:val="28"/>
          <w:lang w:val="uk-UA"/>
        </w:rPr>
        <w:t>у 202</w:t>
      </w:r>
      <w:r w:rsidR="00227D58" w:rsidRPr="00623D02">
        <w:rPr>
          <w:rFonts w:ascii="Times New Roman" w:eastAsia="Calibri" w:hAnsi="Times New Roman" w:cs="Times New Roman"/>
          <w:iCs/>
          <w:sz w:val="28"/>
          <w:szCs w:val="28"/>
          <w:lang w:val="uk-UA"/>
        </w:rPr>
        <w:t>6</w:t>
      </w:r>
      <w:r w:rsidRPr="00623D02">
        <w:rPr>
          <w:rFonts w:ascii="Times New Roman" w:eastAsia="Calibri" w:hAnsi="Times New Roman" w:cs="Times New Roman"/>
          <w:iCs/>
          <w:sz w:val="28"/>
          <w:szCs w:val="28"/>
          <w:lang w:val="uk-UA"/>
        </w:rPr>
        <w:t xml:space="preserve"> році до </w:t>
      </w:r>
      <w:r w:rsidRPr="00623D02">
        <w:rPr>
          <w:rFonts w:ascii="Times New Roman" w:eastAsia="Calibri" w:hAnsi="Times New Roman" w:cs="Times New Roman"/>
          <w:bCs/>
          <w:iCs/>
          <w:sz w:val="28"/>
          <w:szCs w:val="28"/>
          <w:lang w:val="uk-UA"/>
        </w:rPr>
        <w:t xml:space="preserve">бюджету </w:t>
      </w:r>
      <w:r w:rsidRPr="00623D02">
        <w:rPr>
          <w:rFonts w:ascii="Times New Roman" w:eastAsia="Calibri" w:hAnsi="Times New Roman" w:cs="Times New Roman"/>
          <w:sz w:val="28"/>
          <w:szCs w:val="28"/>
          <w:lang w:val="uk-UA"/>
        </w:rPr>
        <w:t>Жмеринської міської територіальної громади</w:t>
      </w:r>
      <w:r w:rsidRPr="00623D02">
        <w:rPr>
          <w:rFonts w:ascii="Times New Roman" w:eastAsia="Calibri" w:hAnsi="Times New Roman" w:cs="Times New Roman"/>
          <w:iCs/>
          <w:sz w:val="28"/>
          <w:szCs w:val="28"/>
          <w:lang w:val="uk-UA"/>
        </w:rPr>
        <w:t xml:space="preserve"> планується отримати доходів (без врахування міжбюджетних трансфертів) більше на </w:t>
      </w:r>
      <w:r w:rsidR="00227D58" w:rsidRPr="00623D02">
        <w:rPr>
          <w:rFonts w:ascii="Times New Roman" w:eastAsia="Calibri" w:hAnsi="Times New Roman" w:cs="Times New Roman"/>
          <w:iCs/>
          <w:sz w:val="28"/>
          <w:szCs w:val="28"/>
          <w:lang w:val="uk-UA"/>
        </w:rPr>
        <w:t xml:space="preserve"> </w:t>
      </w:r>
      <w:r w:rsidR="00227D58" w:rsidRPr="00623D02">
        <w:rPr>
          <w:rFonts w:ascii="Times New Roman" w:eastAsia="Calibri" w:hAnsi="Times New Roman" w:cs="Times New Roman"/>
          <w:b/>
          <w:iCs/>
          <w:sz w:val="28"/>
          <w:szCs w:val="28"/>
          <w:lang w:val="uk-UA"/>
        </w:rPr>
        <w:t>48 568 642,60</w:t>
      </w:r>
      <w:r w:rsidRPr="00623D02">
        <w:rPr>
          <w:rFonts w:ascii="Times New Roman" w:eastAsia="Calibri" w:hAnsi="Times New Roman" w:cs="Times New Roman"/>
          <w:b/>
          <w:bCs/>
          <w:iCs/>
          <w:sz w:val="28"/>
          <w:szCs w:val="28"/>
          <w:lang w:val="uk-UA"/>
        </w:rPr>
        <w:t xml:space="preserve"> грн</w:t>
      </w:r>
      <w:r w:rsidR="003A0241">
        <w:rPr>
          <w:rFonts w:ascii="Times New Roman" w:eastAsia="Calibri" w:hAnsi="Times New Roman" w:cs="Times New Roman"/>
          <w:b/>
          <w:bCs/>
          <w:iCs/>
          <w:sz w:val="28"/>
          <w:szCs w:val="28"/>
          <w:lang w:val="uk-UA"/>
        </w:rPr>
        <w:t>,</w:t>
      </w:r>
      <w:r w:rsidRPr="00623D02">
        <w:rPr>
          <w:rFonts w:ascii="Times New Roman" w:eastAsia="Calibri" w:hAnsi="Times New Roman" w:cs="Times New Roman"/>
          <w:bCs/>
          <w:iCs/>
          <w:sz w:val="28"/>
          <w:szCs w:val="28"/>
          <w:lang w:val="uk-UA"/>
        </w:rPr>
        <w:t xml:space="preserve"> </w:t>
      </w:r>
      <w:r w:rsidRPr="00623D02">
        <w:rPr>
          <w:rFonts w:ascii="Times New Roman" w:eastAsia="Calibri" w:hAnsi="Times New Roman" w:cs="Times New Roman"/>
          <w:iCs/>
          <w:sz w:val="28"/>
          <w:szCs w:val="28"/>
          <w:lang w:val="uk-UA"/>
        </w:rPr>
        <w:t xml:space="preserve">або на </w:t>
      </w:r>
      <w:r w:rsidRPr="00623D02">
        <w:rPr>
          <w:rFonts w:ascii="Times New Roman" w:eastAsia="Calibri" w:hAnsi="Times New Roman" w:cs="Times New Roman"/>
          <w:b/>
          <w:iCs/>
          <w:sz w:val="28"/>
          <w:szCs w:val="28"/>
          <w:lang w:val="uk-UA"/>
        </w:rPr>
        <w:t>+</w:t>
      </w:r>
      <w:r w:rsidR="00227D58" w:rsidRPr="00623D02">
        <w:rPr>
          <w:rFonts w:ascii="Times New Roman" w:eastAsia="Calibri" w:hAnsi="Times New Roman" w:cs="Times New Roman"/>
          <w:b/>
          <w:iCs/>
          <w:sz w:val="28"/>
          <w:szCs w:val="28"/>
          <w:lang w:val="uk-UA"/>
        </w:rPr>
        <w:t>9,2</w:t>
      </w:r>
      <w:r w:rsidRPr="00623D02">
        <w:rPr>
          <w:rFonts w:ascii="Times New Roman" w:eastAsia="Calibri" w:hAnsi="Times New Roman" w:cs="Times New Roman"/>
          <w:b/>
          <w:iCs/>
          <w:sz w:val="28"/>
          <w:szCs w:val="28"/>
          <w:lang w:val="uk-UA"/>
        </w:rPr>
        <w:t xml:space="preserve"> </w:t>
      </w:r>
      <w:r w:rsidRPr="00623D02">
        <w:rPr>
          <w:rFonts w:ascii="Times New Roman" w:eastAsia="Calibri" w:hAnsi="Times New Roman" w:cs="Times New Roman"/>
          <w:b/>
          <w:bCs/>
          <w:iCs/>
          <w:sz w:val="28"/>
          <w:szCs w:val="28"/>
          <w:lang w:val="uk-UA"/>
        </w:rPr>
        <w:t>%,</w:t>
      </w:r>
      <w:r w:rsidRPr="00623D02">
        <w:rPr>
          <w:rFonts w:ascii="Times New Roman" w:eastAsia="Calibri" w:hAnsi="Times New Roman" w:cs="Times New Roman"/>
          <w:bCs/>
          <w:iCs/>
          <w:sz w:val="28"/>
          <w:szCs w:val="28"/>
          <w:lang w:val="uk-UA"/>
        </w:rPr>
        <w:t xml:space="preserve"> </w:t>
      </w:r>
      <w:r w:rsidRPr="00623D02">
        <w:rPr>
          <w:rFonts w:ascii="Times New Roman" w:eastAsia="Times New Roman" w:hAnsi="Times New Roman" w:cs="Times New Roman"/>
          <w:bCs/>
          <w:iCs/>
          <w:sz w:val="28"/>
          <w:szCs w:val="28"/>
          <w:lang w:val="uk-UA" w:eastAsia="uk-UA"/>
        </w:rPr>
        <w:t>з яких:</w:t>
      </w:r>
    </w:p>
    <w:p w14:paraId="798215BA" w14:textId="1A898F2C" w:rsidR="00D766FF" w:rsidRPr="00623D02" w:rsidRDefault="00D766FF" w:rsidP="00227D58">
      <w:pPr>
        <w:numPr>
          <w:ilvl w:val="0"/>
          <w:numId w:val="17"/>
        </w:numPr>
        <w:spacing w:after="0" w:line="256" w:lineRule="auto"/>
        <w:ind w:left="0" w:right="-92" w:firstLine="426"/>
        <w:jc w:val="both"/>
        <w:rPr>
          <w:rFonts w:ascii="Times New Roman" w:eastAsia="Times New Roman" w:hAnsi="Times New Roman" w:cs="Times New Roman"/>
          <w:bCs/>
          <w:iCs/>
          <w:sz w:val="28"/>
          <w:szCs w:val="28"/>
          <w:lang w:val="uk-UA" w:eastAsia="uk-UA"/>
        </w:rPr>
      </w:pPr>
      <w:r w:rsidRPr="00623D02">
        <w:rPr>
          <w:rFonts w:ascii="Times New Roman" w:eastAsia="Times New Roman" w:hAnsi="Times New Roman" w:cs="Times New Roman"/>
          <w:bCs/>
          <w:iCs/>
          <w:sz w:val="28"/>
          <w:szCs w:val="28"/>
          <w:lang w:val="uk-UA" w:eastAsia="uk-UA"/>
        </w:rPr>
        <w:t xml:space="preserve">по </w:t>
      </w:r>
      <w:r w:rsidRPr="00623D02">
        <w:rPr>
          <w:rFonts w:ascii="Times New Roman" w:eastAsia="Times New Roman" w:hAnsi="Times New Roman" w:cs="Times New Roman"/>
          <w:b/>
          <w:bCs/>
          <w:iCs/>
          <w:sz w:val="28"/>
          <w:szCs w:val="28"/>
          <w:lang w:val="uk-UA" w:eastAsia="uk-UA"/>
        </w:rPr>
        <w:t>загальному фонду</w:t>
      </w:r>
      <w:r w:rsidRPr="00623D02">
        <w:rPr>
          <w:rFonts w:ascii="Times New Roman" w:eastAsia="Times New Roman" w:hAnsi="Times New Roman" w:cs="Times New Roman"/>
          <w:bCs/>
          <w:iCs/>
          <w:sz w:val="28"/>
          <w:szCs w:val="28"/>
          <w:lang w:val="uk-UA" w:eastAsia="uk-UA"/>
        </w:rPr>
        <w:t xml:space="preserve"> </w:t>
      </w:r>
      <w:r w:rsidRPr="00623D02">
        <w:rPr>
          <w:rFonts w:ascii="Times New Roman" w:eastAsia="Times New Roman" w:hAnsi="Times New Roman" w:cs="Times New Roman"/>
          <w:bCs/>
          <w:i/>
          <w:iCs/>
          <w:sz w:val="28"/>
          <w:szCs w:val="28"/>
          <w:lang w:val="uk-UA" w:eastAsia="uk-UA"/>
        </w:rPr>
        <w:t>збільшення</w:t>
      </w:r>
      <w:r w:rsidRPr="00623D02">
        <w:rPr>
          <w:rFonts w:ascii="Times New Roman" w:eastAsia="Times New Roman" w:hAnsi="Times New Roman" w:cs="Times New Roman"/>
          <w:bCs/>
          <w:iCs/>
          <w:sz w:val="28"/>
          <w:szCs w:val="28"/>
          <w:lang w:val="uk-UA" w:eastAsia="uk-UA"/>
        </w:rPr>
        <w:t xml:space="preserve"> планується на </w:t>
      </w:r>
      <w:r w:rsidR="00227D58" w:rsidRPr="00623D02">
        <w:rPr>
          <w:rFonts w:ascii="Times New Roman" w:eastAsia="Times New Roman" w:hAnsi="Times New Roman" w:cs="Times New Roman"/>
          <w:b/>
          <w:bCs/>
          <w:iCs/>
          <w:sz w:val="28"/>
          <w:szCs w:val="28"/>
          <w:lang w:val="uk-UA" w:eastAsia="uk-UA"/>
        </w:rPr>
        <w:t>49 226 700</w:t>
      </w:r>
      <w:r w:rsidRPr="00623D02">
        <w:rPr>
          <w:rFonts w:ascii="Times New Roman" w:eastAsia="Times New Roman" w:hAnsi="Times New Roman" w:cs="Times New Roman"/>
          <w:b/>
          <w:bCs/>
          <w:iCs/>
          <w:sz w:val="28"/>
          <w:szCs w:val="28"/>
          <w:lang w:val="uk-UA" w:eastAsia="uk-UA"/>
        </w:rPr>
        <w:t xml:space="preserve"> грн</w:t>
      </w:r>
      <w:r w:rsidR="003A0241">
        <w:rPr>
          <w:rFonts w:ascii="Times New Roman" w:eastAsia="Times New Roman" w:hAnsi="Times New Roman" w:cs="Times New Roman"/>
          <w:b/>
          <w:bCs/>
          <w:iCs/>
          <w:sz w:val="28"/>
          <w:szCs w:val="28"/>
          <w:lang w:val="uk-UA" w:eastAsia="uk-UA"/>
        </w:rPr>
        <w:t>,</w:t>
      </w:r>
      <w:r w:rsidRPr="00623D02">
        <w:rPr>
          <w:rFonts w:ascii="Times New Roman" w:eastAsia="Times New Roman" w:hAnsi="Times New Roman" w:cs="Times New Roman"/>
          <w:bCs/>
          <w:iCs/>
          <w:sz w:val="28"/>
          <w:szCs w:val="28"/>
          <w:lang w:val="uk-UA" w:eastAsia="uk-UA"/>
        </w:rPr>
        <w:t xml:space="preserve"> або на </w:t>
      </w:r>
      <w:r w:rsidRPr="00623D02">
        <w:rPr>
          <w:rFonts w:ascii="Times New Roman" w:eastAsia="Times New Roman" w:hAnsi="Times New Roman" w:cs="Times New Roman"/>
          <w:b/>
          <w:bCs/>
          <w:iCs/>
          <w:sz w:val="28"/>
          <w:szCs w:val="28"/>
          <w:lang w:val="uk-UA" w:eastAsia="uk-UA"/>
        </w:rPr>
        <w:t>+</w:t>
      </w:r>
      <w:r w:rsidR="00227D58" w:rsidRPr="00623D02">
        <w:rPr>
          <w:rFonts w:ascii="Times New Roman" w:eastAsia="Times New Roman" w:hAnsi="Times New Roman" w:cs="Times New Roman"/>
          <w:b/>
          <w:bCs/>
          <w:iCs/>
          <w:sz w:val="28"/>
          <w:szCs w:val="28"/>
          <w:lang w:val="uk-UA" w:eastAsia="uk-UA"/>
        </w:rPr>
        <w:t>9</w:t>
      </w:r>
      <w:r w:rsidRPr="00623D02">
        <w:rPr>
          <w:rFonts w:ascii="Times New Roman" w:eastAsia="Times New Roman" w:hAnsi="Times New Roman" w:cs="Times New Roman"/>
          <w:b/>
          <w:bCs/>
          <w:iCs/>
          <w:sz w:val="28"/>
          <w:szCs w:val="28"/>
          <w:lang w:val="uk-UA" w:eastAsia="uk-UA"/>
        </w:rPr>
        <w:t>,5%;</w:t>
      </w:r>
    </w:p>
    <w:p w14:paraId="077CCA5C" w14:textId="16038D24" w:rsidR="006F53F8" w:rsidRPr="006F53F8" w:rsidRDefault="00D766FF" w:rsidP="006F53F8">
      <w:pPr>
        <w:numPr>
          <w:ilvl w:val="0"/>
          <w:numId w:val="17"/>
        </w:numPr>
        <w:spacing w:after="0" w:line="256" w:lineRule="auto"/>
        <w:ind w:left="0" w:right="-92" w:firstLine="426"/>
        <w:jc w:val="both"/>
        <w:rPr>
          <w:rFonts w:ascii="Times New Roman" w:eastAsia="Times New Roman" w:hAnsi="Times New Roman" w:cs="Times New Roman"/>
          <w:bCs/>
          <w:iCs/>
          <w:sz w:val="28"/>
          <w:szCs w:val="28"/>
          <w:lang w:val="uk-UA" w:eastAsia="uk-UA"/>
        </w:rPr>
      </w:pPr>
      <w:r w:rsidRPr="00623D02">
        <w:rPr>
          <w:rFonts w:ascii="Times New Roman" w:eastAsia="Times New Roman" w:hAnsi="Times New Roman" w:cs="Times New Roman"/>
          <w:bCs/>
          <w:iCs/>
          <w:sz w:val="28"/>
          <w:szCs w:val="28"/>
          <w:lang w:val="uk-UA" w:eastAsia="uk-UA"/>
        </w:rPr>
        <w:lastRenderedPageBreak/>
        <w:t xml:space="preserve">по </w:t>
      </w:r>
      <w:r w:rsidRPr="00623D02">
        <w:rPr>
          <w:rFonts w:ascii="Times New Roman" w:eastAsia="Times New Roman" w:hAnsi="Times New Roman" w:cs="Times New Roman"/>
          <w:b/>
          <w:bCs/>
          <w:iCs/>
          <w:sz w:val="28"/>
          <w:szCs w:val="28"/>
          <w:lang w:val="uk-UA" w:eastAsia="uk-UA"/>
        </w:rPr>
        <w:t>спеціальному фонду</w:t>
      </w:r>
      <w:r w:rsidRPr="00623D02">
        <w:rPr>
          <w:rFonts w:ascii="Times New Roman" w:eastAsia="Times New Roman" w:hAnsi="Times New Roman" w:cs="Times New Roman"/>
          <w:bCs/>
          <w:iCs/>
          <w:sz w:val="28"/>
          <w:szCs w:val="28"/>
          <w:lang w:val="uk-UA" w:eastAsia="uk-UA"/>
        </w:rPr>
        <w:t xml:space="preserve"> заплановано </w:t>
      </w:r>
      <w:r w:rsidRPr="00623D02">
        <w:rPr>
          <w:rFonts w:ascii="Times New Roman" w:eastAsia="Times New Roman" w:hAnsi="Times New Roman" w:cs="Times New Roman"/>
          <w:bCs/>
          <w:i/>
          <w:iCs/>
          <w:sz w:val="28"/>
          <w:szCs w:val="28"/>
          <w:lang w:val="uk-UA" w:eastAsia="uk-UA"/>
        </w:rPr>
        <w:t>зменшення</w:t>
      </w:r>
      <w:r w:rsidRPr="00623D02">
        <w:rPr>
          <w:rFonts w:ascii="Times New Roman" w:eastAsia="Times New Roman" w:hAnsi="Times New Roman" w:cs="Times New Roman"/>
          <w:bCs/>
          <w:iCs/>
          <w:sz w:val="28"/>
          <w:szCs w:val="28"/>
          <w:lang w:val="uk-UA" w:eastAsia="uk-UA"/>
        </w:rPr>
        <w:t xml:space="preserve"> на </w:t>
      </w:r>
      <w:r w:rsidR="005A0728" w:rsidRPr="00623D02">
        <w:rPr>
          <w:rFonts w:ascii="Times New Roman" w:eastAsia="Times New Roman" w:hAnsi="Times New Roman" w:cs="Times New Roman"/>
          <w:b/>
          <w:bCs/>
          <w:iCs/>
          <w:sz w:val="28"/>
          <w:szCs w:val="28"/>
          <w:lang w:val="uk-UA" w:eastAsia="uk-UA"/>
        </w:rPr>
        <w:t>658 057,40</w:t>
      </w:r>
      <w:r w:rsidRPr="00623D02">
        <w:rPr>
          <w:rFonts w:ascii="Times New Roman" w:eastAsia="Times New Roman" w:hAnsi="Times New Roman" w:cs="Times New Roman"/>
          <w:b/>
          <w:bCs/>
          <w:iCs/>
          <w:sz w:val="28"/>
          <w:szCs w:val="28"/>
          <w:lang w:val="uk-UA" w:eastAsia="uk-UA"/>
        </w:rPr>
        <w:t xml:space="preserve"> грн</w:t>
      </w:r>
      <w:r w:rsidR="003A0241">
        <w:rPr>
          <w:rFonts w:ascii="Times New Roman" w:eastAsia="Times New Roman" w:hAnsi="Times New Roman" w:cs="Times New Roman"/>
          <w:b/>
          <w:bCs/>
          <w:iCs/>
          <w:sz w:val="28"/>
          <w:szCs w:val="28"/>
          <w:lang w:val="uk-UA" w:eastAsia="uk-UA"/>
        </w:rPr>
        <w:t>,</w:t>
      </w:r>
      <w:r w:rsidRPr="00623D02">
        <w:rPr>
          <w:rFonts w:ascii="Times New Roman" w:eastAsia="Times New Roman" w:hAnsi="Times New Roman" w:cs="Times New Roman"/>
          <w:bCs/>
          <w:iCs/>
          <w:sz w:val="28"/>
          <w:szCs w:val="28"/>
          <w:lang w:val="uk-UA" w:eastAsia="uk-UA"/>
        </w:rPr>
        <w:t xml:space="preserve"> або на </w:t>
      </w:r>
      <w:r w:rsidR="005A0728" w:rsidRPr="00623D02">
        <w:rPr>
          <w:rFonts w:ascii="Times New Roman" w:eastAsia="Times New Roman" w:hAnsi="Times New Roman" w:cs="Times New Roman"/>
          <w:bCs/>
          <w:iCs/>
          <w:sz w:val="28"/>
          <w:szCs w:val="28"/>
          <w:lang w:val="uk-UA" w:eastAsia="uk-UA"/>
        </w:rPr>
        <w:t xml:space="preserve">       </w:t>
      </w:r>
      <w:r w:rsidRPr="00623D02">
        <w:rPr>
          <w:rFonts w:ascii="Times New Roman" w:eastAsia="Times New Roman" w:hAnsi="Times New Roman" w:cs="Times New Roman"/>
          <w:b/>
          <w:bCs/>
          <w:iCs/>
          <w:sz w:val="28"/>
          <w:szCs w:val="28"/>
          <w:lang w:val="uk-UA" w:eastAsia="uk-UA"/>
        </w:rPr>
        <w:t>-</w:t>
      </w:r>
      <w:r w:rsidR="005A0728" w:rsidRPr="00623D02">
        <w:rPr>
          <w:rFonts w:ascii="Times New Roman" w:eastAsia="Times New Roman" w:hAnsi="Times New Roman" w:cs="Times New Roman"/>
          <w:b/>
          <w:bCs/>
          <w:iCs/>
          <w:sz w:val="28"/>
          <w:szCs w:val="28"/>
          <w:lang w:val="uk-UA" w:eastAsia="uk-UA"/>
        </w:rPr>
        <w:t>4,9</w:t>
      </w:r>
      <w:r w:rsidRPr="00623D02">
        <w:rPr>
          <w:rFonts w:ascii="Times New Roman" w:eastAsia="Times New Roman" w:hAnsi="Times New Roman" w:cs="Times New Roman"/>
          <w:b/>
          <w:bCs/>
          <w:iCs/>
          <w:sz w:val="28"/>
          <w:szCs w:val="28"/>
          <w:lang w:val="uk-UA" w:eastAsia="uk-UA"/>
        </w:rPr>
        <w:t>%</w:t>
      </w:r>
      <w:r w:rsidR="000C57CD">
        <w:rPr>
          <w:rFonts w:ascii="Times New Roman" w:eastAsia="Times New Roman" w:hAnsi="Times New Roman" w:cs="Times New Roman"/>
          <w:b/>
          <w:bCs/>
          <w:iCs/>
          <w:sz w:val="28"/>
          <w:szCs w:val="28"/>
          <w:lang w:val="uk-UA" w:eastAsia="uk-UA"/>
        </w:rPr>
        <w:t xml:space="preserve"> (</w:t>
      </w:r>
      <w:r w:rsidR="000C57CD" w:rsidRPr="000C57CD">
        <w:rPr>
          <w:rFonts w:ascii="Times New Roman" w:eastAsia="Times New Roman" w:hAnsi="Times New Roman" w:cs="Times New Roman"/>
          <w:bCs/>
          <w:i/>
          <w:iCs/>
          <w:sz w:val="28"/>
          <w:szCs w:val="28"/>
          <w:lang w:val="uk-UA" w:eastAsia="uk-UA"/>
        </w:rPr>
        <w:t>за рахунок зменшення прогнозних обсягів власних надходжень бюджетних установ</w:t>
      </w:r>
      <w:r w:rsidR="000C57CD" w:rsidRPr="00E12229">
        <w:rPr>
          <w:rFonts w:ascii="Times New Roman" w:eastAsia="Times New Roman" w:hAnsi="Times New Roman" w:cs="Times New Roman"/>
          <w:bCs/>
          <w:iCs/>
          <w:sz w:val="28"/>
          <w:szCs w:val="28"/>
          <w:lang w:val="uk-UA" w:eastAsia="uk-UA"/>
        </w:rPr>
        <w:t>)</w:t>
      </w:r>
      <w:r w:rsidRPr="00E12229">
        <w:rPr>
          <w:rFonts w:ascii="Times New Roman" w:eastAsia="Times New Roman" w:hAnsi="Times New Roman" w:cs="Times New Roman"/>
          <w:bCs/>
          <w:iCs/>
          <w:sz w:val="28"/>
          <w:szCs w:val="28"/>
          <w:lang w:val="uk-UA" w:eastAsia="uk-UA"/>
        </w:rPr>
        <w:t>.</w:t>
      </w:r>
      <w:r w:rsidRPr="00623D02">
        <w:rPr>
          <w:rFonts w:ascii="Times New Roman" w:eastAsia="Times New Roman" w:hAnsi="Times New Roman" w:cs="Times New Roman"/>
          <w:bCs/>
          <w:iCs/>
          <w:sz w:val="28"/>
          <w:szCs w:val="28"/>
          <w:lang w:val="uk-UA" w:eastAsia="uk-UA"/>
        </w:rPr>
        <w:t xml:space="preserve"> </w:t>
      </w:r>
    </w:p>
    <w:p w14:paraId="3A12581B" w14:textId="77777777" w:rsidR="00261CD9" w:rsidRDefault="00261CD9" w:rsidP="00D766FF">
      <w:pPr>
        <w:spacing w:after="0" w:line="240" w:lineRule="auto"/>
        <w:ind w:right="-92" w:firstLine="709"/>
        <w:jc w:val="center"/>
        <w:rPr>
          <w:rFonts w:ascii="Times New Roman" w:eastAsia="Times New Roman" w:hAnsi="Times New Roman" w:cs="Times New Roman"/>
          <w:bCs/>
          <w:sz w:val="28"/>
          <w:szCs w:val="28"/>
          <w:lang w:val="uk-UA" w:eastAsia="uk-UA"/>
        </w:rPr>
      </w:pPr>
    </w:p>
    <w:p w14:paraId="7C3CEFBC" w14:textId="38FF6D56" w:rsidR="00716D80" w:rsidRPr="00623D02" w:rsidRDefault="00DE6D10" w:rsidP="00D766FF">
      <w:pPr>
        <w:spacing w:after="0" w:line="240" w:lineRule="auto"/>
        <w:ind w:right="-92" w:firstLine="709"/>
        <w:jc w:val="center"/>
        <w:rPr>
          <w:rFonts w:ascii="Times New Roman" w:eastAsia="Times New Roman" w:hAnsi="Times New Roman" w:cs="Times New Roman"/>
          <w:bCs/>
          <w:i/>
          <w:iCs/>
          <w:sz w:val="28"/>
          <w:szCs w:val="28"/>
          <w:lang w:val="uk-UA" w:eastAsia="uk-UA"/>
        </w:rPr>
      </w:pPr>
      <w:r w:rsidRPr="00623D02">
        <w:rPr>
          <w:rFonts w:ascii="Times New Roman" w:eastAsia="Times New Roman" w:hAnsi="Times New Roman" w:cs="Times New Roman"/>
          <w:bCs/>
          <w:sz w:val="28"/>
          <w:szCs w:val="28"/>
          <w:lang w:val="uk-UA" w:eastAsia="uk-UA"/>
        </w:rPr>
        <w:t xml:space="preserve">Структура  обсягу  доходів  </w:t>
      </w:r>
      <w:r w:rsidRPr="00623D02">
        <w:rPr>
          <w:rFonts w:ascii="Times New Roman" w:eastAsia="Times New Roman" w:hAnsi="Times New Roman" w:cs="Times New Roman"/>
          <w:b/>
          <w:bCs/>
          <w:iCs/>
          <w:sz w:val="28"/>
          <w:szCs w:val="28"/>
          <w:lang w:val="uk-UA" w:eastAsia="uk-UA"/>
        </w:rPr>
        <w:t>загального фонду</w:t>
      </w:r>
    </w:p>
    <w:p w14:paraId="48C5FFF3" w14:textId="7CD480F4" w:rsidR="00DE6D10" w:rsidRPr="00623D02" w:rsidRDefault="00DE6D10" w:rsidP="00DE6D10">
      <w:pPr>
        <w:spacing w:after="0" w:line="240" w:lineRule="auto"/>
        <w:ind w:right="-92" w:firstLine="709"/>
        <w:jc w:val="center"/>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Cs/>
          <w:sz w:val="28"/>
          <w:szCs w:val="28"/>
          <w:lang w:val="uk-UA" w:eastAsia="uk-UA"/>
        </w:rPr>
        <w:t xml:space="preserve">бюджету Жмеринської міської територіальної громади  </w:t>
      </w:r>
      <w:r w:rsidRPr="00623D02">
        <w:rPr>
          <w:rFonts w:ascii="Times New Roman" w:eastAsia="Times New Roman" w:hAnsi="Times New Roman" w:cs="Times New Roman"/>
          <w:b/>
          <w:bCs/>
          <w:sz w:val="28"/>
          <w:szCs w:val="28"/>
          <w:lang w:val="uk-UA" w:eastAsia="uk-UA"/>
        </w:rPr>
        <w:t>на 202</w:t>
      </w:r>
      <w:r w:rsidR="002D1903" w:rsidRPr="00623D02">
        <w:rPr>
          <w:rFonts w:ascii="Times New Roman" w:eastAsia="Times New Roman" w:hAnsi="Times New Roman" w:cs="Times New Roman"/>
          <w:b/>
          <w:bCs/>
          <w:sz w:val="28"/>
          <w:szCs w:val="28"/>
          <w:lang w:val="uk-UA" w:eastAsia="uk-UA"/>
        </w:rPr>
        <w:t>6</w:t>
      </w:r>
      <w:r w:rsidRPr="00623D02">
        <w:rPr>
          <w:rFonts w:ascii="Times New Roman" w:eastAsia="Times New Roman" w:hAnsi="Times New Roman" w:cs="Times New Roman"/>
          <w:b/>
          <w:bCs/>
          <w:sz w:val="28"/>
          <w:szCs w:val="28"/>
          <w:lang w:val="uk-UA" w:eastAsia="uk-UA"/>
        </w:rPr>
        <w:t xml:space="preserve"> рік</w:t>
      </w:r>
    </w:p>
    <w:p w14:paraId="764C3B7C" w14:textId="68036EFA" w:rsidR="00CA7F5E" w:rsidRPr="00623D02" w:rsidRDefault="00DE6D10" w:rsidP="008C05C3">
      <w:pPr>
        <w:spacing w:after="0" w:line="240" w:lineRule="auto"/>
        <w:ind w:right="-92" w:firstLine="709"/>
        <w:jc w:val="center"/>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
          <w:bCs/>
          <w:sz w:val="28"/>
          <w:szCs w:val="28"/>
          <w:lang w:val="uk-UA" w:eastAsia="uk-UA"/>
        </w:rPr>
        <w:t>(</w:t>
      </w:r>
      <w:r w:rsidRPr="00623D02">
        <w:rPr>
          <w:rFonts w:ascii="Times New Roman" w:eastAsia="Times New Roman" w:hAnsi="Times New Roman" w:cs="Times New Roman"/>
          <w:bCs/>
          <w:sz w:val="28"/>
          <w:szCs w:val="28"/>
          <w:lang w:val="uk-UA" w:eastAsia="uk-UA"/>
        </w:rPr>
        <w:t>без  врахування  офіційних трансфертів</w:t>
      </w:r>
      <w:r w:rsidRPr="00623D02">
        <w:rPr>
          <w:rFonts w:ascii="Times New Roman" w:eastAsia="Times New Roman" w:hAnsi="Times New Roman" w:cs="Times New Roman"/>
          <w:b/>
          <w:bCs/>
          <w:sz w:val="28"/>
          <w:szCs w:val="28"/>
          <w:lang w:val="uk-UA" w:eastAsia="uk-UA"/>
        </w:rPr>
        <w:t>)</w:t>
      </w:r>
      <w:r w:rsidR="008C05C3" w:rsidRPr="00623D02">
        <w:rPr>
          <w:rFonts w:ascii="Times New Roman" w:eastAsia="Times New Roman" w:hAnsi="Times New Roman" w:cs="Times New Roman"/>
          <w:bCs/>
          <w:sz w:val="28"/>
          <w:szCs w:val="28"/>
          <w:lang w:val="uk-UA" w:eastAsia="uk-UA"/>
        </w:rPr>
        <w:t>:</w:t>
      </w: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51"/>
        <w:gridCol w:w="5386"/>
        <w:gridCol w:w="1843"/>
        <w:gridCol w:w="1843"/>
      </w:tblGrid>
      <w:tr w:rsidR="00DE6D10" w:rsidRPr="008C05C3" w14:paraId="72E183A2" w14:textId="77777777" w:rsidTr="008C05C3">
        <w:trPr>
          <w:trHeight w:val="1114"/>
        </w:trPr>
        <w:tc>
          <w:tcPr>
            <w:tcW w:w="851" w:type="dxa"/>
            <w:tcBorders>
              <w:top w:val="triple" w:sz="4" w:space="0" w:color="auto"/>
              <w:left w:val="triple" w:sz="4" w:space="0" w:color="auto"/>
              <w:bottom w:val="triple" w:sz="4" w:space="0" w:color="auto"/>
            </w:tcBorders>
            <w:shd w:val="clear" w:color="auto" w:fill="BDD6EE" w:themeFill="accent1" w:themeFillTint="66"/>
            <w:vAlign w:val="center"/>
          </w:tcPr>
          <w:p w14:paraId="3C7EBC3B" w14:textId="77777777" w:rsidR="00744145" w:rsidRPr="00B06F9A" w:rsidRDefault="00744145" w:rsidP="00744145">
            <w:pPr>
              <w:spacing w:after="0" w:line="240" w:lineRule="auto"/>
              <w:ind w:right="-92"/>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w:t>
            </w:r>
          </w:p>
          <w:p w14:paraId="5D150396" w14:textId="6507F81A" w:rsidR="00DE6D10" w:rsidRPr="00B06F9A" w:rsidRDefault="00DE6D10" w:rsidP="00744145">
            <w:pPr>
              <w:spacing w:after="0" w:line="240" w:lineRule="auto"/>
              <w:ind w:right="-92"/>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п/п</w:t>
            </w:r>
          </w:p>
        </w:tc>
        <w:tc>
          <w:tcPr>
            <w:tcW w:w="5386" w:type="dxa"/>
            <w:tcBorders>
              <w:top w:val="triple" w:sz="4" w:space="0" w:color="auto"/>
              <w:bottom w:val="triple" w:sz="4" w:space="0" w:color="auto"/>
            </w:tcBorders>
            <w:shd w:val="clear" w:color="auto" w:fill="BDD6EE" w:themeFill="accent1" w:themeFillTint="66"/>
            <w:vAlign w:val="center"/>
          </w:tcPr>
          <w:p w14:paraId="0A378436" w14:textId="77777777" w:rsidR="00DE6D10" w:rsidRPr="00B06F9A" w:rsidRDefault="00DE6D10" w:rsidP="006103EC">
            <w:pPr>
              <w:spacing w:after="0" w:line="240" w:lineRule="auto"/>
              <w:ind w:right="-92" w:hanging="89"/>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Джерела надходжень</w:t>
            </w:r>
          </w:p>
        </w:tc>
        <w:tc>
          <w:tcPr>
            <w:tcW w:w="1843" w:type="dxa"/>
            <w:tcBorders>
              <w:top w:val="triple" w:sz="4" w:space="0" w:color="auto"/>
              <w:bottom w:val="triple" w:sz="4" w:space="0" w:color="auto"/>
            </w:tcBorders>
            <w:shd w:val="clear" w:color="auto" w:fill="BDD6EE" w:themeFill="accent1" w:themeFillTint="66"/>
            <w:vAlign w:val="center"/>
          </w:tcPr>
          <w:p w14:paraId="0ED7C29E" w14:textId="77777777" w:rsidR="00DE6D10" w:rsidRPr="00B06F9A" w:rsidRDefault="00DE6D10" w:rsidP="006103EC">
            <w:pPr>
              <w:spacing w:after="0" w:line="240" w:lineRule="auto"/>
              <w:ind w:right="-92" w:hanging="83"/>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Обсяг доходів</w:t>
            </w:r>
          </w:p>
          <w:p w14:paraId="0651E751" w14:textId="77777777" w:rsidR="00DE6D10" w:rsidRPr="00B06F9A" w:rsidRDefault="00DE6D10" w:rsidP="006103EC">
            <w:pPr>
              <w:spacing w:after="0" w:line="240" w:lineRule="auto"/>
              <w:ind w:right="15" w:hanging="83"/>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(грн.)</w:t>
            </w:r>
          </w:p>
        </w:tc>
        <w:tc>
          <w:tcPr>
            <w:tcW w:w="1843" w:type="dxa"/>
            <w:tcBorders>
              <w:top w:val="triple" w:sz="4" w:space="0" w:color="auto"/>
              <w:bottom w:val="triple" w:sz="4" w:space="0" w:color="auto"/>
              <w:right w:val="triple" w:sz="4" w:space="0" w:color="auto"/>
            </w:tcBorders>
            <w:shd w:val="clear" w:color="auto" w:fill="BDD6EE" w:themeFill="accent1" w:themeFillTint="66"/>
            <w:vAlign w:val="center"/>
          </w:tcPr>
          <w:p w14:paraId="69797099" w14:textId="2520A1F0" w:rsidR="00DE6D10" w:rsidRPr="00B06F9A" w:rsidRDefault="00DE6D10" w:rsidP="008C05C3">
            <w:pPr>
              <w:spacing w:after="0" w:line="240" w:lineRule="auto"/>
              <w:ind w:right="-130" w:hanging="91"/>
              <w:jc w:val="center"/>
              <w:rPr>
                <w:rFonts w:ascii="Times New Roman" w:eastAsia="Times New Roman" w:hAnsi="Times New Roman" w:cs="Times New Roman"/>
                <w:bCs/>
                <w:sz w:val="24"/>
                <w:szCs w:val="24"/>
                <w:lang w:val="uk-UA" w:eastAsia="uk-UA"/>
              </w:rPr>
            </w:pPr>
            <w:r w:rsidRPr="00B06F9A">
              <w:rPr>
                <w:rFonts w:ascii="Times New Roman" w:eastAsia="Times New Roman" w:hAnsi="Times New Roman" w:cs="Times New Roman"/>
                <w:bCs/>
                <w:sz w:val="24"/>
                <w:szCs w:val="24"/>
                <w:lang w:val="uk-UA" w:eastAsia="uk-UA"/>
              </w:rPr>
              <w:t xml:space="preserve">Питома вага  в  </w:t>
            </w:r>
            <w:r w:rsidR="008C05C3" w:rsidRPr="00B06F9A">
              <w:rPr>
                <w:rFonts w:ascii="Times New Roman" w:eastAsia="Times New Roman" w:hAnsi="Times New Roman" w:cs="Times New Roman"/>
                <w:bCs/>
                <w:sz w:val="24"/>
                <w:szCs w:val="24"/>
                <w:lang w:val="uk-UA" w:eastAsia="uk-UA"/>
              </w:rPr>
              <w:t xml:space="preserve">   загальному обсязі надходжень</w:t>
            </w:r>
            <w:r w:rsidRPr="00B06F9A">
              <w:rPr>
                <w:rFonts w:ascii="Times New Roman" w:eastAsia="Times New Roman" w:hAnsi="Times New Roman" w:cs="Times New Roman"/>
                <w:bCs/>
                <w:sz w:val="24"/>
                <w:szCs w:val="24"/>
                <w:lang w:val="uk-UA" w:eastAsia="uk-UA"/>
              </w:rPr>
              <w:t>(%)</w:t>
            </w:r>
          </w:p>
        </w:tc>
      </w:tr>
      <w:tr w:rsidR="00DE6D10" w:rsidRPr="00DE6D10" w14:paraId="7F9BBDF0" w14:textId="77777777" w:rsidTr="008C05C3">
        <w:tc>
          <w:tcPr>
            <w:tcW w:w="851" w:type="dxa"/>
            <w:tcBorders>
              <w:top w:val="triple" w:sz="4" w:space="0" w:color="auto"/>
              <w:left w:val="triple" w:sz="4" w:space="0" w:color="auto"/>
            </w:tcBorders>
            <w:shd w:val="clear" w:color="auto" w:fill="FFF2CC" w:themeFill="accent4" w:themeFillTint="33"/>
          </w:tcPr>
          <w:p w14:paraId="5083C6D3" w14:textId="77777777" w:rsidR="00DE6D10" w:rsidRPr="00B06F9A" w:rsidRDefault="00DE6D10" w:rsidP="00DE6D10">
            <w:pPr>
              <w:spacing w:after="0" w:line="240" w:lineRule="auto"/>
              <w:ind w:right="-92" w:firstLine="709"/>
              <w:jc w:val="both"/>
              <w:rPr>
                <w:rFonts w:ascii="Times New Roman" w:eastAsia="Times New Roman" w:hAnsi="Times New Roman" w:cs="Times New Roman"/>
                <w:b/>
                <w:bCs/>
                <w:sz w:val="28"/>
                <w:szCs w:val="28"/>
                <w:lang w:val="uk-UA" w:eastAsia="uk-UA"/>
              </w:rPr>
            </w:pPr>
          </w:p>
        </w:tc>
        <w:tc>
          <w:tcPr>
            <w:tcW w:w="5386" w:type="dxa"/>
            <w:tcBorders>
              <w:top w:val="triple" w:sz="4" w:space="0" w:color="auto"/>
            </w:tcBorders>
            <w:shd w:val="clear" w:color="auto" w:fill="FFF2CC" w:themeFill="accent4" w:themeFillTint="33"/>
          </w:tcPr>
          <w:p w14:paraId="6A6F78EC" w14:textId="77777777" w:rsidR="00DE6D10" w:rsidRPr="00B06F9A" w:rsidRDefault="00DE6D10" w:rsidP="00DE6D10">
            <w:pPr>
              <w:spacing w:after="0" w:line="240" w:lineRule="auto"/>
              <w:ind w:right="-92" w:firstLine="709"/>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
                <w:bCs/>
                <w:sz w:val="28"/>
                <w:szCs w:val="28"/>
                <w:lang w:val="uk-UA" w:eastAsia="uk-UA"/>
              </w:rPr>
              <w:t>І.</w:t>
            </w:r>
            <w:r w:rsidRPr="00B06F9A">
              <w:rPr>
                <w:rFonts w:ascii="Times New Roman" w:eastAsia="Times New Roman" w:hAnsi="Times New Roman" w:cs="Times New Roman"/>
                <w:bCs/>
                <w:sz w:val="28"/>
                <w:szCs w:val="28"/>
                <w:lang w:val="uk-UA" w:eastAsia="uk-UA"/>
              </w:rPr>
              <w:t xml:space="preserve"> </w:t>
            </w:r>
            <w:r w:rsidRPr="00B06F9A">
              <w:rPr>
                <w:rFonts w:ascii="Times New Roman" w:eastAsia="Times New Roman" w:hAnsi="Times New Roman" w:cs="Times New Roman"/>
                <w:b/>
                <w:bCs/>
                <w:sz w:val="28"/>
                <w:szCs w:val="28"/>
                <w:lang w:val="uk-UA" w:eastAsia="uk-UA"/>
              </w:rPr>
              <w:t>Податкові надходження</w:t>
            </w:r>
          </w:p>
        </w:tc>
        <w:tc>
          <w:tcPr>
            <w:tcW w:w="1843" w:type="dxa"/>
            <w:tcBorders>
              <w:top w:val="triple" w:sz="4" w:space="0" w:color="auto"/>
            </w:tcBorders>
            <w:shd w:val="clear" w:color="auto" w:fill="FFF2CC" w:themeFill="accent4" w:themeFillTint="33"/>
          </w:tcPr>
          <w:p w14:paraId="517EE1A1" w14:textId="2040559B" w:rsidR="00DE6D10" w:rsidRPr="00B06F9A" w:rsidRDefault="000C3BE0" w:rsidP="00DE6D10">
            <w:pPr>
              <w:spacing w:after="0" w:line="240" w:lineRule="auto"/>
              <w:ind w:left="-86" w:right="-92" w:hanging="141"/>
              <w:jc w:val="center"/>
              <w:rPr>
                <w:rFonts w:ascii="Times New Roman" w:eastAsia="Times New Roman" w:hAnsi="Times New Roman" w:cs="Times New Roman"/>
                <w:b/>
                <w:bCs/>
                <w:sz w:val="32"/>
                <w:szCs w:val="32"/>
                <w:lang w:val="uk-UA" w:eastAsia="uk-UA"/>
              </w:rPr>
            </w:pPr>
            <w:r w:rsidRPr="00B06F9A">
              <w:rPr>
                <w:rFonts w:ascii="Times New Roman" w:eastAsia="Times New Roman" w:hAnsi="Times New Roman" w:cs="Times New Roman"/>
                <w:b/>
                <w:bCs/>
                <w:sz w:val="32"/>
                <w:szCs w:val="32"/>
                <w:lang w:val="uk-UA" w:eastAsia="uk-UA"/>
              </w:rPr>
              <w:t xml:space="preserve">  </w:t>
            </w:r>
            <w:r w:rsidR="002D1903" w:rsidRPr="00B06F9A">
              <w:rPr>
                <w:rFonts w:ascii="Times New Roman" w:eastAsia="Times New Roman" w:hAnsi="Times New Roman" w:cs="Times New Roman"/>
                <w:b/>
                <w:bCs/>
                <w:sz w:val="32"/>
                <w:szCs w:val="32"/>
                <w:lang w:val="uk-UA" w:eastAsia="uk-UA"/>
              </w:rPr>
              <w:t>558 786 300</w:t>
            </w:r>
          </w:p>
        </w:tc>
        <w:tc>
          <w:tcPr>
            <w:tcW w:w="1843" w:type="dxa"/>
            <w:tcBorders>
              <w:top w:val="triple" w:sz="4" w:space="0" w:color="auto"/>
              <w:right w:val="triple" w:sz="4" w:space="0" w:color="auto"/>
            </w:tcBorders>
            <w:shd w:val="clear" w:color="auto" w:fill="FFF2CC" w:themeFill="accent4" w:themeFillTint="33"/>
          </w:tcPr>
          <w:p w14:paraId="0BA2CCE9" w14:textId="23F8FEA0" w:rsidR="00DE6D10" w:rsidRPr="00B06F9A" w:rsidRDefault="00744145" w:rsidP="00DE6D10">
            <w:pPr>
              <w:spacing w:after="0" w:line="240" w:lineRule="auto"/>
              <w:ind w:right="-92" w:firstLine="709"/>
              <w:jc w:val="center"/>
              <w:rPr>
                <w:rFonts w:ascii="Times New Roman" w:eastAsia="Times New Roman" w:hAnsi="Times New Roman" w:cs="Times New Roman"/>
                <w:b/>
                <w:bCs/>
                <w:sz w:val="32"/>
                <w:szCs w:val="32"/>
                <w:lang w:val="uk-UA" w:eastAsia="uk-UA"/>
              </w:rPr>
            </w:pPr>
            <w:r w:rsidRPr="00B06F9A">
              <w:rPr>
                <w:rFonts w:ascii="Times New Roman" w:eastAsia="Times New Roman" w:hAnsi="Times New Roman" w:cs="Times New Roman"/>
                <w:b/>
                <w:bCs/>
                <w:sz w:val="32"/>
                <w:szCs w:val="32"/>
                <w:lang w:val="uk-UA" w:eastAsia="uk-UA"/>
              </w:rPr>
              <w:t>98,9</w:t>
            </w:r>
          </w:p>
        </w:tc>
      </w:tr>
      <w:tr w:rsidR="00DE6D10" w:rsidRPr="00DE6D10" w14:paraId="2CF3AC23" w14:textId="77777777" w:rsidTr="008C05C3">
        <w:tc>
          <w:tcPr>
            <w:tcW w:w="851" w:type="dxa"/>
            <w:tcBorders>
              <w:left w:val="triple" w:sz="4" w:space="0" w:color="auto"/>
            </w:tcBorders>
            <w:shd w:val="clear" w:color="auto" w:fill="FFFFE7"/>
          </w:tcPr>
          <w:p w14:paraId="14D2A257"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1.</w:t>
            </w:r>
          </w:p>
        </w:tc>
        <w:tc>
          <w:tcPr>
            <w:tcW w:w="5386" w:type="dxa"/>
            <w:shd w:val="clear" w:color="auto" w:fill="FFFFE7"/>
          </w:tcPr>
          <w:p w14:paraId="6FAAAAB6" w14:textId="77777777" w:rsidR="00DE6D10" w:rsidRPr="00B06F9A" w:rsidRDefault="00DE6D10" w:rsidP="00DE6D10">
            <w:pPr>
              <w:spacing w:after="0" w:line="240" w:lineRule="auto"/>
              <w:ind w:right="174"/>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Податок та збір на доходи фізичних осіб</w:t>
            </w:r>
          </w:p>
        </w:tc>
        <w:tc>
          <w:tcPr>
            <w:tcW w:w="1843" w:type="dxa"/>
            <w:shd w:val="clear" w:color="auto" w:fill="FFFFE7"/>
          </w:tcPr>
          <w:p w14:paraId="0163F06C" w14:textId="42355B7D" w:rsidR="00DE6D10" w:rsidRPr="00B06F9A" w:rsidRDefault="002D1903" w:rsidP="00DE6D10">
            <w:pPr>
              <w:spacing w:after="0" w:line="240" w:lineRule="auto"/>
              <w:ind w:right="-92"/>
              <w:jc w:val="center"/>
              <w:rPr>
                <w:rFonts w:ascii="Times New Roman" w:eastAsia="Times New Roman" w:hAnsi="Times New Roman" w:cs="Times New Roman"/>
                <w:sz w:val="28"/>
                <w:szCs w:val="28"/>
                <w:lang w:val="uk-UA" w:eastAsia="uk-UA"/>
              </w:rPr>
            </w:pPr>
            <w:r w:rsidRPr="00B06F9A">
              <w:rPr>
                <w:rFonts w:ascii="Times New Roman" w:eastAsia="Times New Roman" w:hAnsi="Times New Roman" w:cs="Times New Roman"/>
                <w:sz w:val="28"/>
                <w:szCs w:val="28"/>
                <w:lang w:val="uk-UA" w:eastAsia="uk-UA"/>
              </w:rPr>
              <w:t>373 679 300</w:t>
            </w:r>
          </w:p>
        </w:tc>
        <w:tc>
          <w:tcPr>
            <w:tcW w:w="1843" w:type="dxa"/>
            <w:tcBorders>
              <w:right w:val="triple" w:sz="4" w:space="0" w:color="auto"/>
            </w:tcBorders>
            <w:shd w:val="clear" w:color="auto" w:fill="FFFFE7"/>
          </w:tcPr>
          <w:p w14:paraId="720B0CB7" w14:textId="708473B6" w:rsidR="00DE6D10" w:rsidRPr="00B06F9A" w:rsidRDefault="00744145" w:rsidP="00DE6D10">
            <w:pPr>
              <w:spacing w:after="0" w:line="240" w:lineRule="auto"/>
              <w:ind w:right="-92" w:firstLine="709"/>
              <w:jc w:val="center"/>
              <w:rPr>
                <w:rFonts w:ascii="Times New Roman" w:eastAsia="Times New Roman" w:hAnsi="Times New Roman" w:cs="Times New Roman"/>
                <w:b/>
                <w:bCs/>
                <w:sz w:val="28"/>
                <w:szCs w:val="28"/>
                <w:lang w:val="uk-UA" w:eastAsia="uk-UA"/>
              </w:rPr>
            </w:pPr>
            <w:r w:rsidRPr="00B06F9A">
              <w:rPr>
                <w:rFonts w:ascii="Times New Roman" w:eastAsia="Times New Roman" w:hAnsi="Times New Roman" w:cs="Times New Roman"/>
                <w:b/>
                <w:bCs/>
                <w:sz w:val="28"/>
                <w:szCs w:val="28"/>
                <w:lang w:val="uk-UA" w:eastAsia="uk-UA"/>
              </w:rPr>
              <w:t>66,1</w:t>
            </w:r>
          </w:p>
        </w:tc>
      </w:tr>
      <w:tr w:rsidR="00DE6D10" w:rsidRPr="00DE6D10" w14:paraId="14EF3E7E" w14:textId="77777777" w:rsidTr="008C05C3">
        <w:tc>
          <w:tcPr>
            <w:tcW w:w="851" w:type="dxa"/>
            <w:tcBorders>
              <w:left w:val="triple" w:sz="4" w:space="0" w:color="auto"/>
            </w:tcBorders>
            <w:shd w:val="clear" w:color="auto" w:fill="FFFFE7"/>
          </w:tcPr>
          <w:p w14:paraId="1B1F9010"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2.</w:t>
            </w:r>
          </w:p>
        </w:tc>
        <w:tc>
          <w:tcPr>
            <w:tcW w:w="5386" w:type="dxa"/>
            <w:shd w:val="clear" w:color="auto" w:fill="FFFFE7"/>
          </w:tcPr>
          <w:p w14:paraId="24E66505" w14:textId="77777777" w:rsidR="00DE6D10" w:rsidRPr="00B06F9A" w:rsidRDefault="00DE6D10" w:rsidP="00DE6D10">
            <w:pPr>
              <w:spacing w:after="0" w:line="240" w:lineRule="auto"/>
              <w:ind w:right="174"/>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Податок на прибуток комунальних підприємств</w:t>
            </w:r>
          </w:p>
        </w:tc>
        <w:tc>
          <w:tcPr>
            <w:tcW w:w="1843" w:type="dxa"/>
            <w:shd w:val="clear" w:color="auto" w:fill="FFFFE7"/>
          </w:tcPr>
          <w:p w14:paraId="35BE34ED" w14:textId="696ECCE1" w:rsidR="00DE6D10" w:rsidRPr="00B06F9A" w:rsidRDefault="002D1903" w:rsidP="00DE6D10">
            <w:pPr>
              <w:spacing w:after="0" w:line="240" w:lineRule="auto"/>
              <w:ind w:right="-92" w:firstLine="709"/>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130 600</w:t>
            </w:r>
          </w:p>
        </w:tc>
        <w:tc>
          <w:tcPr>
            <w:tcW w:w="1843" w:type="dxa"/>
            <w:tcBorders>
              <w:right w:val="triple" w:sz="4" w:space="0" w:color="auto"/>
            </w:tcBorders>
            <w:shd w:val="clear" w:color="auto" w:fill="FFFFE7"/>
          </w:tcPr>
          <w:p w14:paraId="5D014635" w14:textId="77777777" w:rsidR="00DE6D10" w:rsidRPr="00B06F9A" w:rsidRDefault="00DE6D10"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0,0</w:t>
            </w:r>
          </w:p>
        </w:tc>
      </w:tr>
      <w:tr w:rsidR="00DE6D10" w:rsidRPr="00DE6D10" w14:paraId="2FD4417D" w14:textId="77777777" w:rsidTr="008C05C3">
        <w:tc>
          <w:tcPr>
            <w:tcW w:w="851" w:type="dxa"/>
            <w:tcBorders>
              <w:left w:val="triple" w:sz="4" w:space="0" w:color="auto"/>
            </w:tcBorders>
            <w:shd w:val="clear" w:color="auto" w:fill="FFFFE7"/>
          </w:tcPr>
          <w:p w14:paraId="393D1614"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3.</w:t>
            </w:r>
          </w:p>
        </w:tc>
        <w:tc>
          <w:tcPr>
            <w:tcW w:w="5386" w:type="dxa"/>
            <w:shd w:val="clear" w:color="auto" w:fill="FFFFE7"/>
          </w:tcPr>
          <w:p w14:paraId="7784E0D8" w14:textId="77777777" w:rsidR="00DE6D10" w:rsidRPr="00B06F9A" w:rsidRDefault="00DE6D10" w:rsidP="00DE6D10">
            <w:pPr>
              <w:spacing w:after="0" w:line="240" w:lineRule="auto"/>
              <w:ind w:right="174"/>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Рентна плата та плата за використання інших природних ресурсів</w:t>
            </w:r>
          </w:p>
        </w:tc>
        <w:tc>
          <w:tcPr>
            <w:tcW w:w="1843" w:type="dxa"/>
            <w:shd w:val="clear" w:color="auto" w:fill="FFFFE7"/>
          </w:tcPr>
          <w:p w14:paraId="3FB2A7AB" w14:textId="13C1C554" w:rsidR="00DE6D10" w:rsidRPr="00B06F9A" w:rsidRDefault="002D1903" w:rsidP="00DE6D10">
            <w:pPr>
              <w:spacing w:after="0" w:line="240" w:lineRule="auto"/>
              <w:ind w:right="-92" w:firstLine="709"/>
              <w:jc w:val="both"/>
              <w:rPr>
                <w:rFonts w:ascii="Times New Roman" w:eastAsia="Times New Roman" w:hAnsi="Times New Roman" w:cs="Times New Roman"/>
                <w:sz w:val="28"/>
                <w:szCs w:val="28"/>
                <w:lang w:val="uk-UA" w:eastAsia="uk-UA"/>
              </w:rPr>
            </w:pPr>
            <w:r w:rsidRPr="00B06F9A">
              <w:rPr>
                <w:rFonts w:ascii="Times New Roman" w:eastAsia="Times New Roman" w:hAnsi="Times New Roman" w:cs="Times New Roman"/>
                <w:sz w:val="28"/>
                <w:szCs w:val="28"/>
                <w:lang w:val="uk-UA" w:eastAsia="uk-UA"/>
              </w:rPr>
              <w:t>715 900</w:t>
            </w:r>
          </w:p>
        </w:tc>
        <w:tc>
          <w:tcPr>
            <w:tcW w:w="1843" w:type="dxa"/>
            <w:tcBorders>
              <w:right w:val="triple" w:sz="4" w:space="0" w:color="auto"/>
            </w:tcBorders>
            <w:shd w:val="clear" w:color="auto" w:fill="FFFFE7"/>
          </w:tcPr>
          <w:p w14:paraId="43D725DC" w14:textId="77777777" w:rsidR="00DE6D10" w:rsidRPr="00B06F9A" w:rsidRDefault="00DE6D10"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0,1</w:t>
            </w:r>
          </w:p>
        </w:tc>
      </w:tr>
      <w:tr w:rsidR="00DE6D10" w:rsidRPr="00DE6D10" w14:paraId="1AA48620" w14:textId="77777777" w:rsidTr="008C05C3">
        <w:tc>
          <w:tcPr>
            <w:tcW w:w="851" w:type="dxa"/>
            <w:tcBorders>
              <w:left w:val="triple" w:sz="4" w:space="0" w:color="auto"/>
            </w:tcBorders>
            <w:shd w:val="clear" w:color="auto" w:fill="FFFFE7"/>
          </w:tcPr>
          <w:p w14:paraId="7CE126B5"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4.</w:t>
            </w:r>
          </w:p>
        </w:tc>
        <w:tc>
          <w:tcPr>
            <w:tcW w:w="5386" w:type="dxa"/>
            <w:shd w:val="clear" w:color="auto" w:fill="FFFFE7"/>
          </w:tcPr>
          <w:p w14:paraId="6496E6D6" w14:textId="77777777" w:rsidR="00DE6D10" w:rsidRPr="00B06F9A" w:rsidRDefault="00DE6D10" w:rsidP="00DE6D10">
            <w:pPr>
              <w:spacing w:after="0" w:line="240" w:lineRule="auto"/>
              <w:ind w:right="174"/>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 xml:space="preserve">Внутрішні податки на товари та послуги (акциз на пальне, акциз на роздріб)  </w:t>
            </w:r>
          </w:p>
        </w:tc>
        <w:tc>
          <w:tcPr>
            <w:tcW w:w="1843" w:type="dxa"/>
            <w:shd w:val="clear" w:color="auto" w:fill="FFFFE7"/>
          </w:tcPr>
          <w:p w14:paraId="0C228DF7" w14:textId="28CFACD5" w:rsidR="00DE6D10" w:rsidRPr="00B06F9A" w:rsidRDefault="002D1903" w:rsidP="00DE6D10">
            <w:pPr>
              <w:spacing w:after="0" w:line="240" w:lineRule="auto"/>
              <w:ind w:right="-92"/>
              <w:jc w:val="center"/>
              <w:rPr>
                <w:rFonts w:ascii="Times New Roman" w:eastAsia="Times New Roman" w:hAnsi="Times New Roman" w:cs="Times New Roman"/>
                <w:sz w:val="28"/>
                <w:szCs w:val="28"/>
                <w:lang w:val="uk-UA" w:eastAsia="uk-UA"/>
              </w:rPr>
            </w:pPr>
            <w:r w:rsidRPr="00B06F9A">
              <w:rPr>
                <w:rFonts w:ascii="Times New Roman" w:eastAsia="Times New Roman" w:hAnsi="Times New Roman" w:cs="Times New Roman"/>
                <w:sz w:val="28"/>
                <w:szCs w:val="28"/>
                <w:lang w:val="uk-UA" w:eastAsia="uk-UA"/>
              </w:rPr>
              <w:t>44 770 000</w:t>
            </w:r>
          </w:p>
        </w:tc>
        <w:tc>
          <w:tcPr>
            <w:tcW w:w="1843" w:type="dxa"/>
            <w:tcBorders>
              <w:right w:val="triple" w:sz="4" w:space="0" w:color="auto"/>
            </w:tcBorders>
            <w:shd w:val="clear" w:color="auto" w:fill="FFFFE7"/>
          </w:tcPr>
          <w:p w14:paraId="24ACF7A0" w14:textId="1C8228AF" w:rsidR="00DE6D10" w:rsidRPr="00B06F9A" w:rsidRDefault="00744145"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7,9</w:t>
            </w:r>
          </w:p>
        </w:tc>
      </w:tr>
      <w:tr w:rsidR="00DE6D10" w:rsidRPr="00DE6D10" w14:paraId="6470DCB6" w14:textId="77777777" w:rsidTr="008C05C3">
        <w:tc>
          <w:tcPr>
            <w:tcW w:w="851" w:type="dxa"/>
            <w:tcBorders>
              <w:left w:val="triple" w:sz="4" w:space="0" w:color="auto"/>
            </w:tcBorders>
            <w:shd w:val="clear" w:color="auto" w:fill="FFFFE7"/>
          </w:tcPr>
          <w:p w14:paraId="34BA3AAA"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5.</w:t>
            </w:r>
          </w:p>
        </w:tc>
        <w:tc>
          <w:tcPr>
            <w:tcW w:w="5386" w:type="dxa"/>
            <w:shd w:val="clear" w:color="auto" w:fill="FFFFE7"/>
          </w:tcPr>
          <w:p w14:paraId="676958B5"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 xml:space="preserve">Місцеві податки і збори   </w:t>
            </w:r>
          </w:p>
        </w:tc>
        <w:tc>
          <w:tcPr>
            <w:tcW w:w="1843" w:type="dxa"/>
            <w:shd w:val="clear" w:color="auto" w:fill="FFFFE7"/>
          </w:tcPr>
          <w:p w14:paraId="4F7D067F" w14:textId="3FB655E6" w:rsidR="00DE6D10" w:rsidRPr="00B06F9A" w:rsidRDefault="00895EF4" w:rsidP="00DE6D10">
            <w:pPr>
              <w:spacing w:after="0" w:line="240" w:lineRule="auto"/>
              <w:ind w:right="-92"/>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139 490 500</w:t>
            </w:r>
          </w:p>
        </w:tc>
        <w:tc>
          <w:tcPr>
            <w:tcW w:w="1843" w:type="dxa"/>
            <w:tcBorders>
              <w:right w:val="triple" w:sz="4" w:space="0" w:color="auto"/>
            </w:tcBorders>
            <w:shd w:val="clear" w:color="auto" w:fill="FFFFE7"/>
          </w:tcPr>
          <w:p w14:paraId="0A6F21D0" w14:textId="33A5C949" w:rsidR="00DE6D10" w:rsidRPr="00B06F9A" w:rsidRDefault="00744145" w:rsidP="00DE6D10">
            <w:pPr>
              <w:spacing w:after="0" w:line="240" w:lineRule="auto"/>
              <w:ind w:right="-92" w:firstLine="709"/>
              <w:jc w:val="center"/>
              <w:rPr>
                <w:rFonts w:ascii="Times New Roman" w:eastAsia="Times New Roman" w:hAnsi="Times New Roman" w:cs="Times New Roman"/>
                <w:b/>
                <w:bCs/>
                <w:sz w:val="28"/>
                <w:szCs w:val="28"/>
                <w:lang w:val="uk-UA" w:eastAsia="uk-UA"/>
              </w:rPr>
            </w:pPr>
            <w:r w:rsidRPr="00B06F9A">
              <w:rPr>
                <w:rFonts w:ascii="Times New Roman" w:eastAsia="Times New Roman" w:hAnsi="Times New Roman" w:cs="Times New Roman"/>
                <w:b/>
                <w:bCs/>
                <w:sz w:val="28"/>
                <w:szCs w:val="28"/>
                <w:lang w:val="uk-UA" w:eastAsia="uk-UA"/>
              </w:rPr>
              <w:t>24,7</w:t>
            </w:r>
          </w:p>
        </w:tc>
      </w:tr>
      <w:tr w:rsidR="00DE6D10" w:rsidRPr="00DE6D10" w14:paraId="4A8D669D" w14:textId="77777777" w:rsidTr="008C05C3">
        <w:tc>
          <w:tcPr>
            <w:tcW w:w="6237" w:type="dxa"/>
            <w:gridSpan w:val="2"/>
            <w:tcBorders>
              <w:left w:val="triple" w:sz="4" w:space="0" w:color="auto"/>
            </w:tcBorders>
            <w:shd w:val="clear" w:color="auto" w:fill="FFFFF7"/>
          </w:tcPr>
          <w:p w14:paraId="58D01C24"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 xml:space="preserve"> в т.ч.     податок на нерухоме </w:t>
            </w:r>
          </w:p>
          <w:p w14:paraId="42D46BBE"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 xml:space="preserve">               майно відмінне, від </w:t>
            </w:r>
          </w:p>
          <w:p w14:paraId="6A36299E"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 xml:space="preserve">               земельної ділянки</w:t>
            </w:r>
          </w:p>
        </w:tc>
        <w:tc>
          <w:tcPr>
            <w:tcW w:w="1843" w:type="dxa"/>
            <w:shd w:val="clear" w:color="auto" w:fill="FFFFF7"/>
          </w:tcPr>
          <w:p w14:paraId="3AE78B2F" w14:textId="7994064D" w:rsidR="00DE6D10" w:rsidRPr="00B06F9A" w:rsidRDefault="00895EF4" w:rsidP="00DE6D10">
            <w:pPr>
              <w:spacing w:after="0" w:line="240" w:lineRule="auto"/>
              <w:ind w:right="-92"/>
              <w:jc w:val="center"/>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19 725 500</w:t>
            </w:r>
          </w:p>
        </w:tc>
        <w:tc>
          <w:tcPr>
            <w:tcW w:w="1843" w:type="dxa"/>
            <w:tcBorders>
              <w:right w:val="triple" w:sz="4" w:space="0" w:color="auto"/>
            </w:tcBorders>
            <w:shd w:val="clear" w:color="auto" w:fill="FFFFF7"/>
          </w:tcPr>
          <w:p w14:paraId="5FD35C6B" w14:textId="77777777" w:rsidR="00DE6D10" w:rsidRPr="00B06F9A" w:rsidRDefault="006103EC"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3,5</w:t>
            </w:r>
          </w:p>
        </w:tc>
      </w:tr>
      <w:tr w:rsidR="00DE6D10" w:rsidRPr="00DE6D10" w14:paraId="5C8929FE" w14:textId="77777777" w:rsidTr="008C05C3">
        <w:tc>
          <w:tcPr>
            <w:tcW w:w="6237" w:type="dxa"/>
            <w:gridSpan w:val="2"/>
            <w:tcBorders>
              <w:left w:val="triple" w:sz="4" w:space="0" w:color="auto"/>
            </w:tcBorders>
            <w:shd w:val="clear" w:color="auto" w:fill="FFFFF7"/>
          </w:tcPr>
          <w:p w14:paraId="2DA66489"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 xml:space="preserve">               Плата за землю </w:t>
            </w:r>
          </w:p>
        </w:tc>
        <w:tc>
          <w:tcPr>
            <w:tcW w:w="1843" w:type="dxa"/>
            <w:shd w:val="clear" w:color="auto" w:fill="FFFFF7"/>
          </w:tcPr>
          <w:p w14:paraId="636BAAE4" w14:textId="6EEDEBD3" w:rsidR="00DE6D10" w:rsidRPr="00B06F9A" w:rsidRDefault="00895EF4" w:rsidP="0014374D">
            <w:pPr>
              <w:spacing w:after="0" w:line="240" w:lineRule="auto"/>
              <w:ind w:right="-92"/>
              <w:jc w:val="center"/>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53 8</w:t>
            </w:r>
            <w:r w:rsidR="0014374D" w:rsidRPr="00B06F9A">
              <w:rPr>
                <w:rFonts w:ascii="Times New Roman" w:eastAsia="Times New Roman" w:hAnsi="Times New Roman" w:cs="Times New Roman"/>
                <w:bCs/>
                <w:i/>
                <w:sz w:val="28"/>
                <w:szCs w:val="28"/>
                <w:lang w:val="uk-UA" w:eastAsia="uk-UA"/>
              </w:rPr>
              <w:t>0</w:t>
            </w:r>
            <w:r w:rsidRPr="00B06F9A">
              <w:rPr>
                <w:rFonts w:ascii="Times New Roman" w:eastAsia="Times New Roman" w:hAnsi="Times New Roman" w:cs="Times New Roman"/>
                <w:bCs/>
                <w:i/>
                <w:sz w:val="28"/>
                <w:szCs w:val="28"/>
                <w:lang w:val="uk-UA" w:eastAsia="uk-UA"/>
              </w:rPr>
              <w:t>5 100</w:t>
            </w:r>
          </w:p>
        </w:tc>
        <w:tc>
          <w:tcPr>
            <w:tcW w:w="1843" w:type="dxa"/>
            <w:tcBorders>
              <w:right w:val="triple" w:sz="4" w:space="0" w:color="auto"/>
            </w:tcBorders>
            <w:shd w:val="clear" w:color="auto" w:fill="FFFFF7"/>
          </w:tcPr>
          <w:p w14:paraId="3487E5D7" w14:textId="6C69A740" w:rsidR="00DE6D10" w:rsidRPr="00B06F9A" w:rsidRDefault="00744145"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9,5</w:t>
            </w:r>
          </w:p>
        </w:tc>
      </w:tr>
      <w:tr w:rsidR="00DE6D10" w:rsidRPr="00DE6D10" w14:paraId="4E5B2E64" w14:textId="77777777" w:rsidTr="008C05C3">
        <w:tc>
          <w:tcPr>
            <w:tcW w:w="6237" w:type="dxa"/>
            <w:gridSpan w:val="2"/>
            <w:tcBorders>
              <w:left w:val="triple" w:sz="4" w:space="0" w:color="auto"/>
            </w:tcBorders>
            <w:shd w:val="clear" w:color="auto" w:fill="FFFFF7"/>
          </w:tcPr>
          <w:p w14:paraId="151CDAA8"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 xml:space="preserve">               Єдиний податок</w:t>
            </w:r>
          </w:p>
        </w:tc>
        <w:tc>
          <w:tcPr>
            <w:tcW w:w="1843" w:type="dxa"/>
            <w:shd w:val="clear" w:color="auto" w:fill="FFFFF7"/>
          </w:tcPr>
          <w:p w14:paraId="0EFD094B" w14:textId="1E15DD66" w:rsidR="00DE6D10" w:rsidRPr="00B06F9A" w:rsidRDefault="00895EF4" w:rsidP="00DE6D10">
            <w:pPr>
              <w:spacing w:after="0" w:line="240" w:lineRule="auto"/>
              <w:ind w:right="-92"/>
              <w:jc w:val="center"/>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65 882 200</w:t>
            </w:r>
          </w:p>
        </w:tc>
        <w:tc>
          <w:tcPr>
            <w:tcW w:w="1843" w:type="dxa"/>
            <w:tcBorders>
              <w:right w:val="triple" w:sz="4" w:space="0" w:color="auto"/>
            </w:tcBorders>
            <w:shd w:val="clear" w:color="auto" w:fill="FFFFF7"/>
          </w:tcPr>
          <w:p w14:paraId="1C5A46CF" w14:textId="185C5E7E" w:rsidR="00DE6D10" w:rsidRPr="00B06F9A" w:rsidRDefault="00744145"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11,7</w:t>
            </w:r>
          </w:p>
        </w:tc>
      </w:tr>
      <w:tr w:rsidR="00DE6D10" w:rsidRPr="00DE6D10" w14:paraId="542523F1" w14:textId="77777777" w:rsidTr="008C05C3">
        <w:tc>
          <w:tcPr>
            <w:tcW w:w="6237" w:type="dxa"/>
            <w:gridSpan w:val="2"/>
            <w:tcBorders>
              <w:left w:val="triple" w:sz="4" w:space="0" w:color="auto"/>
            </w:tcBorders>
            <w:shd w:val="clear" w:color="auto" w:fill="FFFFF7"/>
          </w:tcPr>
          <w:p w14:paraId="1B0F9F34"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 xml:space="preserve">               Інші податки та збори</w:t>
            </w:r>
          </w:p>
        </w:tc>
        <w:tc>
          <w:tcPr>
            <w:tcW w:w="1843" w:type="dxa"/>
            <w:tcBorders>
              <w:bottom w:val="triple" w:sz="4" w:space="0" w:color="auto"/>
            </w:tcBorders>
            <w:shd w:val="clear" w:color="auto" w:fill="FFFFF7"/>
          </w:tcPr>
          <w:p w14:paraId="415B3E72" w14:textId="373A925A" w:rsidR="00DE6D10" w:rsidRPr="00B06F9A" w:rsidRDefault="00895EF4"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77 700</w:t>
            </w:r>
          </w:p>
        </w:tc>
        <w:tc>
          <w:tcPr>
            <w:tcW w:w="1843" w:type="dxa"/>
            <w:tcBorders>
              <w:bottom w:val="triple" w:sz="4" w:space="0" w:color="auto"/>
              <w:right w:val="triple" w:sz="4" w:space="0" w:color="auto"/>
            </w:tcBorders>
            <w:shd w:val="clear" w:color="auto" w:fill="FFFFF7"/>
          </w:tcPr>
          <w:p w14:paraId="647769DD"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
                <w:sz w:val="28"/>
                <w:szCs w:val="28"/>
                <w:lang w:val="uk-UA" w:eastAsia="uk-UA"/>
              </w:rPr>
            </w:pPr>
            <w:r w:rsidRPr="00B06F9A">
              <w:rPr>
                <w:rFonts w:ascii="Times New Roman" w:eastAsia="Times New Roman" w:hAnsi="Times New Roman" w:cs="Times New Roman"/>
                <w:bCs/>
                <w:i/>
                <w:sz w:val="28"/>
                <w:szCs w:val="28"/>
                <w:lang w:val="uk-UA" w:eastAsia="uk-UA"/>
              </w:rPr>
              <w:t>0,0</w:t>
            </w:r>
          </w:p>
        </w:tc>
      </w:tr>
      <w:tr w:rsidR="00DE6D10" w:rsidRPr="00DE6D10" w14:paraId="2D35341E" w14:textId="77777777" w:rsidTr="008C05C3">
        <w:tc>
          <w:tcPr>
            <w:tcW w:w="851" w:type="dxa"/>
            <w:tcBorders>
              <w:top w:val="triple" w:sz="4" w:space="0" w:color="auto"/>
              <w:left w:val="triple" w:sz="4" w:space="0" w:color="auto"/>
            </w:tcBorders>
            <w:shd w:val="clear" w:color="auto" w:fill="D9E2F3" w:themeFill="accent5" w:themeFillTint="33"/>
          </w:tcPr>
          <w:p w14:paraId="2FE0BA88"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sz w:val="28"/>
                <w:szCs w:val="28"/>
                <w:lang w:val="uk-UA" w:eastAsia="uk-UA"/>
              </w:rPr>
            </w:pPr>
          </w:p>
        </w:tc>
        <w:tc>
          <w:tcPr>
            <w:tcW w:w="5386" w:type="dxa"/>
            <w:tcBorders>
              <w:top w:val="triple" w:sz="4" w:space="0" w:color="auto"/>
            </w:tcBorders>
            <w:shd w:val="clear" w:color="auto" w:fill="D9E2F3" w:themeFill="accent5" w:themeFillTint="33"/>
          </w:tcPr>
          <w:p w14:paraId="5B60AF0C"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
                <w:bCs/>
                <w:iCs/>
                <w:sz w:val="28"/>
                <w:szCs w:val="28"/>
                <w:lang w:val="uk-UA" w:eastAsia="uk-UA"/>
              </w:rPr>
              <w:t>ІІ. Неподаткові надходження</w:t>
            </w:r>
          </w:p>
        </w:tc>
        <w:tc>
          <w:tcPr>
            <w:tcW w:w="1843" w:type="dxa"/>
            <w:tcBorders>
              <w:top w:val="triple" w:sz="4" w:space="0" w:color="auto"/>
            </w:tcBorders>
            <w:shd w:val="clear" w:color="auto" w:fill="D9E2F3" w:themeFill="accent5" w:themeFillTint="33"/>
          </w:tcPr>
          <w:p w14:paraId="27284FAE" w14:textId="2EB362EF" w:rsidR="00DE6D10" w:rsidRPr="00B06F9A" w:rsidRDefault="00895EF4" w:rsidP="00DE6D10">
            <w:pPr>
              <w:spacing w:after="0" w:line="240" w:lineRule="auto"/>
              <w:ind w:right="-92"/>
              <w:jc w:val="center"/>
              <w:rPr>
                <w:rFonts w:ascii="Times New Roman" w:eastAsia="Times New Roman" w:hAnsi="Times New Roman" w:cs="Times New Roman"/>
                <w:b/>
                <w:bCs/>
                <w:sz w:val="32"/>
                <w:szCs w:val="32"/>
                <w:lang w:val="uk-UA" w:eastAsia="uk-UA"/>
              </w:rPr>
            </w:pPr>
            <w:r w:rsidRPr="00B06F9A">
              <w:rPr>
                <w:rFonts w:ascii="Times New Roman" w:eastAsia="Times New Roman" w:hAnsi="Times New Roman" w:cs="Times New Roman"/>
                <w:b/>
                <w:bCs/>
                <w:sz w:val="32"/>
                <w:szCs w:val="32"/>
                <w:lang w:val="uk-UA" w:eastAsia="uk-UA"/>
              </w:rPr>
              <w:t>6 217 300</w:t>
            </w:r>
          </w:p>
        </w:tc>
        <w:tc>
          <w:tcPr>
            <w:tcW w:w="1843" w:type="dxa"/>
            <w:tcBorders>
              <w:top w:val="triple" w:sz="4" w:space="0" w:color="auto"/>
              <w:right w:val="triple" w:sz="4" w:space="0" w:color="auto"/>
            </w:tcBorders>
            <w:shd w:val="clear" w:color="auto" w:fill="D9E2F3" w:themeFill="accent5" w:themeFillTint="33"/>
          </w:tcPr>
          <w:p w14:paraId="50858467" w14:textId="06B4F5BC" w:rsidR="00DE6D10" w:rsidRPr="00B06F9A" w:rsidRDefault="00744145" w:rsidP="00DE6D10">
            <w:pPr>
              <w:spacing w:after="0" w:line="240" w:lineRule="auto"/>
              <w:ind w:right="-92" w:firstLine="709"/>
              <w:jc w:val="center"/>
              <w:rPr>
                <w:rFonts w:ascii="Times New Roman" w:eastAsia="Times New Roman" w:hAnsi="Times New Roman" w:cs="Times New Roman"/>
                <w:b/>
                <w:bCs/>
                <w:sz w:val="32"/>
                <w:szCs w:val="32"/>
                <w:lang w:val="uk-UA" w:eastAsia="uk-UA"/>
              </w:rPr>
            </w:pPr>
            <w:r w:rsidRPr="00B06F9A">
              <w:rPr>
                <w:rFonts w:ascii="Times New Roman" w:eastAsia="Times New Roman" w:hAnsi="Times New Roman" w:cs="Times New Roman"/>
                <w:b/>
                <w:bCs/>
                <w:sz w:val="32"/>
                <w:szCs w:val="32"/>
                <w:lang w:val="uk-UA" w:eastAsia="uk-UA"/>
              </w:rPr>
              <w:t>1,1</w:t>
            </w:r>
          </w:p>
        </w:tc>
      </w:tr>
      <w:tr w:rsidR="00DE6D10" w:rsidRPr="00DE6D10" w14:paraId="2308AA6A" w14:textId="77777777" w:rsidTr="008C05C3">
        <w:tc>
          <w:tcPr>
            <w:tcW w:w="851" w:type="dxa"/>
            <w:tcBorders>
              <w:left w:val="triple" w:sz="4" w:space="0" w:color="auto"/>
            </w:tcBorders>
            <w:shd w:val="clear" w:color="auto" w:fill="EFF9FF"/>
          </w:tcPr>
          <w:p w14:paraId="6D1D2E6C"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1.</w:t>
            </w:r>
          </w:p>
        </w:tc>
        <w:tc>
          <w:tcPr>
            <w:tcW w:w="5386" w:type="dxa"/>
            <w:shd w:val="clear" w:color="auto" w:fill="EFF9FF"/>
          </w:tcPr>
          <w:p w14:paraId="138AE909"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iCs/>
                <w:sz w:val="28"/>
                <w:szCs w:val="28"/>
                <w:lang w:val="uk-UA" w:eastAsia="uk-UA"/>
              </w:rPr>
              <w:t>Частина чистого прибутку комунальних підприємств</w:t>
            </w:r>
          </w:p>
        </w:tc>
        <w:tc>
          <w:tcPr>
            <w:tcW w:w="1843" w:type="dxa"/>
            <w:shd w:val="clear" w:color="auto" w:fill="EFF9FF"/>
          </w:tcPr>
          <w:p w14:paraId="531AC53A" w14:textId="2511A0EB" w:rsidR="00DE6D10" w:rsidRPr="00B06F9A" w:rsidRDefault="00895EF4" w:rsidP="00DE6D10">
            <w:pPr>
              <w:spacing w:after="0" w:line="240" w:lineRule="auto"/>
              <w:ind w:right="-92"/>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82 200</w:t>
            </w:r>
          </w:p>
        </w:tc>
        <w:tc>
          <w:tcPr>
            <w:tcW w:w="1843" w:type="dxa"/>
            <w:tcBorders>
              <w:right w:val="triple" w:sz="4" w:space="0" w:color="auto"/>
            </w:tcBorders>
            <w:shd w:val="clear" w:color="auto" w:fill="EFF9FF"/>
          </w:tcPr>
          <w:p w14:paraId="450D1C6F" w14:textId="77777777" w:rsidR="00DE6D10" w:rsidRPr="00B06F9A" w:rsidRDefault="00DE6D10"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0,0</w:t>
            </w:r>
          </w:p>
        </w:tc>
      </w:tr>
      <w:tr w:rsidR="00DE6D10" w:rsidRPr="00DE6D10" w14:paraId="1A6C12D3" w14:textId="77777777" w:rsidTr="008C05C3">
        <w:tc>
          <w:tcPr>
            <w:tcW w:w="851" w:type="dxa"/>
            <w:tcBorders>
              <w:left w:val="triple" w:sz="4" w:space="0" w:color="auto"/>
            </w:tcBorders>
            <w:shd w:val="clear" w:color="auto" w:fill="EFF9FF"/>
          </w:tcPr>
          <w:p w14:paraId="1E7E610D"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2.</w:t>
            </w:r>
          </w:p>
        </w:tc>
        <w:tc>
          <w:tcPr>
            <w:tcW w:w="5386" w:type="dxa"/>
            <w:shd w:val="clear" w:color="auto" w:fill="EFF9FF"/>
          </w:tcPr>
          <w:p w14:paraId="715E0091"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iCs/>
                <w:sz w:val="28"/>
                <w:szCs w:val="28"/>
                <w:lang w:val="uk-UA" w:eastAsia="uk-UA"/>
              </w:rPr>
              <w:t xml:space="preserve">Плата за надання  адміністративних послуг  </w:t>
            </w:r>
          </w:p>
        </w:tc>
        <w:tc>
          <w:tcPr>
            <w:tcW w:w="1843" w:type="dxa"/>
            <w:shd w:val="clear" w:color="auto" w:fill="EFF9FF"/>
          </w:tcPr>
          <w:p w14:paraId="3E48BA81" w14:textId="5554A746" w:rsidR="00DE6D10" w:rsidRPr="00B06F9A" w:rsidRDefault="00895EF4" w:rsidP="00DE6D10">
            <w:pPr>
              <w:spacing w:after="0" w:line="240" w:lineRule="auto"/>
              <w:ind w:right="-92"/>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3 159 300</w:t>
            </w:r>
          </w:p>
        </w:tc>
        <w:tc>
          <w:tcPr>
            <w:tcW w:w="1843" w:type="dxa"/>
            <w:tcBorders>
              <w:right w:val="triple" w:sz="4" w:space="0" w:color="auto"/>
            </w:tcBorders>
            <w:shd w:val="clear" w:color="auto" w:fill="EFF9FF"/>
          </w:tcPr>
          <w:p w14:paraId="0727BC36" w14:textId="325D9A3D" w:rsidR="00DE6D10" w:rsidRPr="00B06F9A" w:rsidRDefault="00DE6D10" w:rsidP="00744145">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w:t>
            </w:r>
            <w:r w:rsidR="00744145" w:rsidRPr="00B06F9A">
              <w:rPr>
                <w:rFonts w:ascii="Times New Roman" w:eastAsia="Times New Roman" w:hAnsi="Times New Roman" w:cs="Times New Roman"/>
                <w:b/>
                <w:sz w:val="28"/>
                <w:szCs w:val="28"/>
                <w:lang w:val="uk-UA" w:eastAsia="uk-UA"/>
              </w:rPr>
              <w:t>6</w:t>
            </w:r>
          </w:p>
        </w:tc>
      </w:tr>
      <w:tr w:rsidR="00DE6D10" w:rsidRPr="00DE6D10" w14:paraId="5FEE108E" w14:textId="77777777" w:rsidTr="008C05C3">
        <w:trPr>
          <w:trHeight w:val="281"/>
        </w:trPr>
        <w:tc>
          <w:tcPr>
            <w:tcW w:w="851" w:type="dxa"/>
            <w:tcBorders>
              <w:left w:val="triple" w:sz="4" w:space="0" w:color="auto"/>
            </w:tcBorders>
            <w:shd w:val="clear" w:color="auto" w:fill="EFF9FF"/>
          </w:tcPr>
          <w:p w14:paraId="3F1AECC3"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3.</w:t>
            </w:r>
          </w:p>
        </w:tc>
        <w:tc>
          <w:tcPr>
            <w:tcW w:w="5386" w:type="dxa"/>
            <w:shd w:val="clear" w:color="auto" w:fill="EFF9FF"/>
          </w:tcPr>
          <w:p w14:paraId="06F9D2F4" w14:textId="77777777" w:rsidR="00DE6D10" w:rsidRPr="00B06F9A" w:rsidRDefault="00DE6D10" w:rsidP="00DE6D10">
            <w:pPr>
              <w:tabs>
                <w:tab w:val="left" w:pos="6045"/>
                <w:tab w:val="left" w:pos="8955"/>
              </w:tabs>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iCs/>
                <w:sz w:val="28"/>
                <w:szCs w:val="28"/>
                <w:lang w:val="uk-UA" w:eastAsia="uk-UA"/>
              </w:rPr>
              <w:t xml:space="preserve">Державне мито                                         </w:t>
            </w:r>
          </w:p>
        </w:tc>
        <w:tc>
          <w:tcPr>
            <w:tcW w:w="1843" w:type="dxa"/>
            <w:shd w:val="clear" w:color="auto" w:fill="EFF9FF"/>
            <w:vAlign w:val="center"/>
          </w:tcPr>
          <w:p w14:paraId="391E9383" w14:textId="610DC754" w:rsidR="00DE6D10" w:rsidRPr="00B06F9A" w:rsidRDefault="00895EF4" w:rsidP="00DE6D10">
            <w:pPr>
              <w:spacing w:after="0" w:line="240" w:lineRule="auto"/>
              <w:ind w:right="-92"/>
              <w:jc w:val="center"/>
              <w:rPr>
                <w:rFonts w:ascii="Times New Roman" w:eastAsia="Times New Roman" w:hAnsi="Times New Roman" w:cs="Times New Roman"/>
                <w:sz w:val="28"/>
                <w:szCs w:val="28"/>
                <w:lang w:val="uk-UA" w:eastAsia="uk-UA"/>
              </w:rPr>
            </w:pPr>
            <w:r w:rsidRPr="00B06F9A">
              <w:rPr>
                <w:rFonts w:ascii="Times New Roman" w:eastAsia="Times New Roman" w:hAnsi="Times New Roman" w:cs="Times New Roman"/>
                <w:sz w:val="28"/>
                <w:szCs w:val="28"/>
                <w:lang w:val="uk-UA" w:eastAsia="uk-UA"/>
              </w:rPr>
              <w:t>149 700</w:t>
            </w:r>
          </w:p>
        </w:tc>
        <w:tc>
          <w:tcPr>
            <w:tcW w:w="1843" w:type="dxa"/>
            <w:tcBorders>
              <w:right w:val="triple" w:sz="4" w:space="0" w:color="auto"/>
            </w:tcBorders>
            <w:shd w:val="clear" w:color="auto" w:fill="EFF9FF"/>
          </w:tcPr>
          <w:p w14:paraId="650DDD42" w14:textId="373B3FE1" w:rsidR="00DE6D10" w:rsidRPr="00B06F9A" w:rsidRDefault="00744145"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0,0</w:t>
            </w:r>
          </w:p>
        </w:tc>
      </w:tr>
      <w:tr w:rsidR="00DE6D10" w:rsidRPr="00DE6D10" w14:paraId="70B5BA54" w14:textId="77777777" w:rsidTr="008C05C3">
        <w:trPr>
          <w:trHeight w:val="371"/>
        </w:trPr>
        <w:tc>
          <w:tcPr>
            <w:tcW w:w="851" w:type="dxa"/>
            <w:tcBorders>
              <w:left w:val="triple" w:sz="4" w:space="0" w:color="auto"/>
            </w:tcBorders>
            <w:shd w:val="clear" w:color="auto" w:fill="EFF9FF"/>
          </w:tcPr>
          <w:p w14:paraId="4AFE00C9"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4.</w:t>
            </w:r>
          </w:p>
        </w:tc>
        <w:tc>
          <w:tcPr>
            <w:tcW w:w="5386" w:type="dxa"/>
            <w:shd w:val="clear" w:color="auto" w:fill="EFF9FF"/>
          </w:tcPr>
          <w:p w14:paraId="0D70F9C3" w14:textId="77777777" w:rsidR="00DE6D10" w:rsidRPr="00B06F9A" w:rsidRDefault="00DE6D10" w:rsidP="00DE6D10">
            <w:pPr>
              <w:tabs>
                <w:tab w:val="left" w:pos="6045"/>
                <w:tab w:val="left" w:pos="8955"/>
              </w:tabs>
              <w:spacing w:after="0" w:line="240" w:lineRule="auto"/>
              <w:ind w:right="-92"/>
              <w:jc w:val="both"/>
              <w:rPr>
                <w:rFonts w:ascii="Times New Roman" w:eastAsia="Times New Roman" w:hAnsi="Times New Roman" w:cs="Times New Roman"/>
                <w:bCs/>
                <w:iCs/>
                <w:sz w:val="28"/>
                <w:szCs w:val="28"/>
                <w:lang w:val="uk-UA" w:eastAsia="uk-UA"/>
              </w:rPr>
            </w:pPr>
            <w:r w:rsidRPr="00B06F9A">
              <w:rPr>
                <w:rFonts w:ascii="Times New Roman" w:eastAsia="Times New Roman" w:hAnsi="Times New Roman" w:cs="Times New Roman"/>
                <w:bCs/>
                <w:iCs/>
                <w:sz w:val="28"/>
                <w:szCs w:val="28"/>
                <w:lang w:val="uk-UA" w:eastAsia="uk-UA"/>
              </w:rPr>
              <w:t>Плата за оренду комунального майна</w:t>
            </w:r>
          </w:p>
        </w:tc>
        <w:tc>
          <w:tcPr>
            <w:tcW w:w="1843" w:type="dxa"/>
            <w:shd w:val="clear" w:color="auto" w:fill="EFF9FF"/>
            <w:vAlign w:val="center"/>
          </w:tcPr>
          <w:p w14:paraId="422A600B" w14:textId="54C9D21A" w:rsidR="00DE6D10" w:rsidRPr="00B06F9A" w:rsidRDefault="00895EF4" w:rsidP="00DE6D10">
            <w:pPr>
              <w:spacing w:after="0" w:line="240" w:lineRule="auto"/>
              <w:ind w:right="-92"/>
              <w:jc w:val="center"/>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343 400</w:t>
            </w:r>
          </w:p>
        </w:tc>
        <w:tc>
          <w:tcPr>
            <w:tcW w:w="1843" w:type="dxa"/>
            <w:tcBorders>
              <w:right w:val="triple" w:sz="4" w:space="0" w:color="auto"/>
            </w:tcBorders>
            <w:shd w:val="clear" w:color="auto" w:fill="EFF9FF"/>
          </w:tcPr>
          <w:p w14:paraId="6EB3544B" w14:textId="77777777" w:rsidR="00DE6D10" w:rsidRPr="00B06F9A" w:rsidRDefault="006103EC"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0,1</w:t>
            </w:r>
          </w:p>
        </w:tc>
      </w:tr>
      <w:tr w:rsidR="00DE6D10" w:rsidRPr="00DE6D10" w14:paraId="0433FC90" w14:textId="77777777" w:rsidTr="008C05C3">
        <w:tc>
          <w:tcPr>
            <w:tcW w:w="851" w:type="dxa"/>
            <w:tcBorders>
              <w:left w:val="triple" w:sz="4" w:space="0" w:color="auto"/>
            </w:tcBorders>
            <w:shd w:val="clear" w:color="auto" w:fill="EFF9FF"/>
          </w:tcPr>
          <w:p w14:paraId="06BA16BD"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5.</w:t>
            </w:r>
          </w:p>
        </w:tc>
        <w:tc>
          <w:tcPr>
            <w:tcW w:w="5386" w:type="dxa"/>
            <w:shd w:val="clear" w:color="auto" w:fill="EFF9FF"/>
          </w:tcPr>
          <w:p w14:paraId="2C070BA1"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iCs/>
                <w:sz w:val="28"/>
                <w:szCs w:val="28"/>
                <w:lang w:val="uk-UA" w:eastAsia="uk-UA"/>
              </w:rPr>
              <w:t xml:space="preserve">Плата за встановлення земельного сервітуту         </w:t>
            </w:r>
          </w:p>
        </w:tc>
        <w:tc>
          <w:tcPr>
            <w:tcW w:w="1843" w:type="dxa"/>
            <w:shd w:val="clear" w:color="auto" w:fill="EFF9FF"/>
          </w:tcPr>
          <w:p w14:paraId="2555F775" w14:textId="2C5BACDF" w:rsidR="00DE6D10" w:rsidRPr="00B06F9A" w:rsidRDefault="00895EF4" w:rsidP="00DE6D10">
            <w:pPr>
              <w:spacing w:after="0" w:line="240" w:lineRule="auto"/>
              <w:ind w:right="-92"/>
              <w:jc w:val="center"/>
              <w:rPr>
                <w:rFonts w:ascii="Times New Roman" w:eastAsia="Times New Roman" w:hAnsi="Times New Roman" w:cs="Times New Roman"/>
                <w:sz w:val="28"/>
                <w:szCs w:val="28"/>
                <w:lang w:val="uk-UA" w:eastAsia="uk-UA"/>
              </w:rPr>
            </w:pPr>
            <w:r w:rsidRPr="00B06F9A">
              <w:rPr>
                <w:rFonts w:ascii="Times New Roman" w:eastAsia="Times New Roman" w:hAnsi="Times New Roman" w:cs="Times New Roman"/>
                <w:sz w:val="28"/>
                <w:szCs w:val="28"/>
                <w:lang w:val="uk-UA" w:eastAsia="uk-UA"/>
              </w:rPr>
              <w:t>1 868 100</w:t>
            </w:r>
          </w:p>
        </w:tc>
        <w:tc>
          <w:tcPr>
            <w:tcW w:w="1843" w:type="dxa"/>
            <w:tcBorders>
              <w:right w:val="triple" w:sz="4" w:space="0" w:color="auto"/>
            </w:tcBorders>
            <w:shd w:val="clear" w:color="auto" w:fill="EFF9FF"/>
          </w:tcPr>
          <w:p w14:paraId="6E03006B" w14:textId="77777777" w:rsidR="00DE6D10" w:rsidRPr="00B06F9A" w:rsidRDefault="00DE6D10"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0,3</w:t>
            </w:r>
          </w:p>
        </w:tc>
      </w:tr>
      <w:tr w:rsidR="00DE6D10" w:rsidRPr="00DE6D10" w14:paraId="3B66AA38" w14:textId="77777777" w:rsidTr="008C05C3">
        <w:tc>
          <w:tcPr>
            <w:tcW w:w="851" w:type="dxa"/>
            <w:tcBorders>
              <w:left w:val="triple" w:sz="4" w:space="0" w:color="auto"/>
              <w:bottom w:val="triple" w:sz="4" w:space="0" w:color="auto"/>
            </w:tcBorders>
            <w:shd w:val="clear" w:color="auto" w:fill="EFF9FF"/>
          </w:tcPr>
          <w:p w14:paraId="596CE52C" w14:textId="77777777" w:rsidR="00DE6D10" w:rsidRPr="00B06F9A" w:rsidRDefault="00DE6D10" w:rsidP="00DE6D10">
            <w:pPr>
              <w:spacing w:after="0" w:line="240" w:lineRule="auto"/>
              <w:ind w:right="-92"/>
              <w:jc w:val="both"/>
              <w:rPr>
                <w:rFonts w:ascii="Times New Roman" w:eastAsia="Times New Roman" w:hAnsi="Times New Roman" w:cs="Times New Roman"/>
                <w:bCs/>
                <w:sz w:val="28"/>
                <w:szCs w:val="28"/>
                <w:lang w:val="uk-UA" w:eastAsia="uk-UA"/>
              </w:rPr>
            </w:pPr>
            <w:r w:rsidRPr="00B06F9A">
              <w:rPr>
                <w:rFonts w:ascii="Times New Roman" w:eastAsia="Times New Roman" w:hAnsi="Times New Roman" w:cs="Times New Roman"/>
                <w:bCs/>
                <w:sz w:val="28"/>
                <w:szCs w:val="28"/>
                <w:lang w:val="uk-UA" w:eastAsia="uk-UA"/>
              </w:rPr>
              <w:t>6.</w:t>
            </w:r>
          </w:p>
        </w:tc>
        <w:tc>
          <w:tcPr>
            <w:tcW w:w="5386" w:type="dxa"/>
            <w:tcBorders>
              <w:bottom w:val="triple" w:sz="4" w:space="0" w:color="auto"/>
            </w:tcBorders>
            <w:shd w:val="clear" w:color="auto" w:fill="EFF9FF"/>
          </w:tcPr>
          <w:p w14:paraId="41A0A00D" w14:textId="77777777" w:rsidR="00DE6D10" w:rsidRPr="00B06F9A" w:rsidRDefault="00DE6D10" w:rsidP="00DE6D10">
            <w:pPr>
              <w:spacing w:after="0" w:line="240" w:lineRule="auto"/>
              <w:ind w:right="-92"/>
              <w:jc w:val="both"/>
              <w:rPr>
                <w:rFonts w:ascii="Times New Roman" w:eastAsia="Times New Roman" w:hAnsi="Times New Roman" w:cs="Times New Roman"/>
                <w:bCs/>
                <w:iCs/>
                <w:sz w:val="28"/>
                <w:szCs w:val="28"/>
                <w:lang w:val="uk-UA" w:eastAsia="uk-UA"/>
              </w:rPr>
            </w:pPr>
            <w:r w:rsidRPr="00B06F9A">
              <w:rPr>
                <w:rFonts w:ascii="Times New Roman" w:eastAsia="Times New Roman" w:hAnsi="Times New Roman" w:cs="Times New Roman"/>
                <w:bCs/>
                <w:iCs/>
                <w:sz w:val="28"/>
                <w:szCs w:val="28"/>
                <w:lang w:val="uk-UA" w:eastAsia="uk-UA"/>
              </w:rPr>
              <w:t>Інші неподаткові надходження</w:t>
            </w:r>
          </w:p>
        </w:tc>
        <w:tc>
          <w:tcPr>
            <w:tcW w:w="1843" w:type="dxa"/>
            <w:tcBorders>
              <w:bottom w:val="triple" w:sz="4" w:space="0" w:color="auto"/>
            </w:tcBorders>
            <w:shd w:val="clear" w:color="auto" w:fill="EFF9FF"/>
          </w:tcPr>
          <w:p w14:paraId="4A28EF1C" w14:textId="3D6ECDD2" w:rsidR="00DE6D10" w:rsidRPr="00B06F9A" w:rsidRDefault="00895EF4" w:rsidP="00DE6D10">
            <w:pPr>
              <w:spacing w:after="0" w:line="240" w:lineRule="auto"/>
              <w:ind w:right="-92"/>
              <w:jc w:val="center"/>
              <w:rPr>
                <w:rFonts w:ascii="Times New Roman" w:eastAsia="Times New Roman" w:hAnsi="Times New Roman" w:cs="Times New Roman"/>
                <w:sz w:val="28"/>
                <w:szCs w:val="28"/>
                <w:lang w:val="uk-UA" w:eastAsia="uk-UA"/>
              </w:rPr>
            </w:pPr>
            <w:r w:rsidRPr="00B06F9A">
              <w:rPr>
                <w:rFonts w:ascii="Times New Roman" w:eastAsia="Times New Roman" w:hAnsi="Times New Roman" w:cs="Times New Roman"/>
                <w:sz w:val="28"/>
                <w:szCs w:val="28"/>
                <w:lang w:val="uk-UA" w:eastAsia="uk-UA"/>
              </w:rPr>
              <w:t>614 700</w:t>
            </w:r>
          </w:p>
        </w:tc>
        <w:tc>
          <w:tcPr>
            <w:tcW w:w="1843" w:type="dxa"/>
            <w:tcBorders>
              <w:bottom w:val="triple" w:sz="4" w:space="0" w:color="auto"/>
              <w:right w:val="triple" w:sz="4" w:space="0" w:color="auto"/>
            </w:tcBorders>
            <w:shd w:val="clear" w:color="auto" w:fill="EFF9FF"/>
          </w:tcPr>
          <w:p w14:paraId="1F69DD97" w14:textId="77777777" w:rsidR="00DE6D10" w:rsidRPr="00B06F9A" w:rsidRDefault="006103EC" w:rsidP="00DE6D10">
            <w:pPr>
              <w:spacing w:after="0" w:line="240" w:lineRule="auto"/>
              <w:ind w:right="-92" w:firstLine="709"/>
              <w:jc w:val="center"/>
              <w:rPr>
                <w:rFonts w:ascii="Times New Roman" w:eastAsia="Times New Roman" w:hAnsi="Times New Roman" w:cs="Times New Roman"/>
                <w:b/>
                <w:sz w:val="28"/>
                <w:szCs w:val="28"/>
                <w:lang w:val="uk-UA" w:eastAsia="uk-UA"/>
              </w:rPr>
            </w:pPr>
            <w:r w:rsidRPr="00B06F9A">
              <w:rPr>
                <w:rFonts w:ascii="Times New Roman" w:eastAsia="Times New Roman" w:hAnsi="Times New Roman" w:cs="Times New Roman"/>
                <w:b/>
                <w:sz w:val="28"/>
                <w:szCs w:val="28"/>
                <w:lang w:val="uk-UA" w:eastAsia="uk-UA"/>
              </w:rPr>
              <w:t>0,1</w:t>
            </w:r>
          </w:p>
        </w:tc>
      </w:tr>
      <w:tr w:rsidR="00DE6D10" w:rsidRPr="00DE6D10" w14:paraId="4EA7667E" w14:textId="77777777" w:rsidTr="008C05C3">
        <w:tc>
          <w:tcPr>
            <w:tcW w:w="851" w:type="dxa"/>
            <w:tcBorders>
              <w:top w:val="triple" w:sz="4" w:space="0" w:color="auto"/>
              <w:left w:val="triple" w:sz="4" w:space="0" w:color="auto"/>
              <w:bottom w:val="triple" w:sz="4" w:space="0" w:color="auto"/>
            </w:tcBorders>
            <w:shd w:val="clear" w:color="auto" w:fill="BDD6EE" w:themeFill="accent1" w:themeFillTint="66"/>
          </w:tcPr>
          <w:p w14:paraId="6C9D014E"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sz w:val="28"/>
                <w:szCs w:val="28"/>
                <w:lang w:val="uk-UA" w:eastAsia="uk-UA"/>
              </w:rPr>
            </w:pPr>
          </w:p>
        </w:tc>
        <w:tc>
          <w:tcPr>
            <w:tcW w:w="5386" w:type="dxa"/>
            <w:tcBorders>
              <w:top w:val="triple" w:sz="4" w:space="0" w:color="auto"/>
              <w:bottom w:val="triple" w:sz="4" w:space="0" w:color="auto"/>
            </w:tcBorders>
            <w:shd w:val="clear" w:color="auto" w:fill="BDD6EE" w:themeFill="accent1" w:themeFillTint="66"/>
            <w:vAlign w:val="center"/>
          </w:tcPr>
          <w:p w14:paraId="5E47FACE" w14:textId="77777777" w:rsidR="00DE6D10" w:rsidRPr="00B06F9A" w:rsidRDefault="00DE6D10" w:rsidP="00DE6D10">
            <w:pPr>
              <w:spacing w:after="0" w:line="240" w:lineRule="auto"/>
              <w:ind w:right="-92" w:firstLine="709"/>
              <w:jc w:val="both"/>
              <w:rPr>
                <w:rFonts w:ascii="Times New Roman" w:eastAsia="Times New Roman" w:hAnsi="Times New Roman" w:cs="Times New Roman"/>
                <w:bCs/>
                <w:iCs/>
                <w:sz w:val="28"/>
                <w:szCs w:val="28"/>
                <w:lang w:val="uk-UA" w:eastAsia="uk-UA"/>
              </w:rPr>
            </w:pPr>
            <w:r w:rsidRPr="00B06F9A">
              <w:rPr>
                <w:rFonts w:ascii="Times New Roman" w:eastAsia="Times New Roman" w:hAnsi="Times New Roman" w:cs="Times New Roman"/>
                <w:b/>
                <w:bCs/>
                <w:sz w:val="32"/>
                <w:szCs w:val="32"/>
                <w:lang w:val="uk-UA" w:eastAsia="uk-UA"/>
              </w:rPr>
              <w:t>РАЗОМ:</w:t>
            </w:r>
          </w:p>
        </w:tc>
        <w:tc>
          <w:tcPr>
            <w:tcW w:w="1843" w:type="dxa"/>
            <w:tcBorders>
              <w:top w:val="triple" w:sz="4" w:space="0" w:color="auto"/>
              <w:bottom w:val="triple" w:sz="4" w:space="0" w:color="auto"/>
            </w:tcBorders>
            <w:shd w:val="clear" w:color="auto" w:fill="BDD6EE" w:themeFill="accent1" w:themeFillTint="66"/>
            <w:vAlign w:val="center"/>
          </w:tcPr>
          <w:p w14:paraId="0A6D9937" w14:textId="3B7F46CA" w:rsidR="00DE6D10" w:rsidRPr="00B06F9A" w:rsidRDefault="0014374D" w:rsidP="00DE6D10">
            <w:pPr>
              <w:spacing w:after="0" w:line="240" w:lineRule="auto"/>
              <w:ind w:right="-92"/>
              <w:jc w:val="center"/>
              <w:rPr>
                <w:rFonts w:ascii="Times New Roman" w:eastAsia="Times New Roman" w:hAnsi="Times New Roman" w:cs="Times New Roman"/>
                <w:b/>
                <w:sz w:val="32"/>
                <w:szCs w:val="32"/>
                <w:lang w:val="uk-UA" w:eastAsia="uk-UA"/>
              </w:rPr>
            </w:pPr>
            <w:r w:rsidRPr="00B06F9A">
              <w:rPr>
                <w:rFonts w:ascii="Times New Roman" w:eastAsia="Times New Roman" w:hAnsi="Times New Roman" w:cs="Times New Roman"/>
                <w:b/>
                <w:sz w:val="32"/>
                <w:szCs w:val="32"/>
                <w:lang w:val="uk-UA" w:eastAsia="uk-UA"/>
              </w:rPr>
              <w:t>565 003 600</w:t>
            </w:r>
          </w:p>
        </w:tc>
        <w:tc>
          <w:tcPr>
            <w:tcW w:w="1843" w:type="dxa"/>
            <w:tcBorders>
              <w:top w:val="triple" w:sz="4" w:space="0" w:color="auto"/>
              <w:bottom w:val="triple" w:sz="4" w:space="0" w:color="auto"/>
              <w:right w:val="triple" w:sz="4" w:space="0" w:color="auto"/>
            </w:tcBorders>
            <w:shd w:val="clear" w:color="auto" w:fill="BDD6EE" w:themeFill="accent1" w:themeFillTint="66"/>
            <w:vAlign w:val="center"/>
          </w:tcPr>
          <w:p w14:paraId="299B876F" w14:textId="77777777" w:rsidR="00DE6D10" w:rsidRPr="00B06F9A" w:rsidRDefault="00DE6D10" w:rsidP="00DE6D10">
            <w:pPr>
              <w:spacing w:after="0" w:line="240" w:lineRule="auto"/>
              <w:ind w:right="-92" w:firstLine="709"/>
              <w:jc w:val="center"/>
              <w:rPr>
                <w:rFonts w:ascii="Times New Roman" w:eastAsia="Times New Roman" w:hAnsi="Times New Roman" w:cs="Times New Roman"/>
                <w:b/>
                <w:sz w:val="32"/>
                <w:szCs w:val="32"/>
                <w:lang w:val="uk-UA" w:eastAsia="uk-UA"/>
              </w:rPr>
            </w:pPr>
            <w:r w:rsidRPr="00B06F9A">
              <w:rPr>
                <w:rFonts w:ascii="Times New Roman" w:eastAsia="Times New Roman" w:hAnsi="Times New Roman" w:cs="Times New Roman"/>
                <w:b/>
                <w:sz w:val="32"/>
                <w:szCs w:val="32"/>
                <w:lang w:val="uk-UA" w:eastAsia="uk-UA"/>
              </w:rPr>
              <w:t>100,0</w:t>
            </w:r>
          </w:p>
        </w:tc>
      </w:tr>
    </w:tbl>
    <w:p w14:paraId="0713E052" w14:textId="65F68D8E" w:rsidR="00DE6D10" w:rsidRPr="00623D02" w:rsidRDefault="00DE6D10" w:rsidP="008C05C3">
      <w:pPr>
        <w:shd w:val="clear" w:color="auto" w:fill="FFFFFF"/>
        <w:spacing w:after="0"/>
        <w:ind w:firstLine="709"/>
        <w:jc w:val="both"/>
        <w:rPr>
          <w:rFonts w:ascii="Times New Roman" w:eastAsia="Calibri" w:hAnsi="Times New Roman" w:cs="Times New Roman"/>
          <w:bCs/>
          <w:sz w:val="28"/>
          <w:szCs w:val="28"/>
          <w:lang w:val="uk-UA"/>
        </w:rPr>
      </w:pPr>
      <w:r w:rsidRPr="00623D02">
        <w:rPr>
          <w:rFonts w:ascii="Times New Roman" w:eastAsia="Times New Roman" w:hAnsi="Times New Roman" w:cs="Times New Roman"/>
          <w:sz w:val="28"/>
          <w:szCs w:val="28"/>
          <w:lang w:val="uk-UA"/>
        </w:rPr>
        <w:t>В прогнозному обся</w:t>
      </w:r>
      <w:r w:rsidR="0037038C" w:rsidRPr="00623D02">
        <w:rPr>
          <w:rFonts w:ascii="Times New Roman" w:eastAsia="Times New Roman" w:hAnsi="Times New Roman" w:cs="Times New Roman"/>
          <w:sz w:val="28"/>
          <w:szCs w:val="28"/>
          <w:lang w:val="uk-UA"/>
        </w:rPr>
        <w:t>зі</w:t>
      </w:r>
      <w:r w:rsidRPr="00623D02">
        <w:rPr>
          <w:rFonts w:ascii="Times New Roman" w:eastAsia="Times New Roman" w:hAnsi="Times New Roman" w:cs="Times New Roman"/>
          <w:sz w:val="28"/>
          <w:szCs w:val="28"/>
          <w:lang w:val="uk-UA"/>
        </w:rPr>
        <w:t xml:space="preserve"> загального фонду бюджету </w:t>
      </w:r>
      <w:r w:rsidRPr="00623D02">
        <w:rPr>
          <w:rFonts w:ascii="Times New Roman" w:eastAsia="Calibri" w:hAnsi="Times New Roman" w:cs="Times New Roman"/>
          <w:sz w:val="28"/>
          <w:szCs w:val="28"/>
          <w:lang w:val="uk-UA"/>
        </w:rPr>
        <w:t xml:space="preserve">(без врахування трансфертів) </w:t>
      </w:r>
      <w:r w:rsidRPr="00623D02">
        <w:rPr>
          <w:rFonts w:ascii="Times New Roman" w:eastAsia="Calibri" w:hAnsi="Times New Roman" w:cs="Times New Roman"/>
          <w:b/>
          <w:sz w:val="28"/>
          <w:szCs w:val="28"/>
          <w:lang w:val="uk-UA"/>
        </w:rPr>
        <w:t>на 202</w:t>
      </w:r>
      <w:r w:rsidR="00192AC7" w:rsidRPr="00623D02">
        <w:rPr>
          <w:rFonts w:ascii="Times New Roman" w:eastAsia="Calibri" w:hAnsi="Times New Roman" w:cs="Times New Roman"/>
          <w:b/>
          <w:sz w:val="28"/>
          <w:szCs w:val="28"/>
          <w:lang w:val="uk-UA"/>
        </w:rPr>
        <w:t>6</w:t>
      </w:r>
      <w:r w:rsidRPr="00623D02">
        <w:rPr>
          <w:rFonts w:ascii="Times New Roman" w:eastAsia="Calibri" w:hAnsi="Times New Roman" w:cs="Times New Roman"/>
          <w:b/>
          <w:sz w:val="28"/>
          <w:szCs w:val="28"/>
          <w:lang w:val="uk-UA"/>
        </w:rPr>
        <w:t xml:space="preserve"> рік</w:t>
      </w:r>
      <w:r w:rsidRPr="00623D02">
        <w:rPr>
          <w:rFonts w:ascii="Times New Roman" w:eastAsia="Times New Roman" w:hAnsi="Times New Roman" w:cs="Times New Roman"/>
          <w:sz w:val="28"/>
          <w:szCs w:val="28"/>
          <w:lang w:val="uk-UA"/>
        </w:rPr>
        <w:t xml:space="preserve"> </w:t>
      </w:r>
      <w:r w:rsidRPr="00623D02">
        <w:rPr>
          <w:rFonts w:ascii="Times New Roman" w:eastAsia="Times New Roman" w:hAnsi="Times New Roman" w:cs="Times New Roman"/>
          <w:b/>
          <w:i/>
          <w:sz w:val="28"/>
          <w:szCs w:val="28"/>
          <w:u w:val="single"/>
          <w:lang w:val="uk-UA"/>
        </w:rPr>
        <w:t>податок та збір на доходи фізичних осіб</w:t>
      </w:r>
      <w:r w:rsidRPr="00623D02">
        <w:rPr>
          <w:rFonts w:ascii="Times New Roman" w:eastAsia="Times New Roman" w:hAnsi="Times New Roman" w:cs="Times New Roman"/>
          <w:sz w:val="28"/>
          <w:szCs w:val="28"/>
          <w:lang w:val="uk-UA"/>
        </w:rPr>
        <w:t xml:space="preserve"> залишається найвагомішим </w:t>
      </w:r>
      <w:r w:rsidRPr="00623D02">
        <w:rPr>
          <w:rFonts w:ascii="Times New Roman" w:eastAsia="Calibri" w:hAnsi="Times New Roman" w:cs="Times New Roman"/>
          <w:sz w:val="28"/>
          <w:szCs w:val="28"/>
          <w:lang w:val="uk-UA"/>
        </w:rPr>
        <w:t xml:space="preserve">джерелом надходжень </w:t>
      </w:r>
      <w:r w:rsidRPr="00623D02">
        <w:rPr>
          <w:rFonts w:ascii="Times New Roman" w:eastAsia="Calibri" w:hAnsi="Times New Roman" w:cs="Times New Roman"/>
          <w:bCs/>
          <w:i/>
          <w:sz w:val="28"/>
          <w:szCs w:val="28"/>
          <w:lang w:val="uk-UA"/>
        </w:rPr>
        <w:t>(питома вага</w:t>
      </w:r>
      <w:r w:rsidRPr="00623D02">
        <w:rPr>
          <w:rFonts w:ascii="Times New Roman" w:eastAsia="Calibri" w:hAnsi="Times New Roman" w:cs="Times New Roman"/>
          <w:i/>
          <w:sz w:val="28"/>
          <w:szCs w:val="28"/>
          <w:lang w:val="uk-UA"/>
        </w:rPr>
        <w:t xml:space="preserve"> становить</w:t>
      </w:r>
      <w:r w:rsidRPr="00623D02">
        <w:rPr>
          <w:rFonts w:ascii="Times New Roman" w:eastAsia="Calibri" w:hAnsi="Times New Roman" w:cs="Times New Roman"/>
          <w:bCs/>
          <w:i/>
          <w:sz w:val="28"/>
          <w:szCs w:val="28"/>
          <w:lang w:val="uk-UA"/>
        </w:rPr>
        <w:t xml:space="preserve"> </w:t>
      </w:r>
      <w:r w:rsidR="00192AC7" w:rsidRPr="00623D02">
        <w:rPr>
          <w:rFonts w:ascii="Times New Roman" w:eastAsia="Calibri" w:hAnsi="Times New Roman" w:cs="Times New Roman"/>
          <w:bCs/>
          <w:i/>
          <w:sz w:val="28"/>
          <w:szCs w:val="28"/>
          <w:lang w:val="uk-UA"/>
        </w:rPr>
        <w:t>66,1</w:t>
      </w:r>
      <w:r w:rsidRPr="00623D02">
        <w:rPr>
          <w:rFonts w:ascii="Times New Roman" w:eastAsia="Calibri" w:hAnsi="Times New Roman" w:cs="Times New Roman"/>
          <w:bCs/>
          <w:i/>
          <w:sz w:val="28"/>
          <w:szCs w:val="28"/>
          <w:lang w:val="uk-UA"/>
        </w:rPr>
        <w:t>%)</w:t>
      </w:r>
      <w:r w:rsidRPr="00623D02">
        <w:rPr>
          <w:rFonts w:ascii="Times New Roman" w:eastAsia="Calibri" w:hAnsi="Times New Roman" w:cs="Times New Roman"/>
          <w:bCs/>
          <w:sz w:val="28"/>
          <w:szCs w:val="28"/>
          <w:lang w:val="uk-UA"/>
        </w:rPr>
        <w:t xml:space="preserve">. </w:t>
      </w:r>
    </w:p>
    <w:p w14:paraId="097C2F03" w14:textId="6985BF83" w:rsidR="00962ED9" w:rsidRPr="00623D02" w:rsidRDefault="00A541BC" w:rsidP="00962ED9">
      <w:pPr>
        <w:spacing w:after="0" w:line="240" w:lineRule="auto"/>
        <w:ind w:firstLine="709"/>
        <w:jc w:val="both"/>
        <w:rPr>
          <w:rFonts w:ascii="Times New Roman" w:eastAsia="Calibri" w:hAnsi="Times New Roman" w:cs="Times New Roman"/>
          <w:sz w:val="28"/>
          <w:lang w:val="uk-UA"/>
        </w:rPr>
      </w:pPr>
      <w:r w:rsidRPr="00623D02">
        <w:rPr>
          <w:rFonts w:ascii="Times New Roman" w:eastAsia="Calibri" w:hAnsi="Times New Roman" w:cs="Times New Roman"/>
          <w:sz w:val="28"/>
          <w:lang w:val="uk-UA"/>
        </w:rPr>
        <w:t>Р</w:t>
      </w:r>
      <w:r w:rsidR="00E72EAE" w:rsidRPr="00623D02">
        <w:rPr>
          <w:rFonts w:ascii="Times New Roman" w:eastAsia="Calibri" w:hAnsi="Times New Roman" w:cs="Times New Roman"/>
          <w:sz w:val="28"/>
          <w:lang w:val="uk-UA"/>
        </w:rPr>
        <w:t xml:space="preserve">озрахунок прогнозного обсягу надходжень податку на доходи фізичних осіб на 2026 здійснено з урахуванням низки ключових </w:t>
      </w:r>
      <w:r w:rsidR="005D70BA" w:rsidRPr="00623D02">
        <w:rPr>
          <w:rFonts w:ascii="Times New Roman" w:eastAsia="Calibri" w:hAnsi="Times New Roman" w:cs="Times New Roman"/>
          <w:sz w:val="28"/>
          <w:lang w:val="uk-UA"/>
        </w:rPr>
        <w:t>економічних показників</w:t>
      </w:r>
      <w:r w:rsidR="00E31A5B" w:rsidRPr="00623D02">
        <w:rPr>
          <w:rFonts w:ascii="Times New Roman" w:eastAsia="Calibri" w:hAnsi="Times New Roman" w:cs="Times New Roman"/>
          <w:sz w:val="28"/>
          <w:lang w:val="uk-UA"/>
        </w:rPr>
        <w:t xml:space="preserve"> та нормативних параметрів</w:t>
      </w:r>
      <w:r w:rsidR="00962ED9" w:rsidRPr="00623D02">
        <w:rPr>
          <w:rFonts w:ascii="Times New Roman" w:eastAsia="Calibri" w:hAnsi="Times New Roman" w:cs="Times New Roman"/>
          <w:sz w:val="28"/>
          <w:lang w:val="uk-UA"/>
        </w:rPr>
        <w:t>:</w:t>
      </w:r>
    </w:p>
    <w:p w14:paraId="31DFCC5F" w14:textId="77777777" w:rsidR="006B26EC" w:rsidRPr="00623D02" w:rsidRDefault="00E72EAE" w:rsidP="006B26EC">
      <w:pPr>
        <w:pStyle w:val="aff1"/>
        <w:numPr>
          <w:ilvl w:val="0"/>
          <w:numId w:val="31"/>
        </w:numPr>
        <w:ind w:left="0" w:firstLine="426"/>
        <w:rPr>
          <w:rFonts w:eastAsia="Calibri"/>
          <w:sz w:val="28"/>
        </w:rPr>
      </w:pPr>
      <w:r w:rsidRPr="00623D02">
        <w:rPr>
          <w:rFonts w:eastAsia="Calibri"/>
          <w:sz w:val="28"/>
        </w:rPr>
        <w:t>застосування єдиної ставки оподаткування доходів фізичних осіб — 18% (за винятком дивідендів, що виплачуються резидентами — платниками податку на прибуток, які оподатковуються за ставкою 5%);</w:t>
      </w:r>
    </w:p>
    <w:p w14:paraId="0D05AA88" w14:textId="4B91C282" w:rsidR="00E31A5B" w:rsidRPr="00623D02" w:rsidRDefault="00E72EAE" w:rsidP="006B26EC">
      <w:pPr>
        <w:pStyle w:val="aff1"/>
        <w:numPr>
          <w:ilvl w:val="0"/>
          <w:numId w:val="31"/>
        </w:numPr>
        <w:ind w:left="0" w:firstLine="426"/>
        <w:rPr>
          <w:rFonts w:eastAsia="Calibri"/>
          <w:sz w:val="28"/>
        </w:rPr>
      </w:pPr>
      <w:r w:rsidRPr="00623D02">
        <w:rPr>
          <w:rFonts w:eastAsia="Calibri"/>
          <w:sz w:val="28"/>
        </w:rPr>
        <w:lastRenderedPageBreak/>
        <w:t>розміру мінімальної заробітної плати з 1 січня 202</w:t>
      </w:r>
      <w:r w:rsidR="005D70BA" w:rsidRPr="00623D02">
        <w:rPr>
          <w:rFonts w:eastAsia="Calibri"/>
          <w:sz w:val="28"/>
        </w:rPr>
        <w:t>6</w:t>
      </w:r>
      <w:r w:rsidRPr="00623D02">
        <w:rPr>
          <w:rFonts w:eastAsia="Calibri"/>
          <w:sz w:val="28"/>
        </w:rPr>
        <w:t xml:space="preserve"> року — 8 </w:t>
      </w:r>
      <w:r w:rsidR="005D70BA" w:rsidRPr="00623D02">
        <w:rPr>
          <w:rFonts w:eastAsia="Calibri"/>
          <w:sz w:val="28"/>
        </w:rPr>
        <w:t xml:space="preserve">647 грн, розміру </w:t>
      </w:r>
      <w:r w:rsidRPr="00623D02">
        <w:rPr>
          <w:rFonts w:eastAsia="Calibri"/>
          <w:sz w:val="28"/>
        </w:rPr>
        <w:t xml:space="preserve">прожиткового мінімуму для працездатних осіб — 3 </w:t>
      </w:r>
      <w:r w:rsidR="005D70BA" w:rsidRPr="00623D02">
        <w:rPr>
          <w:rFonts w:eastAsia="Calibri"/>
          <w:sz w:val="28"/>
        </w:rPr>
        <w:t>3</w:t>
      </w:r>
      <w:r w:rsidRPr="00623D02">
        <w:rPr>
          <w:rFonts w:eastAsia="Calibri"/>
          <w:sz w:val="28"/>
        </w:rPr>
        <w:t>28 грн</w:t>
      </w:r>
      <w:r w:rsidR="005D70BA" w:rsidRPr="00623D02">
        <w:rPr>
          <w:rFonts w:eastAsia="Calibri"/>
          <w:sz w:val="28"/>
        </w:rPr>
        <w:t xml:space="preserve">, а також </w:t>
      </w:r>
      <w:r w:rsidR="00E31A5B" w:rsidRPr="00623D02">
        <w:rPr>
          <w:sz w:val="28"/>
          <w:szCs w:val="28"/>
        </w:rPr>
        <w:t>розміру посадового окладу працівника І тарифного розряду ЄТС – 3470 грн</w:t>
      </w:r>
      <w:r w:rsidRPr="00623D02">
        <w:rPr>
          <w:rFonts w:eastAsia="Calibri"/>
          <w:sz w:val="28"/>
          <w:szCs w:val="28"/>
        </w:rPr>
        <w:t>;</w:t>
      </w:r>
    </w:p>
    <w:p w14:paraId="04E09A3A" w14:textId="57778525" w:rsidR="00E31A5B" w:rsidRPr="00623D02" w:rsidRDefault="00E72EAE" w:rsidP="00E31A5B">
      <w:pPr>
        <w:pStyle w:val="aff1"/>
        <w:numPr>
          <w:ilvl w:val="0"/>
          <w:numId w:val="31"/>
        </w:numPr>
        <w:ind w:left="0" w:firstLine="426"/>
        <w:rPr>
          <w:rFonts w:eastAsia="Calibri"/>
          <w:sz w:val="28"/>
        </w:rPr>
      </w:pPr>
      <w:r w:rsidRPr="00623D02">
        <w:rPr>
          <w:rFonts w:eastAsia="Calibri"/>
          <w:sz w:val="28"/>
        </w:rPr>
        <w:t xml:space="preserve"> динаміки фактичних надходжень податку за попер</w:t>
      </w:r>
      <w:r w:rsidR="00932B88" w:rsidRPr="00623D02">
        <w:rPr>
          <w:rFonts w:eastAsia="Calibri"/>
          <w:sz w:val="28"/>
        </w:rPr>
        <w:t xml:space="preserve">едні роки та </w:t>
      </w:r>
      <w:r w:rsidRPr="00623D02">
        <w:rPr>
          <w:rFonts w:eastAsia="Calibri"/>
          <w:sz w:val="28"/>
        </w:rPr>
        <w:t>за 9 місяців</w:t>
      </w:r>
      <w:r w:rsidR="00932B88" w:rsidRPr="00623D02">
        <w:rPr>
          <w:rFonts w:eastAsia="Calibri"/>
          <w:sz w:val="28"/>
        </w:rPr>
        <w:t xml:space="preserve"> поточного року, а також очікуваних надходжень за 2025 рік </w:t>
      </w:r>
      <w:r w:rsidRPr="00623D02">
        <w:rPr>
          <w:rFonts w:eastAsia="Calibri"/>
          <w:sz w:val="28"/>
        </w:rPr>
        <w:t>;</w:t>
      </w:r>
    </w:p>
    <w:p w14:paraId="405E5B99" w14:textId="77777777" w:rsidR="00E31A5B" w:rsidRPr="00623D02" w:rsidRDefault="00E72EAE" w:rsidP="00E31A5B">
      <w:pPr>
        <w:pStyle w:val="aff1"/>
        <w:numPr>
          <w:ilvl w:val="0"/>
          <w:numId w:val="31"/>
        </w:numPr>
        <w:ind w:left="0" w:firstLine="426"/>
        <w:rPr>
          <w:rFonts w:eastAsia="Calibri"/>
          <w:sz w:val="28"/>
        </w:rPr>
      </w:pPr>
      <w:r w:rsidRPr="00623D02">
        <w:rPr>
          <w:rFonts w:eastAsia="Calibri"/>
          <w:sz w:val="28"/>
        </w:rPr>
        <w:t>розрахунків ГУ ДПС у Вінницькій області;</w:t>
      </w:r>
    </w:p>
    <w:p w14:paraId="373C3516" w14:textId="08BAE759" w:rsidR="00E31A5B" w:rsidRPr="00623D02" w:rsidRDefault="00E72EAE" w:rsidP="00E31A5B">
      <w:pPr>
        <w:pStyle w:val="aff1"/>
        <w:numPr>
          <w:ilvl w:val="0"/>
          <w:numId w:val="31"/>
        </w:numPr>
        <w:ind w:left="0" w:firstLine="426"/>
        <w:rPr>
          <w:rFonts w:eastAsia="Calibri"/>
          <w:sz w:val="28"/>
        </w:rPr>
      </w:pPr>
      <w:r w:rsidRPr="00623D02">
        <w:rPr>
          <w:rFonts w:eastAsia="Calibri"/>
          <w:sz w:val="28"/>
        </w:rPr>
        <w:t xml:space="preserve">прогнозних показників найбільших платників податку (АТ «Укрзалізниця», ТОВ «М’ясний Майстер», </w:t>
      </w:r>
      <w:r w:rsidR="00E31A5B" w:rsidRPr="00623D02">
        <w:rPr>
          <w:rFonts w:eastAsia="Calibri"/>
          <w:sz w:val="28"/>
        </w:rPr>
        <w:t xml:space="preserve">ТОВ «ЕК Кусто Агро», </w:t>
      </w:r>
      <w:r w:rsidRPr="00623D02">
        <w:rPr>
          <w:rFonts w:eastAsia="Calibri"/>
          <w:sz w:val="28"/>
        </w:rPr>
        <w:t>ТОВ «Курланд», ТОВ «Зернолія», заклади</w:t>
      </w:r>
      <w:r w:rsidR="00E31A5B" w:rsidRPr="00623D02">
        <w:rPr>
          <w:rFonts w:eastAsia="Calibri"/>
          <w:sz w:val="28"/>
        </w:rPr>
        <w:t xml:space="preserve"> охорони здоров’я</w:t>
      </w:r>
      <w:r w:rsidRPr="00623D02">
        <w:rPr>
          <w:rFonts w:eastAsia="Calibri"/>
          <w:sz w:val="28"/>
        </w:rPr>
        <w:t>, комунальні підприємства та інші);</w:t>
      </w:r>
    </w:p>
    <w:p w14:paraId="2BDEA7CE" w14:textId="4B10FFB2" w:rsidR="00E31A5B" w:rsidRPr="00623D02" w:rsidRDefault="00E72EAE" w:rsidP="00A541BC">
      <w:pPr>
        <w:pStyle w:val="aff1"/>
        <w:numPr>
          <w:ilvl w:val="0"/>
          <w:numId w:val="31"/>
        </w:numPr>
        <w:ind w:left="0" w:firstLine="426"/>
        <w:rPr>
          <w:rFonts w:eastAsia="Calibri"/>
          <w:sz w:val="28"/>
        </w:rPr>
      </w:pPr>
      <w:r w:rsidRPr="00623D02">
        <w:rPr>
          <w:rFonts w:eastAsia="Calibri"/>
          <w:sz w:val="28"/>
        </w:rPr>
        <w:t xml:space="preserve">бази оподаткування </w:t>
      </w:r>
      <w:r w:rsidR="00E31A5B" w:rsidRPr="00623D02">
        <w:rPr>
          <w:rFonts w:eastAsia="Calibri"/>
          <w:sz w:val="28"/>
        </w:rPr>
        <w:t xml:space="preserve">з </w:t>
      </w:r>
      <w:r w:rsidRPr="00623D02">
        <w:rPr>
          <w:rFonts w:eastAsia="Calibri"/>
          <w:sz w:val="28"/>
        </w:rPr>
        <w:t>інших доходів.</w:t>
      </w:r>
    </w:p>
    <w:p w14:paraId="292AE1CC" w14:textId="77777777" w:rsidR="00A541BC" w:rsidRPr="00623D02" w:rsidRDefault="00A541BC" w:rsidP="008C05C3">
      <w:pPr>
        <w:pStyle w:val="aff1"/>
        <w:ind w:left="0" w:firstLine="284"/>
        <w:rPr>
          <w:rFonts w:eastAsia="Calibri"/>
          <w:sz w:val="28"/>
        </w:rPr>
      </w:pPr>
      <w:r w:rsidRPr="00623D02">
        <w:rPr>
          <w:rFonts w:eastAsia="Calibri"/>
          <w:sz w:val="28"/>
        </w:rPr>
        <w:t xml:space="preserve">Окремими особливостями розрахунку обсягу вказаного податку на 2026 рік є: </w:t>
      </w:r>
    </w:p>
    <w:p w14:paraId="6D251C0F" w14:textId="2813022E" w:rsidR="00A541BC" w:rsidRPr="00623D02" w:rsidRDefault="00A541BC" w:rsidP="00A541BC">
      <w:pPr>
        <w:pStyle w:val="aff1"/>
        <w:ind w:left="0" w:firstLine="426"/>
        <w:rPr>
          <w:rFonts w:eastAsia="Calibri"/>
          <w:sz w:val="28"/>
        </w:rPr>
      </w:pPr>
      <w:r w:rsidRPr="00623D02">
        <w:rPr>
          <w:rFonts w:eastAsia="Calibri"/>
          <w:sz w:val="28"/>
        </w:rPr>
        <w:t>1.</w:t>
      </w:r>
      <w:r w:rsidRPr="00623D02">
        <w:rPr>
          <w:rFonts w:eastAsia="Calibri"/>
          <w:sz w:val="28"/>
        </w:rPr>
        <w:tab/>
        <w:t>відновлення зарахування до державного бюджету податку на доходи фізичних осіб у розмірі 4 відсотк</w:t>
      </w:r>
      <w:r w:rsidR="008426F0" w:rsidRPr="00623D02">
        <w:rPr>
          <w:rFonts w:eastAsia="Calibri"/>
          <w:sz w:val="28"/>
        </w:rPr>
        <w:t>ів</w:t>
      </w:r>
      <w:r w:rsidRPr="00623D02">
        <w:rPr>
          <w:rFonts w:eastAsia="Calibri"/>
          <w:sz w:val="28"/>
        </w:rPr>
        <w:t xml:space="preserve">, що </w:t>
      </w:r>
      <w:r w:rsidR="008426F0" w:rsidRPr="00623D02">
        <w:rPr>
          <w:rFonts w:eastAsia="Calibri"/>
          <w:sz w:val="28"/>
        </w:rPr>
        <w:t>протягом чотирьох років</w:t>
      </w:r>
      <w:r w:rsidRPr="00623D02">
        <w:rPr>
          <w:rFonts w:eastAsia="Calibri"/>
          <w:sz w:val="28"/>
        </w:rPr>
        <w:t xml:space="preserve"> спрямовувався до загального фонду бюджетів сільських, селищних, міських територіальних громад;</w:t>
      </w:r>
    </w:p>
    <w:p w14:paraId="662E3A36" w14:textId="209725CC" w:rsidR="00A541BC" w:rsidRPr="00623D02" w:rsidRDefault="00A541BC" w:rsidP="00A541BC">
      <w:pPr>
        <w:pStyle w:val="aff1"/>
        <w:ind w:left="0" w:firstLine="426"/>
        <w:rPr>
          <w:rFonts w:eastAsia="Calibri"/>
          <w:sz w:val="28"/>
        </w:rPr>
      </w:pPr>
      <w:r w:rsidRPr="00623D02">
        <w:rPr>
          <w:rFonts w:eastAsia="Calibri"/>
          <w:sz w:val="28"/>
        </w:rPr>
        <w:t>2.</w:t>
      </w:r>
      <w:r w:rsidRPr="00623D02">
        <w:rPr>
          <w:rFonts w:eastAsia="Calibri"/>
          <w:sz w:val="28"/>
        </w:rPr>
        <w:tab/>
        <w:t xml:space="preserve">продовження спрямування у 2026 році податку на доходи фізичних осіб від грошового забезпечення військовослужбовців </w:t>
      </w:r>
      <w:r w:rsidR="00FA60A7" w:rsidRPr="00623D02">
        <w:rPr>
          <w:rFonts w:eastAsia="Calibri"/>
          <w:sz w:val="28"/>
        </w:rPr>
        <w:t>не до м</w:t>
      </w:r>
      <w:r w:rsidRPr="00623D02">
        <w:rPr>
          <w:rFonts w:eastAsia="Calibri"/>
          <w:sz w:val="28"/>
        </w:rPr>
        <w:t>ісцевих бюджетів</w:t>
      </w:r>
      <w:r w:rsidR="00FA60A7" w:rsidRPr="00623D02">
        <w:rPr>
          <w:rFonts w:eastAsia="Calibri"/>
          <w:sz w:val="28"/>
        </w:rPr>
        <w:t>, а</w:t>
      </w:r>
      <w:r w:rsidRPr="00623D02">
        <w:rPr>
          <w:rFonts w:eastAsia="Calibri"/>
          <w:sz w:val="28"/>
        </w:rPr>
        <w:t xml:space="preserve"> до державного бюджету.</w:t>
      </w:r>
    </w:p>
    <w:p w14:paraId="51EDE3FE" w14:textId="778CB479" w:rsidR="0027665E" w:rsidRPr="00623D02" w:rsidRDefault="00A541BC" w:rsidP="000C3BE0">
      <w:pPr>
        <w:pStyle w:val="aff1"/>
        <w:ind w:left="0" w:firstLine="426"/>
        <w:rPr>
          <w:rFonts w:eastAsia="Calibri"/>
          <w:sz w:val="28"/>
        </w:rPr>
      </w:pPr>
      <w:r w:rsidRPr="00623D02">
        <w:rPr>
          <w:rFonts w:eastAsia="Calibri"/>
          <w:sz w:val="28"/>
        </w:rPr>
        <w:t>Обсяг надходже</w:t>
      </w:r>
      <w:r w:rsidR="0027665E" w:rsidRPr="00623D02">
        <w:rPr>
          <w:rFonts w:eastAsia="Calibri"/>
          <w:sz w:val="28"/>
        </w:rPr>
        <w:t>н</w:t>
      </w:r>
      <w:r w:rsidRPr="00623D02">
        <w:rPr>
          <w:rFonts w:eastAsia="Calibri"/>
          <w:sz w:val="28"/>
        </w:rPr>
        <w:t xml:space="preserve">ь </w:t>
      </w:r>
      <w:r w:rsidR="0027665E" w:rsidRPr="00623D02">
        <w:rPr>
          <w:rFonts w:eastAsia="Calibri"/>
          <w:sz w:val="28"/>
        </w:rPr>
        <w:t xml:space="preserve"> </w:t>
      </w:r>
      <w:r w:rsidRPr="00623D02">
        <w:rPr>
          <w:b/>
          <w:i/>
          <w:sz w:val="28"/>
          <w:szCs w:val="28"/>
          <w:u w:val="single"/>
        </w:rPr>
        <w:t>податку та збору на доходи фізичних осіб</w:t>
      </w:r>
      <w:r w:rsidRPr="00623D02">
        <w:rPr>
          <w:rFonts w:eastAsia="Calibri"/>
          <w:sz w:val="28"/>
        </w:rPr>
        <w:t xml:space="preserve"> </w:t>
      </w:r>
      <w:r w:rsidR="0027665E" w:rsidRPr="00623D02">
        <w:rPr>
          <w:rFonts w:eastAsia="Calibri"/>
          <w:sz w:val="28"/>
        </w:rPr>
        <w:t xml:space="preserve">на </w:t>
      </w:r>
      <w:r w:rsidR="0027665E" w:rsidRPr="00623D02">
        <w:rPr>
          <w:rFonts w:eastAsia="Calibri"/>
          <w:b/>
          <w:sz w:val="28"/>
        </w:rPr>
        <w:t>202</w:t>
      </w:r>
      <w:r w:rsidRPr="00623D02">
        <w:rPr>
          <w:rFonts w:eastAsia="Calibri"/>
          <w:b/>
          <w:sz w:val="28"/>
        </w:rPr>
        <w:t>6</w:t>
      </w:r>
      <w:r w:rsidR="0027665E" w:rsidRPr="00623D02">
        <w:rPr>
          <w:rFonts w:eastAsia="Calibri"/>
          <w:b/>
          <w:sz w:val="28"/>
        </w:rPr>
        <w:t xml:space="preserve"> рік</w:t>
      </w:r>
      <w:r w:rsidR="0027665E" w:rsidRPr="00623D02">
        <w:rPr>
          <w:rFonts w:eastAsia="Calibri"/>
          <w:sz w:val="28"/>
        </w:rPr>
        <w:t xml:space="preserve"> </w:t>
      </w:r>
      <w:r w:rsidRPr="00623D02">
        <w:rPr>
          <w:rFonts w:eastAsia="Calibri"/>
          <w:sz w:val="28"/>
        </w:rPr>
        <w:t xml:space="preserve">розраховано в сумі </w:t>
      </w:r>
      <w:r w:rsidRPr="00623D02">
        <w:rPr>
          <w:rFonts w:eastAsia="Calibri"/>
          <w:b/>
          <w:sz w:val="28"/>
        </w:rPr>
        <w:t>373 679</w:t>
      </w:r>
      <w:r w:rsidR="006B26EC" w:rsidRPr="00623D02">
        <w:rPr>
          <w:rFonts w:eastAsia="Calibri"/>
          <w:b/>
          <w:sz w:val="28"/>
        </w:rPr>
        <w:t> </w:t>
      </w:r>
      <w:r w:rsidRPr="00623D02">
        <w:rPr>
          <w:rFonts w:eastAsia="Calibri"/>
          <w:b/>
          <w:sz w:val="28"/>
        </w:rPr>
        <w:t>300</w:t>
      </w:r>
      <w:r w:rsidR="0027665E" w:rsidRPr="00623D02">
        <w:rPr>
          <w:rFonts w:eastAsia="Calibri"/>
          <w:b/>
          <w:sz w:val="28"/>
        </w:rPr>
        <w:t xml:space="preserve"> грн</w:t>
      </w:r>
      <w:r w:rsidR="0027665E" w:rsidRPr="00623D02">
        <w:rPr>
          <w:rFonts w:eastAsia="Calibri"/>
          <w:sz w:val="28"/>
        </w:rPr>
        <w:t>, що більше очікуван</w:t>
      </w:r>
      <w:r w:rsidR="006B26EC" w:rsidRPr="00623D02">
        <w:rPr>
          <w:rFonts w:eastAsia="Calibri"/>
          <w:sz w:val="28"/>
        </w:rPr>
        <w:t>их</w:t>
      </w:r>
      <w:r w:rsidR="0027665E" w:rsidRPr="00623D02">
        <w:rPr>
          <w:rFonts w:eastAsia="Calibri"/>
          <w:sz w:val="28"/>
        </w:rPr>
        <w:t xml:space="preserve"> надходжен</w:t>
      </w:r>
      <w:r w:rsidR="006B26EC" w:rsidRPr="00623D02">
        <w:rPr>
          <w:rFonts w:eastAsia="Calibri"/>
          <w:sz w:val="28"/>
        </w:rPr>
        <w:t>ь</w:t>
      </w:r>
      <w:r w:rsidR="0027665E" w:rsidRPr="00623D02">
        <w:rPr>
          <w:rFonts w:eastAsia="Calibri"/>
          <w:sz w:val="28"/>
        </w:rPr>
        <w:t xml:space="preserve"> за 202</w:t>
      </w:r>
      <w:r w:rsidR="006B26EC" w:rsidRPr="00623D02">
        <w:rPr>
          <w:rFonts w:eastAsia="Calibri"/>
          <w:sz w:val="28"/>
        </w:rPr>
        <w:t>5</w:t>
      </w:r>
      <w:r w:rsidR="0027665E" w:rsidRPr="00623D02">
        <w:rPr>
          <w:rFonts w:eastAsia="Calibri"/>
          <w:sz w:val="28"/>
        </w:rPr>
        <w:t xml:space="preserve"> рік</w:t>
      </w:r>
      <w:r w:rsidR="006B26EC" w:rsidRPr="00623D02">
        <w:rPr>
          <w:rFonts w:eastAsia="Calibri"/>
          <w:sz w:val="28"/>
        </w:rPr>
        <w:t xml:space="preserve"> (в співставних умовах)</w:t>
      </w:r>
      <w:r w:rsidR="0027665E" w:rsidRPr="00623D02">
        <w:rPr>
          <w:rFonts w:eastAsia="Calibri"/>
          <w:sz w:val="28"/>
        </w:rPr>
        <w:t xml:space="preserve">  на </w:t>
      </w:r>
      <w:r w:rsidR="006B26EC" w:rsidRPr="00623D02">
        <w:rPr>
          <w:rFonts w:eastAsia="Calibri"/>
          <w:sz w:val="28"/>
        </w:rPr>
        <w:t>35</w:t>
      </w:r>
      <w:r w:rsidR="00FA60A7" w:rsidRPr="00623D02">
        <w:rPr>
          <w:rFonts w:eastAsia="Calibri"/>
          <w:sz w:val="28"/>
        </w:rPr>
        <w:t> </w:t>
      </w:r>
      <w:r w:rsidR="006B26EC" w:rsidRPr="00623D02">
        <w:rPr>
          <w:rFonts w:eastAsia="Calibri"/>
          <w:sz w:val="28"/>
        </w:rPr>
        <w:t>055</w:t>
      </w:r>
      <w:r w:rsidR="00FA60A7" w:rsidRPr="00623D02">
        <w:rPr>
          <w:rFonts w:eastAsia="Calibri"/>
          <w:sz w:val="28"/>
        </w:rPr>
        <w:t xml:space="preserve"> </w:t>
      </w:r>
      <w:r w:rsidR="006B26EC" w:rsidRPr="00623D02">
        <w:rPr>
          <w:rFonts w:eastAsia="Calibri"/>
          <w:sz w:val="28"/>
        </w:rPr>
        <w:t>5</w:t>
      </w:r>
      <w:r w:rsidR="00FA60A7" w:rsidRPr="00623D02">
        <w:rPr>
          <w:rFonts w:eastAsia="Calibri"/>
          <w:sz w:val="28"/>
        </w:rPr>
        <w:t>0</w:t>
      </w:r>
      <w:r w:rsidR="006B26EC" w:rsidRPr="00623D02">
        <w:rPr>
          <w:rFonts w:eastAsia="Calibri"/>
          <w:sz w:val="28"/>
        </w:rPr>
        <w:t>0</w:t>
      </w:r>
      <w:r w:rsidR="0027665E" w:rsidRPr="00623D02">
        <w:rPr>
          <w:rFonts w:eastAsia="Calibri"/>
          <w:sz w:val="28"/>
        </w:rPr>
        <w:t xml:space="preserve"> грн, або на + </w:t>
      </w:r>
      <w:r w:rsidR="006B26EC" w:rsidRPr="00623D02">
        <w:rPr>
          <w:rFonts w:eastAsia="Calibri"/>
          <w:sz w:val="28"/>
        </w:rPr>
        <w:t>10,4</w:t>
      </w:r>
      <w:r w:rsidR="0027665E" w:rsidRPr="00623D02">
        <w:rPr>
          <w:rFonts w:eastAsia="Calibri"/>
          <w:sz w:val="28"/>
        </w:rPr>
        <w:t xml:space="preserve"> відсотк</w:t>
      </w:r>
      <w:r w:rsidR="006B26EC" w:rsidRPr="00623D02">
        <w:rPr>
          <w:rFonts w:eastAsia="Calibri"/>
          <w:sz w:val="28"/>
        </w:rPr>
        <w:t>и</w:t>
      </w:r>
      <w:r w:rsidR="0027665E" w:rsidRPr="00623D02">
        <w:rPr>
          <w:rFonts w:eastAsia="Calibri"/>
          <w:sz w:val="28"/>
        </w:rPr>
        <w:t>.</w:t>
      </w:r>
    </w:p>
    <w:p w14:paraId="0BFE29DD" w14:textId="6191D95A" w:rsidR="0027665E" w:rsidRPr="00623D02" w:rsidRDefault="00DE6D10" w:rsidP="00A97D24">
      <w:pPr>
        <w:tabs>
          <w:tab w:val="left" w:pos="851"/>
        </w:tabs>
        <w:spacing w:after="0"/>
        <w:ind w:right="-92" w:firstLine="426"/>
        <w:contextualSpacing/>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Cs/>
          <w:sz w:val="28"/>
          <w:szCs w:val="28"/>
          <w:lang w:val="uk-UA" w:eastAsia="uk-UA"/>
        </w:rPr>
        <w:t>Також,</w:t>
      </w:r>
      <w:r w:rsidR="0011731A" w:rsidRPr="00623D02">
        <w:rPr>
          <w:rFonts w:ascii="Times New Roman" w:eastAsia="Times New Roman" w:hAnsi="Times New Roman" w:cs="Times New Roman"/>
          <w:bCs/>
          <w:sz w:val="28"/>
          <w:szCs w:val="28"/>
          <w:lang w:val="uk-UA" w:eastAsia="uk-UA"/>
        </w:rPr>
        <w:t xml:space="preserve"> </w:t>
      </w:r>
      <w:r w:rsidRPr="00623D02">
        <w:rPr>
          <w:rFonts w:ascii="Times New Roman" w:eastAsia="Times New Roman" w:hAnsi="Times New Roman" w:cs="Times New Roman"/>
          <w:bCs/>
          <w:sz w:val="28"/>
          <w:szCs w:val="28"/>
          <w:lang w:val="uk-UA" w:eastAsia="uk-UA"/>
        </w:rPr>
        <w:t xml:space="preserve"> при плануванні врахована сума податку, що підлягає поверненню платникам у зв’язку з нарахуванням податкової знижки (витрати на навчання, лікування тощо) – </w:t>
      </w:r>
      <w:r w:rsidR="0067204B" w:rsidRPr="00623D02">
        <w:rPr>
          <w:rFonts w:ascii="Times New Roman" w:eastAsia="Times New Roman" w:hAnsi="Times New Roman" w:cs="Times New Roman"/>
          <w:b/>
          <w:bCs/>
          <w:sz w:val="28"/>
          <w:szCs w:val="28"/>
          <w:lang w:val="uk-UA" w:eastAsia="uk-UA"/>
        </w:rPr>
        <w:t>1 </w:t>
      </w:r>
      <w:r w:rsidR="006B26EC" w:rsidRPr="00623D02">
        <w:rPr>
          <w:rFonts w:ascii="Times New Roman" w:eastAsia="Times New Roman" w:hAnsi="Times New Roman" w:cs="Times New Roman"/>
          <w:b/>
          <w:bCs/>
          <w:sz w:val="28"/>
          <w:szCs w:val="28"/>
          <w:lang w:val="uk-UA" w:eastAsia="uk-UA"/>
        </w:rPr>
        <w:t>500</w:t>
      </w:r>
      <w:r w:rsidR="0067204B" w:rsidRPr="00623D02">
        <w:rPr>
          <w:rFonts w:ascii="Times New Roman" w:eastAsia="Times New Roman" w:hAnsi="Times New Roman" w:cs="Times New Roman"/>
          <w:b/>
          <w:bCs/>
          <w:sz w:val="28"/>
          <w:szCs w:val="28"/>
          <w:lang w:val="uk-UA" w:eastAsia="uk-UA"/>
        </w:rPr>
        <w:t xml:space="preserve"> 000</w:t>
      </w:r>
      <w:r w:rsidRPr="00623D02">
        <w:rPr>
          <w:rFonts w:ascii="Times New Roman" w:eastAsia="Times New Roman" w:hAnsi="Times New Roman" w:cs="Times New Roman"/>
          <w:b/>
          <w:bCs/>
          <w:sz w:val="28"/>
          <w:szCs w:val="28"/>
          <w:lang w:val="uk-UA" w:eastAsia="uk-UA"/>
        </w:rPr>
        <w:t xml:space="preserve"> грн</w:t>
      </w:r>
      <w:r w:rsidRPr="00623D02">
        <w:rPr>
          <w:rFonts w:ascii="Times New Roman" w:eastAsia="Times New Roman" w:hAnsi="Times New Roman" w:cs="Times New Roman"/>
          <w:bCs/>
          <w:sz w:val="28"/>
          <w:szCs w:val="28"/>
          <w:lang w:val="uk-UA" w:eastAsia="uk-UA"/>
        </w:rPr>
        <w:t xml:space="preserve"> (в контингенті вона складає </w:t>
      </w:r>
      <w:r w:rsidR="0067204B" w:rsidRPr="00623D02">
        <w:rPr>
          <w:rFonts w:ascii="Times New Roman" w:eastAsia="Times New Roman" w:hAnsi="Times New Roman" w:cs="Times New Roman"/>
          <w:bCs/>
          <w:sz w:val="28"/>
          <w:szCs w:val="28"/>
          <w:lang w:val="uk-UA" w:eastAsia="uk-UA"/>
        </w:rPr>
        <w:t>2 </w:t>
      </w:r>
      <w:r w:rsidR="006B26EC" w:rsidRPr="00623D02">
        <w:rPr>
          <w:rFonts w:ascii="Times New Roman" w:eastAsia="Times New Roman" w:hAnsi="Times New Roman" w:cs="Times New Roman"/>
          <w:bCs/>
          <w:sz w:val="28"/>
          <w:szCs w:val="28"/>
          <w:lang w:val="uk-UA" w:eastAsia="uk-UA"/>
        </w:rPr>
        <w:t>500</w:t>
      </w:r>
      <w:r w:rsidR="0067204B" w:rsidRPr="00623D02">
        <w:rPr>
          <w:rFonts w:ascii="Times New Roman" w:eastAsia="Times New Roman" w:hAnsi="Times New Roman" w:cs="Times New Roman"/>
          <w:bCs/>
          <w:sz w:val="28"/>
          <w:szCs w:val="28"/>
          <w:lang w:val="uk-UA" w:eastAsia="uk-UA"/>
        </w:rPr>
        <w:t xml:space="preserve"> 000</w:t>
      </w:r>
      <w:r w:rsidRPr="00623D02">
        <w:rPr>
          <w:rFonts w:ascii="Times New Roman" w:eastAsia="Times New Roman" w:hAnsi="Times New Roman" w:cs="Times New Roman"/>
          <w:bCs/>
          <w:sz w:val="28"/>
          <w:szCs w:val="28"/>
          <w:lang w:val="uk-UA" w:eastAsia="uk-UA"/>
        </w:rPr>
        <w:t xml:space="preserve"> грн).</w:t>
      </w:r>
    </w:p>
    <w:p w14:paraId="55707FD9" w14:textId="171EF54D" w:rsidR="007A4995" w:rsidRPr="00B06F9A" w:rsidRDefault="006B26EC" w:rsidP="00B06F9A">
      <w:pPr>
        <w:pStyle w:val="aff1"/>
        <w:ind w:left="0" w:firstLine="426"/>
        <w:rPr>
          <w:rFonts w:eastAsia="Calibri"/>
          <w:sz w:val="28"/>
        </w:rPr>
      </w:pPr>
      <w:r w:rsidRPr="00623D02">
        <w:rPr>
          <w:rFonts w:eastAsia="Calibri"/>
          <w:sz w:val="28"/>
        </w:rPr>
        <w:t>Унаслідок зменшення нормативу зарахування ПДФО до місцевих бюджетів на 4%</w:t>
      </w:r>
      <w:r w:rsidR="00FA60A7" w:rsidRPr="00623D02">
        <w:rPr>
          <w:rFonts w:eastAsia="Calibri"/>
          <w:sz w:val="28"/>
        </w:rPr>
        <w:t>,</w:t>
      </w:r>
      <w:r w:rsidRPr="00623D02">
        <w:rPr>
          <w:rFonts w:eastAsia="Calibri"/>
          <w:sz w:val="28"/>
        </w:rPr>
        <w:t xml:space="preserve"> бюджет Жмеринської міської територіальної громади </w:t>
      </w:r>
      <w:r w:rsidR="00FF6B90" w:rsidRPr="00623D02">
        <w:rPr>
          <w:rFonts w:eastAsia="Calibri"/>
          <w:sz w:val="28"/>
        </w:rPr>
        <w:t xml:space="preserve">у 2026 році </w:t>
      </w:r>
      <w:r w:rsidRPr="00623D02">
        <w:rPr>
          <w:rFonts w:eastAsia="Calibri"/>
          <w:sz w:val="28"/>
        </w:rPr>
        <w:t xml:space="preserve">недоотримає </w:t>
      </w:r>
      <w:r w:rsidR="00FF6B90" w:rsidRPr="00623D02">
        <w:rPr>
          <w:rFonts w:eastAsia="Calibri"/>
          <w:sz w:val="28"/>
        </w:rPr>
        <w:t>близько 25 млн. грн</w:t>
      </w:r>
      <w:r w:rsidR="00FA60A7" w:rsidRPr="00623D02">
        <w:rPr>
          <w:rFonts w:eastAsia="Calibri"/>
          <w:sz w:val="28"/>
        </w:rPr>
        <w:t>.</w:t>
      </w:r>
    </w:p>
    <w:p w14:paraId="198A2239" w14:textId="43E4F9BB" w:rsidR="007A4995" w:rsidRPr="00B06F9A" w:rsidRDefault="00DE6D10" w:rsidP="00B06F9A">
      <w:pPr>
        <w:tabs>
          <w:tab w:val="left" w:pos="851"/>
        </w:tabs>
        <w:ind w:right="-92" w:firstLine="709"/>
        <w:contextualSpacing/>
        <w:jc w:val="center"/>
        <w:rPr>
          <w:rFonts w:ascii="Times New Roman" w:eastAsia="Times New Roman" w:hAnsi="Times New Roman" w:cs="Times New Roman"/>
          <w:b/>
          <w:bCs/>
          <w:sz w:val="28"/>
          <w:szCs w:val="28"/>
          <w:lang w:val="uk-UA" w:eastAsia="uk-UA"/>
        </w:rPr>
      </w:pPr>
      <w:r w:rsidRPr="00623D02">
        <w:rPr>
          <w:rFonts w:ascii="Times New Roman" w:eastAsia="Times New Roman" w:hAnsi="Times New Roman" w:cs="Times New Roman"/>
          <w:b/>
          <w:bCs/>
          <w:sz w:val="28"/>
          <w:szCs w:val="28"/>
          <w:lang w:val="uk-UA" w:eastAsia="uk-UA"/>
        </w:rPr>
        <w:t>Структура формування прогнозного обсягу надходжень податку на доходи фізичних осіб на 202</w:t>
      </w:r>
      <w:r w:rsidR="00AC6738" w:rsidRPr="00623D02">
        <w:rPr>
          <w:rFonts w:ascii="Times New Roman" w:eastAsia="Times New Roman" w:hAnsi="Times New Roman" w:cs="Times New Roman"/>
          <w:b/>
          <w:bCs/>
          <w:sz w:val="28"/>
          <w:szCs w:val="28"/>
          <w:lang w:val="uk-UA" w:eastAsia="uk-UA"/>
        </w:rPr>
        <w:t>6</w:t>
      </w:r>
      <w:r w:rsidRPr="00623D02">
        <w:rPr>
          <w:rFonts w:ascii="Times New Roman" w:eastAsia="Times New Roman" w:hAnsi="Times New Roman" w:cs="Times New Roman"/>
          <w:b/>
          <w:bCs/>
          <w:sz w:val="28"/>
          <w:szCs w:val="28"/>
          <w:lang w:val="uk-UA" w:eastAsia="uk-UA"/>
        </w:rPr>
        <w:t xml:space="preserve"> рік за базою оподаткування</w:t>
      </w:r>
    </w:p>
    <w:p w14:paraId="2D88686C" w14:textId="75FCD6F1" w:rsidR="009E19CA" w:rsidRPr="00B06F9A" w:rsidRDefault="00844F30" w:rsidP="00B06F9A">
      <w:pPr>
        <w:tabs>
          <w:tab w:val="left" w:pos="851"/>
        </w:tabs>
        <w:ind w:left="-284" w:right="-143"/>
        <w:contextualSpacing/>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2848" behindDoc="0" locked="0" layoutInCell="1" allowOverlap="1" wp14:anchorId="28EEFEF7" wp14:editId="14EEEDEE">
                <wp:simplePos x="0" y="0"/>
                <wp:positionH relativeFrom="column">
                  <wp:posOffset>3921125</wp:posOffset>
                </wp:positionH>
                <wp:positionV relativeFrom="paragraph">
                  <wp:posOffset>1383030</wp:posOffset>
                </wp:positionV>
                <wp:extent cx="1726388" cy="1682725"/>
                <wp:effectExtent l="57150" t="57150" r="45720" b="51435"/>
                <wp:wrapNone/>
                <wp:docPr id="7" name="Овал 7"/>
                <wp:cNvGraphicFramePr/>
                <a:graphic xmlns:a="http://schemas.openxmlformats.org/drawingml/2006/main">
                  <a:graphicData uri="http://schemas.microsoft.com/office/word/2010/wordprocessingShape">
                    <wps:wsp>
                      <wps:cNvSpPr/>
                      <wps:spPr>
                        <a:xfrm>
                          <a:off x="0" y="0"/>
                          <a:ext cx="1726388" cy="1682725"/>
                        </a:xfrm>
                        <a:prstGeom prst="ellipse">
                          <a:avLst/>
                        </a:prstGeom>
                        <a:gradFill flip="none" rotWithShape="1">
                          <a:gsLst>
                            <a:gs pos="26000">
                              <a:schemeClr val="accent4">
                                <a:lumMod val="20000"/>
                                <a:lumOff val="80000"/>
                              </a:schemeClr>
                            </a:gs>
                            <a:gs pos="51000">
                              <a:schemeClr val="accent1">
                                <a:lumMod val="60000"/>
                                <a:lumOff val="40000"/>
                              </a:schemeClr>
                            </a:gs>
                            <a:gs pos="76000">
                              <a:schemeClr val="accent3">
                                <a:lumMod val="20000"/>
                                <a:lumOff val="80000"/>
                              </a:schemeClr>
                            </a:gs>
                            <a:gs pos="94000">
                              <a:schemeClr val="accent2"/>
                            </a:gs>
                          </a:gsLst>
                          <a:path path="shape">
                            <a:fillToRect l="50000" t="50000" r="50000" b="50000"/>
                          </a:path>
                          <a:tileRect/>
                        </a:gradFill>
                        <a:scene3d>
                          <a:camera prst="orthographicFront"/>
                          <a:lightRig rig="threePt" dir="t"/>
                        </a:scene3d>
                        <a:sp3d>
                          <a:bevelT w="139700" prst="cross"/>
                        </a:sp3d>
                      </wps:spPr>
                      <wps:style>
                        <a:lnRef idx="2">
                          <a:schemeClr val="accent1">
                            <a:shade val="50000"/>
                          </a:schemeClr>
                        </a:lnRef>
                        <a:fillRef idx="1">
                          <a:schemeClr val="accent1"/>
                        </a:fillRef>
                        <a:effectRef idx="0">
                          <a:schemeClr val="accent1"/>
                        </a:effectRef>
                        <a:fontRef idx="minor">
                          <a:schemeClr val="lt1"/>
                        </a:fontRef>
                      </wps:style>
                      <wps:txbx>
                        <w:txbxContent>
                          <w:p w14:paraId="4DC6B184" w14:textId="77777777" w:rsidR="0066369F" w:rsidRPr="006D5AB6" w:rsidRDefault="0066369F" w:rsidP="006D5AB6">
                            <w:pPr>
                              <w:spacing w:after="0"/>
                              <w:jc w:val="center"/>
                              <w:rPr>
                                <w:b/>
                                <w:i/>
                                <w:color w:val="000000" w:themeColor="text1"/>
                                <w:u w:val="single"/>
                                <w:lang w:val="uk-UA"/>
                              </w:rPr>
                            </w:pPr>
                            <w:r w:rsidRPr="006D5AB6">
                              <w:rPr>
                                <w:b/>
                                <w:i/>
                                <w:color w:val="000000" w:themeColor="text1"/>
                                <w:u w:val="single"/>
                                <w:lang w:val="uk-UA"/>
                              </w:rPr>
                              <w:t>ВСЬОГО</w:t>
                            </w:r>
                          </w:p>
                          <w:p w14:paraId="5A94E92C" w14:textId="4EBE3BE1" w:rsidR="0066369F" w:rsidRPr="006D5AB6" w:rsidRDefault="0066369F" w:rsidP="006D5AB6">
                            <w:pPr>
                              <w:spacing w:after="0"/>
                              <w:jc w:val="center"/>
                              <w:rPr>
                                <w:b/>
                                <w:color w:val="000000" w:themeColor="text1"/>
                                <w:lang w:val="uk-UA"/>
                              </w:rPr>
                            </w:pPr>
                            <w:r w:rsidRPr="00AC6738">
                              <w:rPr>
                                <w:b/>
                                <w:color w:val="000000" w:themeColor="text1"/>
                                <w:sz w:val="32"/>
                                <w:szCs w:val="32"/>
                                <w:lang w:val="uk-UA"/>
                              </w:rPr>
                              <w:t>373 679 300</w:t>
                            </w:r>
                            <w:r w:rsidRPr="00AC6738">
                              <w:rPr>
                                <w:b/>
                                <w:color w:val="000000" w:themeColor="text1"/>
                                <w:sz w:val="36"/>
                                <w:lang w:val="uk-UA"/>
                              </w:rPr>
                              <w:t xml:space="preserve"> </w:t>
                            </w:r>
                            <w:r w:rsidRPr="00AC6738">
                              <w:rPr>
                                <w:b/>
                                <w:i/>
                                <w:color w:val="000000" w:themeColor="text1"/>
                                <w:sz w:val="28"/>
                                <w:lang w:val="uk-UA"/>
                              </w:rPr>
                              <w:t xml:space="preserve"> </w:t>
                            </w:r>
                            <w:r w:rsidRPr="006D5AB6">
                              <w:rPr>
                                <w:b/>
                                <w:i/>
                                <w:color w:val="000000" w:themeColor="text1"/>
                                <w:sz w:val="24"/>
                                <w:lang w:val="uk-UA"/>
                              </w:rPr>
                              <w:t>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EFEF7" id="Овал 7" o:spid="_x0000_s1027" style="position:absolute;left:0;text-align:left;margin-left:308.75pt;margin-top:108.9pt;width:135.95pt;height:1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" fillcolor="#fff2cc [663]" strokecolor="#1f4d78 [1604]" strokeweight="1pt">
                <v:fill color2="#ed7d31 [3205]" rotate="t" focusposition=".5,.5" focussize="" colors="0 #fff2cc;17039f #fff2cc;33423f #9dc3e6;49807f #ededed" focus="100%" type="gradientRadial"/>
                <v:stroke joinstyle="miter"/>
                <v:textbox>
                  <w:txbxContent>
                    <w:p w14:paraId="4DC6B184" w14:textId="77777777" w:rsidR="0066369F" w:rsidRPr="006D5AB6" w:rsidRDefault="0066369F" w:rsidP="006D5AB6">
                      <w:pPr>
                        <w:spacing w:after="0"/>
                        <w:jc w:val="center"/>
                        <w:rPr>
                          <w:b/>
                          <w:i/>
                          <w:color w:val="000000" w:themeColor="text1"/>
                          <w:u w:val="single"/>
                          <w:lang w:val="uk-UA"/>
                        </w:rPr>
                      </w:pPr>
                      <w:r w:rsidRPr="006D5AB6">
                        <w:rPr>
                          <w:b/>
                          <w:i/>
                          <w:color w:val="000000" w:themeColor="text1"/>
                          <w:u w:val="single"/>
                          <w:lang w:val="uk-UA"/>
                        </w:rPr>
                        <w:t>ВСЬОГО</w:t>
                      </w:r>
                    </w:p>
                    <w:p w14:paraId="5A94E92C" w14:textId="4EBE3BE1" w:rsidR="0066369F" w:rsidRPr="006D5AB6" w:rsidRDefault="0066369F" w:rsidP="006D5AB6">
                      <w:pPr>
                        <w:spacing w:after="0"/>
                        <w:jc w:val="center"/>
                        <w:rPr>
                          <w:b/>
                          <w:color w:val="000000" w:themeColor="text1"/>
                          <w:lang w:val="uk-UA"/>
                        </w:rPr>
                      </w:pPr>
                      <w:r w:rsidRPr="00AC6738">
                        <w:rPr>
                          <w:b/>
                          <w:color w:val="000000" w:themeColor="text1"/>
                          <w:sz w:val="32"/>
                          <w:szCs w:val="32"/>
                          <w:lang w:val="uk-UA"/>
                        </w:rPr>
                        <w:t>373 679 300</w:t>
                      </w:r>
                      <w:r w:rsidRPr="00AC6738">
                        <w:rPr>
                          <w:b/>
                          <w:color w:val="000000" w:themeColor="text1"/>
                          <w:sz w:val="36"/>
                          <w:lang w:val="uk-UA"/>
                        </w:rPr>
                        <w:t xml:space="preserve"> </w:t>
                      </w:r>
                      <w:r w:rsidRPr="00AC6738">
                        <w:rPr>
                          <w:b/>
                          <w:i/>
                          <w:color w:val="000000" w:themeColor="text1"/>
                          <w:sz w:val="28"/>
                          <w:lang w:val="uk-UA"/>
                        </w:rPr>
                        <w:t xml:space="preserve"> </w:t>
                      </w:r>
                      <w:r w:rsidRPr="006D5AB6">
                        <w:rPr>
                          <w:b/>
                          <w:i/>
                          <w:color w:val="000000" w:themeColor="text1"/>
                          <w:sz w:val="24"/>
                          <w:lang w:val="uk-UA"/>
                        </w:rPr>
                        <w:t>грн</w:t>
                      </w:r>
                    </w:p>
                  </w:txbxContent>
                </v:textbox>
              </v:oval>
            </w:pict>
          </mc:Fallback>
        </mc:AlternateContent>
      </w: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6944" behindDoc="0" locked="0" layoutInCell="1" allowOverlap="1" wp14:anchorId="776DA9E9" wp14:editId="451C45CE">
                <wp:simplePos x="0" y="0"/>
                <wp:positionH relativeFrom="column">
                  <wp:posOffset>4406265</wp:posOffset>
                </wp:positionH>
                <wp:positionV relativeFrom="paragraph">
                  <wp:posOffset>790957</wp:posOffset>
                </wp:positionV>
                <wp:extent cx="175565" cy="219456"/>
                <wp:effectExtent l="0" t="0" r="72390" b="47625"/>
                <wp:wrapNone/>
                <wp:docPr id="2" name="Прямая со стрелкой 2"/>
                <wp:cNvGraphicFramePr/>
                <a:graphic xmlns:a="http://schemas.openxmlformats.org/drawingml/2006/main">
                  <a:graphicData uri="http://schemas.microsoft.com/office/word/2010/wordprocessingShape">
                    <wps:wsp>
                      <wps:cNvCnPr/>
                      <wps:spPr>
                        <a:xfrm>
                          <a:off x="0" y="0"/>
                          <a:ext cx="175565" cy="2194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C55B7BC" id="_x0000_t32" coordsize="21600,21600" o:spt="32" o:oned="t" path="m,l21600,21600e" filled="f">
                <v:path arrowok="t" fillok="f" o:connecttype="none"/>
                <o:lock v:ext="edit" shapetype="t"/>
              </v:shapetype>
              <v:shape id="Прямая со стрелкой 2" o:spid="_x0000_s1026" type="#_x0000_t32" style="position:absolute;margin-left:346.95pt;margin-top:62.3pt;width:13.8pt;height:17.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" strokecolor="#5b9bd5 [3204]" strokeweight=".5pt">
                <v:stroke endarrow="block" joinstyle="miter"/>
              </v:shape>
            </w:pict>
          </mc:Fallback>
        </mc:AlternateContent>
      </w:r>
      <w:r w:rsidR="00716D80">
        <w:rPr>
          <w:rFonts w:ascii="Times New Roman" w:eastAsia="Times New Roman" w:hAnsi="Times New Roman" w:cs="Times New Roman"/>
          <w:b/>
          <w:bCs/>
          <w:noProof/>
          <w:sz w:val="28"/>
          <w:szCs w:val="28"/>
          <w:lang w:val="en-US"/>
        </w:rPr>
        <w:drawing>
          <wp:inline distT="0" distB="0" distL="0" distR="0" wp14:anchorId="68AEDAE8" wp14:editId="6C46E84A">
            <wp:extent cx="6261735" cy="3571336"/>
            <wp:effectExtent l="38100" t="38100" r="43815" b="292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660B66" w14:textId="77777777" w:rsidR="00AE1D52" w:rsidRPr="00623D02" w:rsidRDefault="00AE1D52" w:rsidP="00AE1D52">
      <w:pPr>
        <w:tabs>
          <w:tab w:val="left" w:pos="0"/>
        </w:tabs>
        <w:spacing w:after="0" w:line="24" w:lineRule="atLeast"/>
        <w:ind w:right="-92" w:firstLine="709"/>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Cs/>
          <w:iCs/>
          <w:sz w:val="28"/>
          <w:szCs w:val="28"/>
          <w:lang w:val="uk-UA" w:eastAsia="uk-UA"/>
        </w:rPr>
        <w:lastRenderedPageBreak/>
        <w:t>П</w:t>
      </w:r>
      <w:r w:rsidRPr="00623D02">
        <w:rPr>
          <w:rFonts w:ascii="Times New Roman" w:eastAsia="Times New Roman" w:hAnsi="Times New Roman" w:cs="Times New Roman"/>
          <w:iCs/>
          <w:sz w:val="28"/>
          <w:szCs w:val="28"/>
          <w:lang w:val="uk-UA" w:eastAsia="uk-UA"/>
        </w:rPr>
        <w:t xml:space="preserve">оказник надходжень </w:t>
      </w:r>
      <w:r w:rsidRPr="00623D02">
        <w:rPr>
          <w:rFonts w:ascii="Times New Roman" w:eastAsia="Times New Roman" w:hAnsi="Times New Roman" w:cs="Times New Roman"/>
          <w:b/>
          <w:bCs/>
          <w:i/>
          <w:iCs/>
          <w:sz w:val="28"/>
          <w:szCs w:val="28"/>
          <w:u w:val="single"/>
          <w:lang w:val="uk-UA" w:eastAsia="uk-UA"/>
        </w:rPr>
        <w:t>податку на прибуток підприємств</w:t>
      </w:r>
      <w:r w:rsidRPr="00623D02">
        <w:rPr>
          <w:rFonts w:ascii="Times New Roman" w:eastAsia="Times New Roman" w:hAnsi="Times New Roman" w:cs="Times New Roman"/>
          <w:i/>
          <w:sz w:val="28"/>
          <w:szCs w:val="28"/>
          <w:u w:val="single"/>
          <w:lang w:val="uk-UA" w:eastAsia="uk-UA"/>
        </w:rPr>
        <w:t xml:space="preserve"> </w:t>
      </w:r>
      <w:r w:rsidRPr="00623D02">
        <w:rPr>
          <w:rFonts w:ascii="Times New Roman" w:eastAsia="Times New Roman" w:hAnsi="Times New Roman" w:cs="Times New Roman"/>
          <w:b/>
          <w:i/>
          <w:sz w:val="28"/>
          <w:szCs w:val="28"/>
          <w:u w:val="single"/>
          <w:lang w:val="uk-UA" w:eastAsia="uk-UA"/>
        </w:rPr>
        <w:t>комунальної власності</w:t>
      </w:r>
      <w:r w:rsidRPr="00623D02">
        <w:rPr>
          <w:rFonts w:ascii="Times New Roman" w:eastAsia="Times New Roman" w:hAnsi="Times New Roman" w:cs="Times New Roman"/>
          <w:b/>
          <w:sz w:val="28"/>
          <w:szCs w:val="28"/>
          <w:lang w:val="uk-UA" w:eastAsia="uk-UA"/>
        </w:rPr>
        <w:t xml:space="preserve"> </w:t>
      </w:r>
      <w:r w:rsidRPr="00623D02">
        <w:rPr>
          <w:rFonts w:ascii="Times New Roman" w:eastAsia="Times New Roman" w:hAnsi="Times New Roman" w:cs="Times New Roman"/>
          <w:sz w:val="28"/>
          <w:szCs w:val="28"/>
          <w:lang w:val="uk-UA" w:eastAsia="uk-UA"/>
        </w:rPr>
        <w:t>до місцевого бюджету</w:t>
      </w:r>
      <w:r w:rsidRPr="00623D02">
        <w:rPr>
          <w:rFonts w:ascii="Times New Roman" w:eastAsia="Times New Roman" w:hAnsi="Times New Roman" w:cs="Times New Roman"/>
          <w:iCs/>
          <w:sz w:val="28"/>
          <w:szCs w:val="28"/>
          <w:lang w:val="uk-UA" w:eastAsia="uk-UA"/>
        </w:rPr>
        <w:t xml:space="preserve"> </w:t>
      </w:r>
      <w:r w:rsidRPr="00623D02">
        <w:rPr>
          <w:rFonts w:ascii="Times New Roman" w:eastAsia="Times New Roman" w:hAnsi="Times New Roman" w:cs="Times New Roman"/>
          <w:b/>
          <w:iCs/>
          <w:sz w:val="28"/>
          <w:szCs w:val="28"/>
          <w:lang w:val="uk-UA" w:eastAsia="uk-UA"/>
        </w:rPr>
        <w:t xml:space="preserve">на </w:t>
      </w:r>
      <w:r w:rsidRPr="00623D02">
        <w:rPr>
          <w:rFonts w:ascii="Times New Roman" w:eastAsia="Times New Roman" w:hAnsi="Times New Roman" w:cs="Times New Roman"/>
          <w:b/>
          <w:bCs/>
          <w:iCs/>
          <w:sz w:val="28"/>
          <w:szCs w:val="28"/>
          <w:lang w:val="uk-UA" w:eastAsia="uk-UA"/>
        </w:rPr>
        <w:t>2026 рік</w:t>
      </w:r>
      <w:r w:rsidRPr="00623D02">
        <w:rPr>
          <w:rFonts w:ascii="Times New Roman" w:eastAsia="Times New Roman" w:hAnsi="Times New Roman" w:cs="Times New Roman"/>
          <w:bCs/>
          <w:iCs/>
          <w:sz w:val="28"/>
          <w:szCs w:val="28"/>
          <w:lang w:val="uk-UA" w:eastAsia="uk-UA"/>
        </w:rPr>
        <w:t xml:space="preserve"> </w:t>
      </w:r>
      <w:r w:rsidRPr="00623D02">
        <w:rPr>
          <w:rFonts w:ascii="Times New Roman" w:eastAsia="Times New Roman" w:hAnsi="Times New Roman" w:cs="Times New Roman"/>
          <w:iCs/>
          <w:sz w:val="28"/>
          <w:szCs w:val="28"/>
          <w:lang w:val="uk-UA" w:eastAsia="uk-UA"/>
        </w:rPr>
        <w:t xml:space="preserve">прогнозується в розмірі </w:t>
      </w:r>
      <w:r w:rsidRPr="00623D02">
        <w:rPr>
          <w:rFonts w:ascii="Times New Roman" w:eastAsia="Times New Roman" w:hAnsi="Times New Roman" w:cs="Times New Roman"/>
          <w:b/>
          <w:iCs/>
          <w:sz w:val="28"/>
          <w:szCs w:val="28"/>
          <w:lang w:val="uk-UA" w:eastAsia="uk-UA"/>
        </w:rPr>
        <w:t>130 600</w:t>
      </w:r>
      <w:r w:rsidRPr="00623D02">
        <w:rPr>
          <w:rFonts w:ascii="Times New Roman" w:eastAsia="Times New Roman" w:hAnsi="Times New Roman" w:cs="Times New Roman"/>
          <w:b/>
          <w:bCs/>
          <w:iCs/>
          <w:sz w:val="28"/>
          <w:szCs w:val="28"/>
          <w:lang w:val="uk-UA" w:eastAsia="uk-UA"/>
        </w:rPr>
        <w:t xml:space="preserve"> </w:t>
      </w:r>
      <w:r w:rsidRPr="00623D02">
        <w:rPr>
          <w:rFonts w:ascii="Times New Roman" w:eastAsia="Times New Roman" w:hAnsi="Times New Roman" w:cs="Times New Roman"/>
          <w:bCs/>
          <w:iCs/>
          <w:sz w:val="28"/>
          <w:szCs w:val="28"/>
          <w:lang w:val="uk-UA" w:eastAsia="uk-UA"/>
        </w:rPr>
        <w:t>грн,</w:t>
      </w:r>
      <w:r w:rsidRPr="00623D02">
        <w:rPr>
          <w:rFonts w:ascii="Times New Roman" w:eastAsia="Times New Roman" w:hAnsi="Times New Roman" w:cs="Times New Roman"/>
          <w:b/>
          <w:bCs/>
          <w:iCs/>
          <w:sz w:val="28"/>
          <w:szCs w:val="28"/>
          <w:lang w:val="uk-UA" w:eastAsia="uk-UA"/>
        </w:rPr>
        <w:t xml:space="preserve"> </w:t>
      </w:r>
      <w:r w:rsidRPr="00623D02">
        <w:rPr>
          <w:rFonts w:ascii="Times New Roman" w:eastAsia="Times New Roman" w:hAnsi="Times New Roman" w:cs="Times New Roman"/>
          <w:bCs/>
          <w:iCs/>
          <w:sz w:val="28"/>
          <w:szCs w:val="28"/>
          <w:lang w:val="uk-UA" w:eastAsia="uk-UA"/>
        </w:rPr>
        <w:t>що більше</w:t>
      </w:r>
      <w:r w:rsidRPr="00623D02">
        <w:rPr>
          <w:rFonts w:ascii="Times New Roman" w:eastAsia="Times New Roman" w:hAnsi="Times New Roman" w:cs="Times New Roman"/>
          <w:iCs/>
          <w:sz w:val="28"/>
          <w:szCs w:val="28"/>
          <w:lang w:val="uk-UA" w:eastAsia="uk-UA"/>
        </w:rPr>
        <w:t xml:space="preserve"> очікуваного показника у 2025 році на 24 600</w:t>
      </w:r>
      <w:r w:rsidRPr="00623D02">
        <w:rPr>
          <w:rFonts w:ascii="Times New Roman" w:eastAsia="Times New Roman" w:hAnsi="Times New Roman" w:cs="Times New Roman"/>
          <w:bCs/>
          <w:iCs/>
          <w:sz w:val="28"/>
          <w:szCs w:val="28"/>
          <w:lang w:val="uk-UA" w:eastAsia="uk-UA"/>
        </w:rPr>
        <w:t xml:space="preserve"> грн</w:t>
      </w:r>
      <w:r w:rsidRPr="00623D02">
        <w:rPr>
          <w:rFonts w:ascii="Times New Roman" w:eastAsia="Times New Roman" w:hAnsi="Times New Roman" w:cs="Times New Roman"/>
          <w:sz w:val="28"/>
          <w:szCs w:val="28"/>
          <w:lang w:val="uk-UA" w:eastAsia="uk-UA"/>
        </w:rPr>
        <w:t>.</w:t>
      </w:r>
      <w:r w:rsidRPr="00623D02">
        <w:rPr>
          <w:rFonts w:ascii="Times New Roman" w:eastAsia="Times New Roman" w:hAnsi="Times New Roman" w:cs="Times New Roman"/>
          <w:b/>
          <w:sz w:val="28"/>
          <w:szCs w:val="28"/>
          <w:lang w:val="uk-UA" w:eastAsia="uk-UA"/>
        </w:rPr>
        <w:t xml:space="preserve"> </w:t>
      </w:r>
      <w:r w:rsidRPr="00623D02">
        <w:rPr>
          <w:rFonts w:ascii="Times New Roman" w:eastAsia="Times New Roman" w:hAnsi="Times New Roman" w:cs="Times New Roman"/>
          <w:sz w:val="28"/>
          <w:szCs w:val="28"/>
          <w:lang w:val="uk-UA" w:eastAsia="uk-UA"/>
        </w:rPr>
        <w:t>Розрахунок проведено відповідно до чинних норм податкового законодавства із урахуванням прогнозних показників, наданих комунальними підприємствами громади.</w:t>
      </w:r>
    </w:p>
    <w:p w14:paraId="7CCFEA25" w14:textId="51E7038A" w:rsidR="00AE1D52" w:rsidRPr="00623D02" w:rsidRDefault="00AE1D52" w:rsidP="00AE1D52">
      <w:pPr>
        <w:tabs>
          <w:tab w:val="left" w:pos="0"/>
          <w:tab w:val="left" w:pos="1134"/>
        </w:tabs>
        <w:suppressAutoHyphens/>
        <w:spacing w:after="0" w:line="252" w:lineRule="auto"/>
        <w:ind w:firstLine="709"/>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Cs/>
          <w:iCs/>
          <w:sz w:val="28"/>
          <w:szCs w:val="28"/>
          <w:lang w:val="uk-UA" w:eastAsia="uk-UA"/>
        </w:rPr>
        <w:t xml:space="preserve">До бюджету Жмеринської МТГ зараховується </w:t>
      </w:r>
      <w:r w:rsidR="00BB27EA" w:rsidRPr="00623D02">
        <w:rPr>
          <w:rFonts w:ascii="Times New Roman" w:eastAsia="Times New Roman" w:hAnsi="Times New Roman" w:cs="Times New Roman"/>
          <w:b/>
          <w:bCs/>
          <w:i/>
          <w:iCs/>
          <w:sz w:val="28"/>
          <w:szCs w:val="28"/>
          <w:u w:val="single"/>
          <w:lang w:val="uk-UA" w:eastAsia="uk-UA"/>
        </w:rPr>
        <w:t>р</w:t>
      </w:r>
      <w:r w:rsidRPr="00623D02">
        <w:rPr>
          <w:rFonts w:ascii="Times New Roman" w:eastAsia="Times New Roman" w:hAnsi="Times New Roman" w:cs="Times New Roman"/>
          <w:b/>
          <w:bCs/>
          <w:i/>
          <w:iCs/>
          <w:sz w:val="28"/>
          <w:szCs w:val="28"/>
          <w:u w:val="single"/>
          <w:lang w:val="uk-UA" w:eastAsia="uk-UA"/>
        </w:rPr>
        <w:t>ентна плата</w:t>
      </w:r>
      <w:r w:rsidRPr="00623D02">
        <w:rPr>
          <w:rFonts w:ascii="Times New Roman" w:eastAsia="Times New Roman" w:hAnsi="Times New Roman" w:cs="Times New Roman"/>
          <w:b/>
          <w:bCs/>
          <w:sz w:val="28"/>
          <w:szCs w:val="28"/>
          <w:lang w:val="uk-UA" w:eastAsia="uk-UA"/>
        </w:rPr>
        <w:t xml:space="preserve"> </w:t>
      </w:r>
      <w:r w:rsidRPr="00623D02">
        <w:rPr>
          <w:rFonts w:ascii="Times New Roman" w:eastAsia="Times New Roman" w:hAnsi="Times New Roman" w:cs="Times New Roman"/>
          <w:bCs/>
          <w:sz w:val="28"/>
          <w:szCs w:val="28"/>
          <w:lang w:val="uk-UA" w:eastAsia="uk-UA"/>
        </w:rPr>
        <w:t xml:space="preserve">за використання природних ресурсів, зокрема за  </w:t>
      </w:r>
      <w:r w:rsidRPr="00623D02">
        <w:rPr>
          <w:rFonts w:ascii="Times New Roman" w:eastAsia="Times New Roman" w:hAnsi="Times New Roman" w:cs="Times New Roman"/>
          <w:sz w:val="28"/>
          <w:szCs w:val="28"/>
          <w:shd w:val="clear" w:color="auto" w:fill="FFFFFF"/>
          <w:lang w:val="uk-UA" w:eastAsia="uk-UA"/>
        </w:rPr>
        <w:t>спеціальне використання лісових ресурсів</w:t>
      </w:r>
      <w:r w:rsidRPr="00623D02">
        <w:rPr>
          <w:rFonts w:ascii="Times New Roman" w:eastAsia="Times New Roman" w:hAnsi="Times New Roman" w:cs="Times New Roman"/>
          <w:b/>
          <w:bCs/>
          <w:sz w:val="28"/>
          <w:szCs w:val="28"/>
          <w:lang w:val="uk-UA" w:eastAsia="uk-UA"/>
        </w:rPr>
        <w:t xml:space="preserve"> </w:t>
      </w:r>
      <w:r w:rsidRPr="00623D02">
        <w:rPr>
          <w:rFonts w:ascii="Times New Roman" w:eastAsia="Times New Roman" w:hAnsi="Times New Roman" w:cs="Times New Roman"/>
          <w:bCs/>
          <w:sz w:val="28"/>
          <w:szCs w:val="28"/>
          <w:lang w:val="uk-UA" w:eastAsia="uk-UA"/>
        </w:rPr>
        <w:t>та</w:t>
      </w:r>
      <w:r w:rsidRPr="00623D02">
        <w:rPr>
          <w:rFonts w:ascii="Times New Roman" w:eastAsia="Times New Roman" w:hAnsi="Times New Roman" w:cs="Times New Roman"/>
          <w:b/>
          <w:bCs/>
          <w:sz w:val="28"/>
          <w:szCs w:val="28"/>
          <w:lang w:val="uk-UA" w:eastAsia="uk-UA"/>
        </w:rPr>
        <w:t xml:space="preserve"> </w:t>
      </w:r>
      <w:r w:rsidRPr="00623D02">
        <w:rPr>
          <w:rFonts w:ascii="Times New Roman" w:eastAsia="Times New Roman" w:hAnsi="Times New Roman" w:cs="Times New Roman"/>
          <w:bCs/>
          <w:sz w:val="28"/>
          <w:szCs w:val="28"/>
          <w:lang w:val="uk-UA" w:eastAsia="uk-UA"/>
        </w:rPr>
        <w:t>р</w:t>
      </w:r>
      <w:r w:rsidRPr="00623D02">
        <w:rPr>
          <w:rFonts w:ascii="Times New Roman" w:eastAsia="Times New Roman" w:hAnsi="Times New Roman" w:cs="Times New Roman"/>
          <w:sz w:val="28"/>
          <w:szCs w:val="28"/>
          <w:shd w:val="clear" w:color="auto" w:fill="FFFFFF"/>
          <w:lang w:val="uk-UA" w:eastAsia="uk-UA"/>
        </w:rPr>
        <w:t>ентна плата за користування надрами для видобування корисних копалин загальнодержавного значення, обсяг якої</w:t>
      </w:r>
      <w:r w:rsidRPr="00623D02">
        <w:rPr>
          <w:rFonts w:ascii="Times New Roman" w:eastAsia="Times New Roman" w:hAnsi="Times New Roman" w:cs="Times New Roman"/>
          <w:b/>
          <w:bCs/>
          <w:sz w:val="28"/>
          <w:szCs w:val="28"/>
          <w:lang w:val="uk-UA" w:eastAsia="uk-UA"/>
        </w:rPr>
        <w:t xml:space="preserve"> на 2026 рік</w:t>
      </w:r>
      <w:r w:rsidRPr="00623D02">
        <w:rPr>
          <w:rFonts w:ascii="Times New Roman" w:eastAsia="Times New Roman" w:hAnsi="Times New Roman" w:cs="Times New Roman"/>
          <w:bCs/>
          <w:sz w:val="28"/>
          <w:szCs w:val="28"/>
          <w:lang w:val="uk-UA" w:eastAsia="uk-UA"/>
        </w:rPr>
        <w:t xml:space="preserve"> заплановано в сумі </w:t>
      </w:r>
      <w:r w:rsidRPr="00623D02">
        <w:rPr>
          <w:rFonts w:ascii="Times New Roman" w:eastAsia="Times New Roman" w:hAnsi="Times New Roman" w:cs="Times New Roman"/>
          <w:b/>
          <w:bCs/>
          <w:sz w:val="28"/>
          <w:szCs w:val="28"/>
          <w:lang w:val="uk-UA" w:eastAsia="uk-UA"/>
        </w:rPr>
        <w:t xml:space="preserve">715 900 грн. </w:t>
      </w:r>
    </w:p>
    <w:p w14:paraId="4F568015" w14:textId="43962BE4" w:rsidR="00AE1D52" w:rsidRPr="00623D02" w:rsidRDefault="00AE1D52" w:rsidP="00AE1D52">
      <w:pPr>
        <w:spacing w:after="0" w:line="240" w:lineRule="auto"/>
        <w:ind w:right="-2" w:firstLine="708"/>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Прогнозні надходження </w:t>
      </w:r>
      <w:r w:rsidRPr="00623D02">
        <w:rPr>
          <w:rFonts w:ascii="Times New Roman" w:eastAsia="Times New Roman" w:hAnsi="Times New Roman" w:cs="Times New Roman"/>
          <w:b/>
          <w:i/>
          <w:sz w:val="28"/>
          <w:szCs w:val="28"/>
          <w:u w:val="single"/>
          <w:lang w:val="uk-UA" w:eastAsia="uk-UA"/>
        </w:rPr>
        <w:t>акцизного податку з реалізації суб’єктами господарювання роздрібної торгівлі підакцизних товарів</w:t>
      </w:r>
      <w:r w:rsidRPr="00623D02">
        <w:rPr>
          <w:rFonts w:ascii="Times New Roman" w:eastAsia="Times New Roman" w:hAnsi="Times New Roman" w:cs="Times New Roman"/>
          <w:sz w:val="28"/>
          <w:szCs w:val="28"/>
          <w:lang w:val="uk-UA" w:eastAsia="uk-UA"/>
        </w:rPr>
        <w:t xml:space="preserve"> передбачають зарахування надходжень податку з алкогольних напоїв та тютюнових виробів до бюджету Жмеринської МТГ, </w:t>
      </w:r>
      <w:r w:rsidR="00A14C5B" w:rsidRPr="00623D02">
        <w:rPr>
          <w:rFonts w:ascii="Times New Roman" w:eastAsia="Times New Roman" w:hAnsi="Times New Roman" w:cs="Times New Roman"/>
          <w:sz w:val="28"/>
          <w:szCs w:val="28"/>
          <w:lang w:val="uk-UA" w:eastAsia="uk-UA"/>
        </w:rPr>
        <w:t xml:space="preserve">обсяг </w:t>
      </w:r>
      <w:r w:rsidRPr="00623D02">
        <w:rPr>
          <w:rFonts w:ascii="Times New Roman" w:eastAsia="Times New Roman" w:hAnsi="Times New Roman" w:cs="Times New Roman"/>
          <w:sz w:val="28"/>
          <w:szCs w:val="28"/>
          <w:lang w:val="uk-UA" w:eastAsia="uk-UA"/>
        </w:rPr>
        <w:t>як</w:t>
      </w:r>
      <w:r w:rsidR="00A14C5B" w:rsidRPr="00623D02">
        <w:rPr>
          <w:rFonts w:ascii="Times New Roman" w:eastAsia="Times New Roman" w:hAnsi="Times New Roman" w:cs="Times New Roman"/>
          <w:sz w:val="28"/>
          <w:szCs w:val="28"/>
          <w:lang w:val="uk-UA" w:eastAsia="uk-UA"/>
        </w:rPr>
        <w:t>их</w:t>
      </w:r>
      <w:r w:rsidRPr="00623D02">
        <w:rPr>
          <w:rFonts w:ascii="Times New Roman" w:eastAsia="Times New Roman" w:hAnsi="Times New Roman" w:cs="Times New Roman"/>
          <w:sz w:val="28"/>
          <w:szCs w:val="28"/>
          <w:lang w:val="uk-UA" w:eastAsia="uk-UA"/>
        </w:rPr>
        <w:t xml:space="preserve"> </w:t>
      </w:r>
      <w:r w:rsidRPr="00623D02">
        <w:rPr>
          <w:rFonts w:ascii="Times New Roman" w:eastAsia="Times New Roman" w:hAnsi="Times New Roman" w:cs="Times New Roman"/>
          <w:b/>
          <w:sz w:val="28"/>
          <w:szCs w:val="28"/>
          <w:lang w:val="uk-UA" w:eastAsia="uk-UA"/>
        </w:rPr>
        <w:t>у 2026 році</w:t>
      </w:r>
      <w:r w:rsidRPr="00623D02">
        <w:rPr>
          <w:rFonts w:ascii="Times New Roman" w:eastAsia="Times New Roman" w:hAnsi="Times New Roman" w:cs="Times New Roman"/>
          <w:sz w:val="28"/>
          <w:szCs w:val="28"/>
          <w:lang w:val="uk-UA" w:eastAsia="uk-UA"/>
        </w:rPr>
        <w:t xml:space="preserve"> станов</w:t>
      </w:r>
      <w:r w:rsidR="00A14C5B" w:rsidRPr="00623D02">
        <w:rPr>
          <w:rFonts w:ascii="Times New Roman" w:eastAsia="Times New Roman" w:hAnsi="Times New Roman" w:cs="Times New Roman"/>
          <w:sz w:val="28"/>
          <w:szCs w:val="28"/>
          <w:lang w:val="uk-UA" w:eastAsia="uk-UA"/>
        </w:rPr>
        <w:t>и</w:t>
      </w:r>
      <w:r w:rsidRPr="00623D02">
        <w:rPr>
          <w:rFonts w:ascii="Times New Roman" w:eastAsia="Times New Roman" w:hAnsi="Times New Roman" w:cs="Times New Roman"/>
          <w:sz w:val="28"/>
          <w:szCs w:val="28"/>
          <w:lang w:val="uk-UA" w:eastAsia="uk-UA"/>
        </w:rPr>
        <w:t xml:space="preserve">ть </w:t>
      </w:r>
      <w:r w:rsidRPr="00623D02">
        <w:rPr>
          <w:rFonts w:ascii="Times New Roman" w:eastAsia="Times New Roman" w:hAnsi="Times New Roman" w:cs="Times New Roman"/>
          <w:b/>
          <w:sz w:val="28"/>
          <w:szCs w:val="28"/>
          <w:lang w:val="uk-UA" w:eastAsia="uk-UA"/>
        </w:rPr>
        <w:t>16 410 000</w:t>
      </w:r>
      <w:r w:rsidRPr="00623D02">
        <w:rPr>
          <w:rFonts w:ascii="Times New Roman" w:eastAsia="Times New Roman" w:hAnsi="Times New Roman" w:cs="Times New Roman"/>
          <w:sz w:val="28"/>
          <w:szCs w:val="28"/>
          <w:lang w:val="uk-UA" w:eastAsia="uk-UA"/>
        </w:rPr>
        <w:t xml:space="preserve"> грн.</w:t>
      </w:r>
    </w:p>
    <w:p w14:paraId="447C7C2C" w14:textId="77777777" w:rsidR="00AE1D52" w:rsidRPr="00623D02" w:rsidRDefault="00AE1D52" w:rsidP="00AE1D52">
      <w:pPr>
        <w:spacing w:after="0" w:line="240" w:lineRule="auto"/>
        <w:ind w:right="-2" w:firstLine="708"/>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i/>
          <w:sz w:val="28"/>
          <w:szCs w:val="28"/>
          <w:u w:val="single"/>
          <w:lang w:val="uk-UA" w:eastAsia="uk-UA"/>
        </w:rPr>
        <w:t>Акцизного податку з виробленого в Україні та ввезеного на митну територію України пального</w:t>
      </w:r>
      <w:r w:rsidRPr="00623D02">
        <w:rPr>
          <w:rFonts w:ascii="Times New Roman" w:eastAsia="Times New Roman" w:hAnsi="Times New Roman" w:cs="Times New Roman"/>
          <w:sz w:val="28"/>
          <w:szCs w:val="28"/>
          <w:lang w:val="uk-UA" w:eastAsia="uk-UA"/>
        </w:rPr>
        <w:t xml:space="preserve"> прогнозується зарахування в 2026 році в обсязі </w:t>
      </w:r>
      <w:r w:rsidRPr="00623D02">
        <w:rPr>
          <w:rFonts w:ascii="Times New Roman" w:eastAsia="Times New Roman" w:hAnsi="Times New Roman" w:cs="Times New Roman"/>
          <w:b/>
          <w:sz w:val="28"/>
          <w:szCs w:val="28"/>
          <w:lang w:val="uk-UA" w:eastAsia="uk-UA"/>
        </w:rPr>
        <w:t>28 360 000</w:t>
      </w:r>
      <w:r w:rsidRPr="00623D02">
        <w:rPr>
          <w:rFonts w:ascii="Times New Roman" w:eastAsia="Times New Roman" w:hAnsi="Times New Roman" w:cs="Times New Roman"/>
          <w:sz w:val="28"/>
          <w:szCs w:val="28"/>
          <w:lang w:val="uk-UA" w:eastAsia="uk-UA"/>
        </w:rPr>
        <w:t xml:space="preserve"> грн, що більше очікуваних в 2025 році надходжень на 5 338 200 грн.</w:t>
      </w:r>
    </w:p>
    <w:p w14:paraId="76B475F4" w14:textId="77777777" w:rsidR="00AE1D52" w:rsidRPr="00623D02" w:rsidRDefault="00AE1D52" w:rsidP="00AE1D52">
      <w:pPr>
        <w:tabs>
          <w:tab w:val="left" w:pos="0"/>
        </w:tabs>
        <w:spacing w:after="0" w:line="24" w:lineRule="atLeast"/>
        <w:ind w:right="-92" w:firstLine="709"/>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Друге місце за обсягом надходжень до загального фонду бюджету Жмеринської МТГ (без врахування трансфертів) належить</w:t>
      </w:r>
      <w:r w:rsidRPr="00623D02">
        <w:rPr>
          <w:rFonts w:ascii="Times New Roman" w:eastAsia="Times New Roman" w:hAnsi="Times New Roman" w:cs="Times New Roman"/>
          <w:b/>
          <w:bCs/>
          <w:i/>
          <w:iCs/>
          <w:sz w:val="28"/>
          <w:szCs w:val="28"/>
          <w:lang w:val="uk-UA" w:eastAsia="uk-UA"/>
        </w:rPr>
        <w:t xml:space="preserve"> </w:t>
      </w:r>
      <w:r w:rsidRPr="00623D02">
        <w:rPr>
          <w:rFonts w:ascii="Times New Roman" w:eastAsia="Times New Roman" w:hAnsi="Times New Roman" w:cs="Times New Roman"/>
          <w:b/>
          <w:bCs/>
          <w:i/>
          <w:iCs/>
          <w:sz w:val="28"/>
          <w:szCs w:val="28"/>
          <w:u w:val="single"/>
          <w:lang w:val="uk-UA" w:eastAsia="uk-UA"/>
        </w:rPr>
        <w:t>місцевим податкам і зборам</w:t>
      </w:r>
      <w:r w:rsidRPr="00623D02">
        <w:rPr>
          <w:rFonts w:ascii="Times New Roman" w:eastAsia="Times New Roman" w:hAnsi="Times New Roman" w:cs="Times New Roman"/>
          <w:b/>
          <w:bCs/>
          <w:i/>
          <w:iCs/>
          <w:sz w:val="28"/>
          <w:szCs w:val="28"/>
          <w:lang w:val="uk-UA" w:eastAsia="uk-UA"/>
        </w:rPr>
        <w:t xml:space="preserve">, </w:t>
      </w:r>
      <w:r w:rsidRPr="00623D02">
        <w:rPr>
          <w:rFonts w:ascii="Times New Roman" w:eastAsia="Times New Roman" w:hAnsi="Times New Roman" w:cs="Times New Roman"/>
          <w:sz w:val="28"/>
          <w:szCs w:val="28"/>
          <w:lang w:val="uk-UA" w:eastAsia="uk-UA"/>
        </w:rPr>
        <w:t>питома вага яких становить 24,7%.</w:t>
      </w:r>
    </w:p>
    <w:p w14:paraId="041E06E8" w14:textId="77777777" w:rsidR="00AE1D52" w:rsidRPr="00623D02" w:rsidRDefault="00AE1D52" w:rsidP="00AE1D52">
      <w:pPr>
        <w:tabs>
          <w:tab w:val="left" w:pos="0"/>
          <w:tab w:val="left" w:pos="6379"/>
          <w:tab w:val="left" w:pos="6663"/>
          <w:tab w:val="left" w:pos="6946"/>
        </w:tabs>
        <w:spacing w:after="0"/>
        <w:ind w:firstLine="709"/>
        <w:jc w:val="both"/>
        <w:rPr>
          <w:rFonts w:ascii="Times New Roman" w:eastAsia="Calibri" w:hAnsi="Times New Roman" w:cs="Times New Roman"/>
          <w:sz w:val="28"/>
          <w:szCs w:val="28"/>
          <w:lang w:val="uk-UA"/>
        </w:rPr>
      </w:pPr>
      <w:r w:rsidRPr="00623D02">
        <w:rPr>
          <w:rFonts w:ascii="Times New Roman" w:eastAsia="Calibri" w:hAnsi="Times New Roman" w:cs="Times New Roman"/>
          <w:sz w:val="28"/>
          <w:szCs w:val="28"/>
          <w:lang w:val="uk-UA"/>
        </w:rPr>
        <w:t>Ставки місцевих податків і зборів та інші положення, що регламентують адміністрування податків та зборів, визначені рішенням Жмеринської міської ради від 16.05.2023 року № 707 «Про встановлення місцевих податків і зборів на території Жмеринської міської територіальної громади»  із змінами.</w:t>
      </w:r>
    </w:p>
    <w:p w14:paraId="0EFBB01A" w14:textId="77777777" w:rsidR="00AE1D52" w:rsidRPr="00623D02" w:rsidRDefault="00AE1D52" w:rsidP="00AE1D52">
      <w:pPr>
        <w:tabs>
          <w:tab w:val="left" w:pos="0"/>
          <w:tab w:val="left" w:pos="6379"/>
          <w:tab w:val="left" w:pos="6663"/>
          <w:tab w:val="left" w:pos="6946"/>
        </w:tabs>
        <w:spacing w:after="0"/>
        <w:ind w:firstLine="709"/>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Крім того, при прогнозуванні місцевих податків  враховано:</w:t>
      </w:r>
    </w:p>
    <w:p w14:paraId="689F834D" w14:textId="0CE05584" w:rsidR="00AE1D52" w:rsidRPr="00623D02" w:rsidRDefault="00AE1D52" w:rsidP="00AE1D52">
      <w:pPr>
        <w:numPr>
          <w:ilvl w:val="0"/>
          <w:numId w:val="6"/>
        </w:numPr>
        <w:tabs>
          <w:tab w:val="left" w:pos="0"/>
        </w:tabs>
        <w:autoSpaceDE w:val="0"/>
        <w:autoSpaceDN w:val="0"/>
        <w:spacing w:after="0" w:line="240" w:lineRule="auto"/>
        <w:ind w:firstLine="426"/>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прогнозний розмір мінімальної заробітної плати з 1 січня 202</w:t>
      </w:r>
      <w:r w:rsidR="00A14C5B" w:rsidRPr="00623D02">
        <w:rPr>
          <w:rFonts w:ascii="Times New Roman" w:eastAsia="Times New Roman" w:hAnsi="Times New Roman" w:cs="Times New Roman"/>
          <w:sz w:val="28"/>
          <w:szCs w:val="28"/>
          <w:lang w:val="uk-UA" w:eastAsia="uk-UA"/>
        </w:rPr>
        <w:t>6</w:t>
      </w:r>
      <w:r w:rsidRPr="00623D02">
        <w:rPr>
          <w:rFonts w:ascii="Times New Roman" w:eastAsia="Times New Roman" w:hAnsi="Times New Roman" w:cs="Times New Roman"/>
          <w:sz w:val="28"/>
          <w:szCs w:val="28"/>
          <w:lang w:val="uk-UA" w:eastAsia="uk-UA"/>
        </w:rPr>
        <w:t xml:space="preserve"> року (8</w:t>
      </w:r>
      <w:r w:rsidR="00A14C5B" w:rsidRPr="00623D02">
        <w:rPr>
          <w:rFonts w:ascii="Times New Roman" w:eastAsia="Times New Roman" w:hAnsi="Times New Roman" w:cs="Times New Roman"/>
          <w:sz w:val="28"/>
          <w:szCs w:val="28"/>
          <w:lang w:val="uk-UA" w:eastAsia="uk-UA"/>
        </w:rPr>
        <w:t xml:space="preserve">647 </w:t>
      </w:r>
      <w:r w:rsidRPr="00623D02">
        <w:rPr>
          <w:rFonts w:ascii="Times New Roman" w:eastAsia="Times New Roman" w:hAnsi="Times New Roman" w:cs="Times New Roman"/>
          <w:sz w:val="28"/>
          <w:szCs w:val="28"/>
          <w:lang w:val="uk-UA" w:eastAsia="uk-UA"/>
        </w:rPr>
        <w:t>грн) для обрахування ставки єдиного податку для платників другої групи та податку на нерухоме майно, відмінне від земельної ділянки;</w:t>
      </w:r>
    </w:p>
    <w:p w14:paraId="4A7D011B" w14:textId="4C828E28" w:rsidR="00AE1D52" w:rsidRPr="00623D02" w:rsidRDefault="00AE1D52" w:rsidP="00AE1D52">
      <w:pPr>
        <w:numPr>
          <w:ilvl w:val="0"/>
          <w:numId w:val="6"/>
        </w:numPr>
        <w:tabs>
          <w:tab w:val="left" w:pos="0"/>
        </w:tabs>
        <w:autoSpaceDE w:val="0"/>
        <w:autoSpaceDN w:val="0"/>
        <w:spacing w:after="0" w:line="240" w:lineRule="auto"/>
        <w:ind w:firstLine="426"/>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прогнозний розмір прожиткового мінімуму для працездатних осіб з 1 січня 202</w:t>
      </w:r>
      <w:r w:rsidR="00A14C5B" w:rsidRPr="00623D02">
        <w:rPr>
          <w:rFonts w:ascii="Times New Roman" w:eastAsia="Times New Roman" w:hAnsi="Times New Roman" w:cs="Times New Roman"/>
          <w:sz w:val="28"/>
          <w:szCs w:val="28"/>
          <w:lang w:val="uk-UA" w:eastAsia="uk-UA"/>
        </w:rPr>
        <w:t>6</w:t>
      </w:r>
      <w:r w:rsidRPr="00623D02">
        <w:rPr>
          <w:rFonts w:ascii="Times New Roman" w:eastAsia="Times New Roman" w:hAnsi="Times New Roman" w:cs="Times New Roman"/>
          <w:sz w:val="28"/>
          <w:szCs w:val="28"/>
          <w:lang w:val="uk-UA" w:eastAsia="uk-UA"/>
        </w:rPr>
        <w:t xml:space="preserve"> року (3</w:t>
      </w:r>
      <w:r w:rsidR="00A14C5B" w:rsidRPr="00623D02">
        <w:rPr>
          <w:rFonts w:ascii="Times New Roman" w:eastAsia="Times New Roman" w:hAnsi="Times New Roman" w:cs="Times New Roman"/>
          <w:sz w:val="28"/>
          <w:szCs w:val="28"/>
          <w:lang w:val="uk-UA" w:eastAsia="uk-UA"/>
        </w:rPr>
        <w:t>3</w:t>
      </w:r>
      <w:r w:rsidRPr="00623D02">
        <w:rPr>
          <w:rFonts w:ascii="Times New Roman" w:eastAsia="Times New Roman" w:hAnsi="Times New Roman" w:cs="Times New Roman"/>
          <w:sz w:val="28"/>
          <w:szCs w:val="28"/>
          <w:lang w:val="uk-UA" w:eastAsia="uk-UA"/>
        </w:rPr>
        <w:t xml:space="preserve">28 грн) для обрахування ставки єдиного податку для платників першої групи; </w:t>
      </w:r>
    </w:p>
    <w:p w14:paraId="38A0445F" w14:textId="77777777" w:rsidR="00AE1D52" w:rsidRPr="00623D02" w:rsidRDefault="00AE1D52" w:rsidP="00AE1D52">
      <w:pPr>
        <w:numPr>
          <w:ilvl w:val="0"/>
          <w:numId w:val="6"/>
        </w:numPr>
        <w:tabs>
          <w:tab w:val="left" w:pos="0"/>
        </w:tabs>
        <w:autoSpaceDE w:val="0"/>
        <w:autoSpaceDN w:val="0"/>
        <w:spacing w:after="0" w:line="240" w:lineRule="auto"/>
        <w:ind w:firstLine="426"/>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середню кількість платників  в розрізі місцевих податків та збору;</w:t>
      </w:r>
    </w:p>
    <w:p w14:paraId="776BC900" w14:textId="47947111" w:rsidR="00AE1D52" w:rsidRPr="00623D02" w:rsidRDefault="00AE1D52" w:rsidP="00AE1D52">
      <w:pPr>
        <w:numPr>
          <w:ilvl w:val="0"/>
          <w:numId w:val="6"/>
        </w:numPr>
        <w:tabs>
          <w:tab w:val="left" w:pos="0"/>
        </w:tabs>
        <w:autoSpaceDE w:val="0"/>
        <w:autoSpaceDN w:val="0"/>
        <w:spacing w:after="0" w:line="240" w:lineRule="auto"/>
        <w:ind w:firstLine="426"/>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площу, нормативну грошову оцінку переданих в оренду земельних ділянок та розміри орендної плати за землю;</w:t>
      </w:r>
    </w:p>
    <w:p w14:paraId="7D0AF2B1" w14:textId="77777777" w:rsidR="00AE1D52" w:rsidRPr="00623D02" w:rsidRDefault="00AE1D52" w:rsidP="00AE1D52">
      <w:pPr>
        <w:numPr>
          <w:ilvl w:val="0"/>
          <w:numId w:val="6"/>
        </w:numPr>
        <w:tabs>
          <w:tab w:val="left" w:pos="0"/>
        </w:tabs>
        <w:autoSpaceDE w:val="0"/>
        <w:autoSpaceDN w:val="0"/>
        <w:spacing w:after="0" w:line="240" w:lineRule="auto"/>
        <w:ind w:firstLine="426"/>
        <w:contextualSpacing/>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динаміка надходжень місцевих податків та туристичного збору .</w:t>
      </w:r>
    </w:p>
    <w:p w14:paraId="280D6D82" w14:textId="7B266058" w:rsidR="00AE1D52" w:rsidRPr="00623D02" w:rsidRDefault="00AE1D52" w:rsidP="00AE1D52">
      <w:pPr>
        <w:tabs>
          <w:tab w:val="left" w:pos="0"/>
        </w:tabs>
        <w:autoSpaceDE w:val="0"/>
        <w:autoSpaceDN w:val="0"/>
        <w:spacing w:after="0" w:line="240" w:lineRule="auto"/>
        <w:ind w:right="-92" w:firstLine="851"/>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Cs/>
          <w:sz w:val="28"/>
          <w:szCs w:val="28"/>
          <w:lang w:val="uk-UA" w:eastAsia="uk-UA"/>
        </w:rPr>
        <w:t xml:space="preserve">Запланований обсяг </w:t>
      </w:r>
      <w:r w:rsidRPr="00623D02">
        <w:rPr>
          <w:rFonts w:ascii="Times New Roman" w:eastAsia="Times New Roman" w:hAnsi="Times New Roman" w:cs="Times New Roman"/>
          <w:b/>
          <w:i/>
          <w:iCs/>
          <w:sz w:val="28"/>
          <w:szCs w:val="28"/>
          <w:u w:val="single"/>
          <w:lang w:val="uk-UA" w:eastAsia="uk-UA"/>
        </w:rPr>
        <w:t>місцевих податків і зборів</w:t>
      </w:r>
      <w:r w:rsidRPr="00623D02">
        <w:rPr>
          <w:rFonts w:ascii="Times New Roman" w:eastAsia="Times New Roman" w:hAnsi="Times New Roman" w:cs="Times New Roman"/>
          <w:bCs/>
          <w:sz w:val="28"/>
          <w:szCs w:val="28"/>
          <w:lang w:val="uk-UA" w:eastAsia="uk-UA"/>
        </w:rPr>
        <w:t xml:space="preserve"> </w:t>
      </w:r>
      <w:r w:rsidRPr="00623D02">
        <w:rPr>
          <w:rFonts w:ascii="Times New Roman" w:eastAsia="Times New Roman" w:hAnsi="Times New Roman" w:cs="Times New Roman"/>
          <w:b/>
          <w:bCs/>
          <w:sz w:val="28"/>
          <w:szCs w:val="28"/>
          <w:lang w:val="uk-UA" w:eastAsia="uk-UA"/>
        </w:rPr>
        <w:t>на 202</w:t>
      </w:r>
      <w:r w:rsidRPr="00623D02">
        <w:rPr>
          <w:rFonts w:ascii="Times New Roman" w:eastAsia="Times New Roman" w:hAnsi="Times New Roman" w:cs="Times New Roman"/>
          <w:b/>
          <w:bCs/>
          <w:sz w:val="28"/>
          <w:szCs w:val="28"/>
          <w:lang w:eastAsia="uk-UA"/>
        </w:rPr>
        <w:t>6</w:t>
      </w:r>
      <w:r w:rsidRPr="00623D02">
        <w:rPr>
          <w:rFonts w:ascii="Times New Roman" w:eastAsia="Times New Roman" w:hAnsi="Times New Roman" w:cs="Times New Roman"/>
          <w:b/>
          <w:bCs/>
          <w:sz w:val="28"/>
          <w:szCs w:val="28"/>
          <w:lang w:val="uk-UA" w:eastAsia="uk-UA"/>
        </w:rPr>
        <w:t xml:space="preserve"> рік</w:t>
      </w:r>
      <w:r w:rsidRPr="00623D02">
        <w:rPr>
          <w:rFonts w:ascii="Times New Roman" w:eastAsia="Times New Roman" w:hAnsi="Times New Roman" w:cs="Times New Roman"/>
          <w:bCs/>
          <w:sz w:val="28"/>
          <w:szCs w:val="28"/>
          <w:lang w:val="uk-UA" w:eastAsia="uk-UA"/>
        </w:rPr>
        <w:t xml:space="preserve"> становить               </w:t>
      </w:r>
      <w:r w:rsidRPr="00623D02">
        <w:rPr>
          <w:rFonts w:ascii="Times New Roman" w:eastAsia="Times New Roman" w:hAnsi="Times New Roman" w:cs="Times New Roman"/>
          <w:b/>
          <w:bCs/>
          <w:sz w:val="28"/>
          <w:szCs w:val="28"/>
          <w:lang w:val="uk-UA" w:eastAsia="uk-UA"/>
        </w:rPr>
        <w:t>1</w:t>
      </w:r>
      <w:r w:rsidRPr="00623D02">
        <w:rPr>
          <w:rFonts w:ascii="Times New Roman" w:eastAsia="Times New Roman" w:hAnsi="Times New Roman" w:cs="Times New Roman"/>
          <w:b/>
          <w:bCs/>
          <w:sz w:val="28"/>
          <w:szCs w:val="28"/>
          <w:lang w:eastAsia="uk-UA"/>
        </w:rPr>
        <w:t>39 490 500</w:t>
      </w:r>
      <w:r w:rsidRPr="00623D02">
        <w:rPr>
          <w:rFonts w:ascii="Times New Roman" w:eastAsia="Times New Roman" w:hAnsi="Times New Roman" w:cs="Times New Roman"/>
          <w:b/>
          <w:sz w:val="28"/>
          <w:szCs w:val="28"/>
          <w:lang w:val="uk-UA" w:eastAsia="uk-UA"/>
        </w:rPr>
        <w:t xml:space="preserve"> грн</w:t>
      </w:r>
      <w:r w:rsidRPr="00623D02">
        <w:rPr>
          <w:rFonts w:ascii="Times New Roman" w:eastAsia="Times New Roman" w:hAnsi="Times New Roman" w:cs="Times New Roman"/>
          <w:bCs/>
          <w:sz w:val="28"/>
          <w:szCs w:val="28"/>
          <w:lang w:val="uk-UA" w:eastAsia="uk-UA"/>
        </w:rPr>
        <w:t>, що більше очікуваних надходжень за 202</w:t>
      </w:r>
      <w:r w:rsidRPr="00623D02">
        <w:rPr>
          <w:rFonts w:ascii="Times New Roman" w:eastAsia="Times New Roman" w:hAnsi="Times New Roman" w:cs="Times New Roman"/>
          <w:bCs/>
          <w:sz w:val="28"/>
          <w:szCs w:val="28"/>
          <w:lang w:eastAsia="uk-UA"/>
        </w:rPr>
        <w:t>5</w:t>
      </w:r>
      <w:r w:rsidRPr="00623D02">
        <w:rPr>
          <w:rFonts w:ascii="Times New Roman" w:eastAsia="Times New Roman" w:hAnsi="Times New Roman" w:cs="Times New Roman"/>
          <w:bCs/>
          <w:sz w:val="28"/>
          <w:szCs w:val="28"/>
          <w:lang w:val="uk-UA" w:eastAsia="uk-UA"/>
        </w:rPr>
        <w:t xml:space="preserve"> рік на </w:t>
      </w:r>
      <w:r w:rsidR="00A14C5B" w:rsidRPr="00623D02">
        <w:rPr>
          <w:rFonts w:ascii="Times New Roman" w:eastAsia="Times New Roman" w:hAnsi="Times New Roman" w:cs="Times New Roman"/>
          <w:bCs/>
          <w:sz w:val="28"/>
          <w:szCs w:val="28"/>
          <w:lang w:val="uk-UA" w:eastAsia="uk-UA"/>
        </w:rPr>
        <w:t>8 370 000</w:t>
      </w:r>
      <w:r w:rsidRPr="00623D02">
        <w:rPr>
          <w:rFonts w:ascii="Times New Roman" w:eastAsia="Times New Roman" w:hAnsi="Times New Roman" w:cs="Times New Roman"/>
          <w:bCs/>
          <w:sz w:val="28"/>
          <w:szCs w:val="28"/>
          <w:lang w:val="uk-UA" w:eastAsia="uk-UA"/>
        </w:rPr>
        <w:t xml:space="preserve"> грн, або на +6,</w:t>
      </w:r>
      <w:r w:rsidRPr="00623D02">
        <w:rPr>
          <w:rFonts w:ascii="Times New Roman" w:eastAsia="Times New Roman" w:hAnsi="Times New Roman" w:cs="Times New Roman"/>
          <w:bCs/>
          <w:sz w:val="28"/>
          <w:szCs w:val="28"/>
          <w:lang w:eastAsia="uk-UA"/>
        </w:rPr>
        <w:t>4</w:t>
      </w:r>
      <w:r w:rsidRPr="00623D02">
        <w:rPr>
          <w:rFonts w:ascii="Times New Roman" w:eastAsia="Times New Roman" w:hAnsi="Times New Roman" w:cs="Times New Roman"/>
          <w:bCs/>
          <w:sz w:val="28"/>
          <w:szCs w:val="28"/>
          <w:lang w:val="uk-UA" w:eastAsia="uk-UA"/>
        </w:rPr>
        <w:t>%, з яких:</w:t>
      </w:r>
      <w:r w:rsidRPr="00623D02">
        <w:rPr>
          <w:rFonts w:ascii="Times New Roman" w:eastAsia="Times New Roman" w:hAnsi="Times New Roman" w:cs="Times New Roman"/>
          <w:sz w:val="28"/>
          <w:szCs w:val="28"/>
          <w:lang w:val="uk-UA" w:eastAsia="uk-UA"/>
        </w:rPr>
        <w:t xml:space="preserve">    </w:t>
      </w:r>
    </w:p>
    <w:p w14:paraId="262EDBC9" w14:textId="69801D12" w:rsidR="00AE1D52" w:rsidRPr="00623D02" w:rsidRDefault="00AE1D52" w:rsidP="00AE1D52">
      <w:pPr>
        <w:numPr>
          <w:ilvl w:val="0"/>
          <w:numId w:val="4"/>
        </w:numPr>
        <w:tabs>
          <w:tab w:val="left" w:pos="0"/>
        </w:tabs>
        <w:autoSpaceDE w:val="0"/>
        <w:autoSpaceDN w:val="0"/>
        <w:spacing w:after="0" w:line="240" w:lineRule="auto"/>
        <w:ind w:left="0" w:right="-92" w:firstLine="426"/>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i/>
          <w:iCs/>
          <w:sz w:val="28"/>
          <w:szCs w:val="28"/>
          <w:lang w:val="uk-UA" w:eastAsia="uk-UA"/>
        </w:rPr>
        <w:t>Податок на майно</w:t>
      </w:r>
      <w:r w:rsidRPr="00623D02">
        <w:rPr>
          <w:rFonts w:ascii="Times New Roman" w:eastAsia="Times New Roman" w:hAnsi="Times New Roman" w:cs="Times New Roman"/>
          <w:sz w:val="28"/>
          <w:szCs w:val="28"/>
          <w:lang w:val="uk-UA" w:eastAsia="uk-UA"/>
        </w:rPr>
        <w:t xml:space="preserve"> прогнозується </w:t>
      </w:r>
      <w:r w:rsidRPr="00623D02">
        <w:rPr>
          <w:rFonts w:ascii="Times New Roman" w:eastAsia="Times New Roman" w:hAnsi="Times New Roman" w:cs="Times New Roman"/>
          <w:b/>
          <w:sz w:val="28"/>
          <w:szCs w:val="28"/>
          <w:lang w:val="uk-UA" w:eastAsia="uk-UA"/>
        </w:rPr>
        <w:t>на 202</w:t>
      </w:r>
      <w:r w:rsidR="00A14C5B" w:rsidRPr="00623D02">
        <w:rPr>
          <w:rFonts w:ascii="Times New Roman" w:eastAsia="Times New Roman" w:hAnsi="Times New Roman" w:cs="Times New Roman"/>
          <w:b/>
          <w:sz w:val="28"/>
          <w:szCs w:val="28"/>
          <w:lang w:val="uk-UA" w:eastAsia="uk-UA"/>
        </w:rPr>
        <w:t>6</w:t>
      </w:r>
      <w:r w:rsidRPr="00623D02">
        <w:rPr>
          <w:rFonts w:ascii="Times New Roman" w:eastAsia="Times New Roman" w:hAnsi="Times New Roman" w:cs="Times New Roman"/>
          <w:b/>
          <w:sz w:val="28"/>
          <w:szCs w:val="28"/>
          <w:lang w:val="uk-UA" w:eastAsia="uk-UA"/>
        </w:rPr>
        <w:t xml:space="preserve"> рік</w:t>
      </w:r>
      <w:r w:rsidRPr="00623D02">
        <w:rPr>
          <w:rFonts w:ascii="Times New Roman" w:eastAsia="Times New Roman" w:hAnsi="Times New Roman" w:cs="Times New Roman"/>
          <w:sz w:val="28"/>
          <w:szCs w:val="28"/>
          <w:lang w:val="uk-UA" w:eastAsia="uk-UA"/>
        </w:rPr>
        <w:t xml:space="preserve"> в сумі </w:t>
      </w:r>
      <w:r w:rsidR="00A14C5B" w:rsidRPr="00623D02">
        <w:rPr>
          <w:rFonts w:ascii="Times New Roman" w:eastAsia="Times New Roman" w:hAnsi="Times New Roman" w:cs="Times New Roman"/>
          <w:b/>
          <w:sz w:val="28"/>
          <w:szCs w:val="28"/>
          <w:lang w:val="uk-UA" w:eastAsia="uk-UA"/>
        </w:rPr>
        <w:t>73 580 600</w:t>
      </w:r>
      <w:r w:rsidR="00A14C5B" w:rsidRPr="00623D02">
        <w:rPr>
          <w:rFonts w:ascii="Times New Roman" w:eastAsia="Times New Roman" w:hAnsi="Times New Roman" w:cs="Times New Roman"/>
          <w:sz w:val="28"/>
          <w:szCs w:val="28"/>
          <w:lang w:val="uk-UA" w:eastAsia="uk-UA"/>
        </w:rPr>
        <w:t xml:space="preserve"> </w:t>
      </w:r>
      <w:r w:rsidRPr="00623D02">
        <w:rPr>
          <w:rFonts w:ascii="Times New Roman" w:eastAsia="Times New Roman" w:hAnsi="Times New Roman" w:cs="Times New Roman"/>
          <w:bCs/>
          <w:sz w:val="28"/>
          <w:szCs w:val="28"/>
          <w:lang w:val="uk-UA" w:eastAsia="uk-UA"/>
        </w:rPr>
        <w:t>грн.</w:t>
      </w:r>
    </w:p>
    <w:p w14:paraId="6EB27367" w14:textId="77777777" w:rsidR="00AE1D52" w:rsidRPr="00623D02" w:rsidRDefault="00AE1D52" w:rsidP="00AE1D52">
      <w:pPr>
        <w:tabs>
          <w:tab w:val="left" w:pos="0"/>
        </w:tabs>
        <w:autoSpaceDE w:val="0"/>
        <w:autoSpaceDN w:val="0"/>
        <w:spacing w:after="0" w:line="240" w:lineRule="auto"/>
        <w:ind w:right="-92" w:firstLine="851"/>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В складі податку на майно заплановано:</w:t>
      </w:r>
    </w:p>
    <w:p w14:paraId="4F0217E6" w14:textId="77777777" w:rsidR="00AE1D52" w:rsidRPr="00623D02" w:rsidRDefault="00AE1D52" w:rsidP="00AE1D52">
      <w:pPr>
        <w:spacing w:after="0" w:line="240" w:lineRule="auto"/>
        <w:ind w:firstLine="720"/>
        <w:jc w:val="both"/>
        <w:rPr>
          <w:rFonts w:ascii="Times New Roman" w:eastAsia="Times New Roman" w:hAnsi="Times New Roman" w:cs="Times New Roman"/>
          <w:sz w:val="28"/>
          <w:szCs w:val="28"/>
          <w:u w:val="single"/>
          <w:lang w:val="uk-UA" w:eastAsia="uk-UA"/>
        </w:rPr>
      </w:pPr>
      <w:r w:rsidRPr="00623D02">
        <w:rPr>
          <w:rFonts w:ascii="Times New Roman" w:eastAsia="Times New Roman" w:hAnsi="Times New Roman" w:cs="Times New Roman"/>
          <w:b/>
          <w:bCs/>
          <w:i/>
          <w:iCs/>
          <w:sz w:val="28"/>
          <w:szCs w:val="28"/>
          <w:u w:val="single"/>
          <w:lang w:val="uk-UA" w:eastAsia="uk-UA"/>
        </w:rPr>
        <w:t>Податок на нерухоме майно, відмінне від земельної ділянки</w:t>
      </w:r>
      <w:r w:rsidRPr="00623D02">
        <w:rPr>
          <w:rFonts w:ascii="Times New Roman" w:eastAsia="Times New Roman" w:hAnsi="Times New Roman" w:cs="Times New Roman"/>
          <w:sz w:val="28"/>
          <w:szCs w:val="28"/>
          <w:u w:val="single"/>
          <w:lang w:val="uk-UA" w:eastAsia="uk-UA"/>
        </w:rPr>
        <w:t xml:space="preserve"> </w:t>
      </w:r>
    </w:p>
    <w:p w14:paraId="1E5BB889" w14:textId="77777777" w:rsidR="00AE1D52" w:rsidRPr="00623D02" w:rsidRDefault="00AE1D52" w:rsidP="00AE1D52">
      <w:pPr>
        <w:spacing w:after="0" w:line="240" w:lineRule="auto"/>
        <w:ind w:firstLine="720"/>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Платниками податку є фізичні та юридичні особи. </w:t>
      </w:r>
    </w:p>
    <w:p w14:paraId="3FC31B6A" w14:textId="368EC8E3" w:rsidR="00AE1D52" w:rsidRPr="00623D02" w:rsidRDefault="00AE1D52" w:rsidP="00AE1D52">
      <w:pPr>
        <w:tabs>
          <w:tab w:val="left" w:pos="-6946"/>
        </w:tabs>
        <w:autoSpaceDE w:val="0"/>
        <w:autoSpaceDN w:val="0"/>
        <w:adjustRightInd w:val="0"/>
        <w:spacing w:after="0" w:line="240" w:lineRule="auto"/>
        <w:ind w:firstLine="720"/>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
          <w:sz w:val="28"/>
          <w:szCs w:val="28"/>
          <w:lang w:val="uk-UA" w:eastAsia="uk-UA"/>
        </w:rPr>
        <w:t>У 202</w:t>
      </w:r>
      <w:r w:rsidRPr="00623D02">
        <w:rPr>
          <w:rFonts w:ascii="Times New Roman" w:eastAsia="Times New Roman" w:hAnsi="Times New Roman" w:cs="Times New Roman"/>
          <w:b/>
          <w:sz w:val="28"/>
          <w:szCs w:val="28"/>
          <w:lang w:eastAsia="uk-UA"/>
        </w:rPr>
        <w:t>6</w:t>
      </w:r>
      <w:r w:rsidRPr="00623D02">
        <w:rPr>
          <w:rFonts w:ascii="Times New Roman" w:eastAsia="Times New Roman" w:hAnsi="Times New Roman" w:cs="Times New Roman"/>
          <w:b/>
          <w:sz w:val="28"/>
          <w:szCs w:val="28"/>
          <w:lang w:val="uk-UA" w:eastAsia="uk-UA"/>
        </w:rPr>
        <w:t xml:space="preserve"> році</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sz w:val="28"/>
          <w:szCs w:val="28"/>
          <w:lang w:val="uk-UA" w:eastAsia="uk-UA"/>
        </w:rPr>
        <w:t>1</w:t>
      </w:r>
      <w:r w:rsidRPr="00623D02">
        <w:rPr>
          <w:rFonts w:ascii="Times New Roman" w:eastAsia="Times New Roman" w:hAnsi="Times New Roman" w:cs="Times New Roman"/>
          <w:b/>
          <w:sz w:val="28"/>
          <w:szCs w:val="28"/>
          <w:lang w:eastAsia="uk-UA"/>
        </w:rPr>
        <w:t>9</w:t>
      </w:r>
      <w:r w:rsidRPr="00623D02">
        <w:rPr>
          <w:rFonts w:ascii="Times New Roman" w:eastAsia="Times New Roman" w:hAnsi="Times New Roman" w:cs="Times New Roman"/>
          <w:b/>
          <w:sz w:val="28"/>
          <w:szCs w:val="28"/>
          <w:lang w:val="en-US" w:eastAsia="uk-UA"/>
        </w:rPr>
        <w:t> </w:t>
      </w:r>
      <w:r w:rsidRPr="00623D02">
        <w:rPr>
          <w:rFonts w:ascii="Times New Roman" w:eastAsia="Times New Roman" w:hAnsi="Times New Roman" w:cs="Times New Roman"/>
          <w:b/>
          <w:sz w:val="28"/>
          <w:szCs w:val="28"/>
          <w:lang w:eastAsia="uk-UA"/>
        </w:rPr>
        <w:t>725 500</w:t>
      </w:r>
      <w:r w:rsidRPr="00623D02">
        <w:rPr>
          <w:rFonts w:ascii="Times New Roman" w:eastAsia="Times New Roman" w:hAnsi="Times New Roman" w:cs="Times New Roman"/>
          <w:b/>
          <w:bCs/>
          <w:sz w:val="28"/>
          <w:szCs w:val="28"/>
          <w:lang w:val="uk-UA" w:eastAsia="uk-UA"/>
        </w:rPr>
        <w:t xml:space="preserve"> грн</w:t>
      </w:r>
      <w:r w:rsidRPr="00623D02">
        <w:rPr>
          <w:rFonts w:ascii="Times New Roman" w:eastAsia="Times New Roman" w:hAnsi="Times New Roman" w:cs="Times New Roman"/>
          <w:sz w:val="28"/>
          <w:szCs w:val="28"/>
          <w:lang w:val="uk-UA" w:eastAsia="uk-UA"/>
        </w:rPr>
        <w:t xml:space="preserve"> податку на нерухоме майно, відмінне від земельної ділянки</w:t>
      </w:r>
      <w:r w:rsidRPr="00623D02">
        <w:rPr>
          <w:rFonts w:ascii="Times New Roman" w:eastAsia="Times New Roman" w:hAnsi="Times New Roman" w:cs="Times New Roman"/>
          <w:bCs/>
          <w:sz w:val="28"/>
          <w:szCs w:val="28"/>
          <w:lang w:val="uk-UA" w:eastAsia="uk-UA"/>
        </w:rPr>
        <w:t>, що більше на 1 </w:t>
      </w:r>
      <w:r w:rsidRPr="00623D02">
        <w:rPr>
          <w:rFonts w:ascii="Times New Roman" w:eastAsia="Times New Roman" w:hAnsi="Times New Roman" w:cs="Times New Roman"/>
          <w:bCs/>
          <w:sz w:val="28"/>
          <w:szCs w:val="28"/>
          <w:lang w:eastAsia="uk-UA"/>
        </w:rPr>
        <w:t>231 400</w:t>
      </w:r>
      <w:r w:rsidRPr="00623D02">
        <w:rPr>
          <w:rFonts w:ascii="Times New Roman" w:eastAsia="Times New Roman" w:hAnsi="Times New Roman" w:cs="Times New Roman"/>
          <w:bCs/>
          <w:sz w:val="28"/>
          <w:szCs w:val="28"/>
          <w:lang w:val="uk-UA" w:eastAsia="uk-UA"/>
        </w:rPr>
        <w:t xml:space="preserve"> грн та становить 10</w:t>
      </w:r>
      <w:r w:rsidR="00353F60" w:rsidRPr="00623D02">
        <w:rPr>
          <w:rFonts w:ascii="Times New Roman" w:eastAsia="Times New Roman" w:hAnsi="Times New Roman" w:cs="Times New Roman"/>
          <w:bCs/>
          <w:sz w:val="28"/>
          <w:szCs w:val="28"/>
          <w:lang w:val="uk-UA" w:eastAsia="uk-UA"/>
        </w:rPr>
        <w:t>6,7</w:t>
      </w:r>
      <w:r w:rsidRPr="00623D02">
        <w:rPr>
          <w:rFonts w:ascii="Times New Roman" w:eastAsia="Times New Roman" w:hAnsi="Times New Roman" w:cs="Times New Roman"/>
          <w:bCs/>
          <w:sz w:val="28"/>
          <w:szCs w:val="28"/>
          <w:lang w:val="uk-UA" w:eastAsia="uk-UA"/>
        </w:rPr>
        <w:t>%</w:t>
      </w:r>
      <w:r w:rsidRPr="00623D02">
        <w:rPr>
          <w:rFonts w:ascii="Times New Roman" w:eastAsia="Times New Roman" w:hAnsi="Times New Roman" w:cs="Times New Roman"/>
          <w:sz w:val="28"/>
          <w:szCs w:val="28"/>
          <w:lang w:val="uk-UA" w:eastAsia="uk-UA"/>
        </w:rPr>
        <w:t xml:space="preserve"> до очікуваних надходжень 202</w:t>
      </w:r>
      <w:r w:rsidRPr="00623D02">
        <w:rPr>
          <w:rFonts w:ascii="Times New Roman" w:eastAsia="Times New Roman" w:hAnsi="Times New Roman" w:cs="Times New Roman"/>
          <w:sz w:val="28"/>
          <w:szCs w:val="28"/>
          <w:lang w:eastAsia="uk-UA"/>
        </w:rPr>
        <w:t>5 року.</w:t>
      </w:r>
      <w:r w:rsidRPr="00623D02">
        <w:rPr>
          <w:rFonts w:ascii="Times New Roman" w:eastAsia="Times New Roman" w:hAnsi="Times New Roman" w:cs="Times New Roman"/>
          <w:bCs/>
          <w:sz w:val="28"/>
          <w:szCs w:val="28"/>
          <w:lang w:val="uk-UA" w:eastAsia="uk-UA"/>
        </w:rPr>
        <w:t xml:space="preserve"> </w:t>
      </w:r>
    </w:p>
    <w:p w14:paraId="59A90772" w14:textId="4F862693" w:rsidR="00BB27EA" w:rsidRPr="00623D02" w:rsidRDefault="00AE1D52" w:rsidP="009E19CA">
      <w:pPr>
        <w:tabs>
          <w:tab w:val="left" w:pos="-6946"/>
        </w:tabs>
        <w:autoSpaceDE w:val="0"/>
        <w:autoSpaceDN w:val="0"/>
        <w:adjustRightInd w:val="0"/>
        <w:spacing w:after="0" w:line="240" w:lineRule="auto"/>
        <w:ind w:firstLine="720"/>
        <w:jc w:val="both"/>
        <w:rPr>
          <w:rFonts w:ascii="Times New Roman" w:eastAsia="Times New Roman" w:hAnsi="Times New Roman" w:cs="Times New Roman"/>
          <w:b/>
          <w:i/>
          <w:sz w:val="28"/>
          <w:szCs w:val="28"/>
          <w:u w:val="single"/>
          <w:lang w:val="uk-UA" w:eastAsia="uk-UA"/>
        </w:rPr>
      </w:pPr>
      <w:r w:rsidRPr="00623D02">
        <w:rPr>
          <w:rFonts w:ascii="Times New Roman" w:eastAsia="Times New Roman" w:hAnsi="Times New Roman" w:cs="Times New Roman"/>
          <w:sz w:val="28"/>
          <w:szCs w:val="28"/>
          <w:lang w:val="uk-UA" w:eastAsia="uk-UA"/>
        </w:rPr>
        <w:lastRenderedPageBreak/>
        <w:t xml:space="preserve">В структурі надходжень податку на нерухоме майно, відмінне від земельної ділянки, до бюджету Жмеринської МТГ на 2026 рік, у розрізі юридичних та фізичних осіб, питома вага надходжень від </w:t>
      </w:r>
      <w:r w:rsidRPr="00623D02">
        <w:rPr>
          <w:rFonts w:ascii="Times New Roman" w:eastAsia="Times New Roman" w:hAnsi="Times New Roman" w:cs="Times New Roman"/>
          <w:sz w:val="28"/>
          <w:szCs w:val="28"/>
          <w:u w:val="single"/>
          <w:lang w:val="uk-UA" w:eastAsia="uk-UA"/>
        </w:rPr>
        <w:t>юридичних осіб</w:t>
      </w:r>
      <w:r w:rsidRPr="00623D02">
        <w:rPr>
          <w:rFonts w:ascii="Times New Roman" w:eastAsia="Times New Roman" w:hAnsi="Times New Roman" w:cs="Times New Roman"/>
          <w:sz w:val="28"/>
          <w:szCs w:val="28"/>
          <w:lang w:val="uk-UA" w:eastAsia="uk-UA"/>
        </w:rPr>
        <w:t xml:space="preserve"> буде становити 84,2%.</w:t>
      </w:r>
    </w:p>
    <w:p w14:paraId="689509A3" w14:textId="259B80CD" w:rsidR="00A1264E" w:rsidRPr="00623D02" w:rsidRDefault="00A1264E" w:rsidP="00A1264E">
      <w:pPr>
        <w:tabs>
          <w:tab w:val="left" w:pos="-6946"/>
          <w:tab w:val="left" w:pos="-5245"/>
        </w:tabs>
        <w:spacing w:after="0" w:line="240" w:lineRule="auto"/>
        <w:ind w:right="-2" w:firstLine="708"/>
        <w:jc w:val="both"/>
        <w:rPr>
          <w:rFonts w:ascii="Times New Roman" w:eastAsia="Times New Roman" w:hAnsi="Times New Roman" w:cs="Times New Roman"/>
          <w:b/>
          <w:i/>
          <w:sz w:val="28"/>
          <w:szCs w:val="28"/>
          <w:u w:val="single"/>
          <w:lang w:val="uk-UA" w:eastAsia="uk-UA"/>
        </w:rPr>
      </w:pPr>
      <w:r w:rsidRPr="00623D02">
        <w:rPr>
          <w:rFonts w:ascii="Times New Roman" w:eastAsia="Times New Roman" w:hAnsi="Times New Roman" w:cs="Times New Roman"/>
          <w:b/>
          <w:i/>
          <w:sz w:val="28"/>
          <w:szCs w:val="28"/>
          <w:u w:val="single"/>
          <w:lang w:val="uk-UA" w:eastAsia="uk-UA"/>
        </w:rPr>
        <w:t>Податок на майно в частині плати за землю</w:t>
      </w:r>
    </w:p>
    <w:p w14:paraId="389F94BF" w14:textId="77777777" w:rsidR="00A1264E" w:rsidRPr="00623D02" w:rsidRDefault="00A1264E" w:rsidP="00A1264E">
      <w:pPr>
        <w:spacing w:after="0" w:line="240" w:lineRule="auto"/>
        <w:ind w:right="-5" w:firstLine="708"/>
        <w:jc w:val="both"/>
        <w:rPr>
          <w:rFonts w:ascii="Times New Roman" w:eastAsia="Calibri" w:hAnsi="Times New Roman" w:cs="Times New Roman"/>
          <w:sz w:val="28"/>
          <w:szCs w:val="28"/>
          <w:lang w:val="uk-UA" w:eastAsia="uk-UA"/>
        </w:rPr>
      </w:pPr>
      <w:r w:rsidRPr="00623D02">
        <w:rPr>
          <w:rFonts w:ascii="Times New Roman" w:eastAsia="Calibri" w:hAnsi="Times New Roman" w:cs="Times New Roman"/>
          <w:sz w:val="28"/>
          <w:szCs w:val="28"/>
          <w:lang w:val="uk-UA" w:eastAsia="uk-UA"/>
        </w:rPr>
        <w:t xml:space="preserve">У структурі загального фонду </w:t>
      </w:r>
      <w:r w:rsidRPr="00623D02">
        <w:rPr>
          <w:rFonts w:ascii="Times New Roman" w:eastAsia="Times New Roman" w:hAnsi="Times New Roman" w:cs="Times New Roman"/>
          <w:sz w:val="28"/>
          <w:szCs w:val="28"/>
          <w:lang w:val="uk-UA" w:eastAsia="uk-UA"/>
        </w:rPr>
        <w:t xml:space="preserve">бюджету Жмеринської МТГ (без урахування міжбюджетних трансфертів) </w:t>
      </w:r>
      <w:r w:rsidRPr="00623D02">
        <w:rPr>
          <w:rFonts w:ascii="Times New Roman" w:eastAsia="Calibri" w:hAnsi="Times New Roman" w:cs="Times New Roman"/>
          <w:sz w:val="28"/>
          <w:szCs w:val="28"/>
          <w:lang w:val="uk-UA" w:eastAsia="uk-UA"/>
        </w:rPr>
        <w:t>плата за землю складає 9,5 %.</w:t>
      </w:r>
    </w:p>
    <w:p w14:paraId="5D1A37C1" w14:textId="77777777" w:rsidR="00A1264E" w:rsidRPr="00623D02" w:rsidRDefault="00A1264E" w:rsidP="00A1264E">
      <w:pPr>
        <w:spacing w:after="0" w:line="240" w:lineRule="auto"/>
        <w:ind w:firstLine="708"/>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sz w:val="28"/>
          <w:szCs w:val="28"/>
          <w:lang w:val="uk-UA" w:eastAsia="uk-UA"/>
        </w:rPr>
        <w:t>В 2026 році</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i/>
          <w:iCs/>
          <w:sz w:val="28"/>
          <w:szCs w:val="28"/>
          <w:lang w:val="uk-UA" w:eastAsia="uk-UA"/>
        </w:rPr>
        <w:t>плати за землю</w:t>
      </w:r>
      <w:r w:rsidRPr="00623D02">
        <w:rPr>
          <w:rFonts w:ascii="Times New Roman" w:eastAsia="Times New Roman" w:hAnsi="Times New Roman" w:cs="Times New Roman"/>
          <w:b/>
          <w:sz w:val="28"/>
          <w:szCs w:val="28"/>
          <w:lang w:val="uk-UA" w:eastAsia="uk-UA"/>
        </w:rPr>
        <w:t xml:space="preserve"> </w:t>
      </w:r>
      <w:r w:rsidRPr="00623D02">
        <w:rPr>
          <w:rFonts w:ascii="Times New Roman" w:eastAsia="Times New Roman" w:hAnsi="Times New Roman" w:cs="Times New Roman"/>
          <w:sz w:val="28"/>
          <w:szCs w:val="28"/>
          <w:lang w:val="uk-UA" w:eastAsia="uk-UA"/>
        </w:rPr>
        <w:t xml:space="preserve"> в сумі </w:t>
      </w:r>
      <w:r w:rsidRPr="00623D02">
        <w:rPr>
          <w:rFonts w:ascii="Times New Roman" w:eastAsia="Times New Roman" w:hAnsi="Times New Roman" w:cs="Times New Roman"/>
          <w:b/>
          <w:sz w:val="28"/>
          <w:szCs w:val="28"/>
          <w:lang w:val="uk-UA" w:eastAsia="uk-UA"/>
        </w:rPr>
        <w:t>53 805 100</w:t>
      </w:r>
      <w:r w:rsidRPr="00623D02">
        <w:rPr>
          <w:rFonts w:ascii="Times New Roman" w:eastAsia="Times New Roman" w:hAnsi="Times New Roman" w:cs="Times New Roman"/>
          <w:b/>
          <w:bCs/>
          <w:sz w:val="28"/>
          <w:szCs w:val="28"/>
          <w:lang w:val="uk-UA" w:eastAsia="uk-UA"/>
        </w:rPr>
        <w:t xml:space="preserve"> грн</w:t>
      </w:r>
      <w:r w:rsidRPr="00623D02">
        <w:rPr>
          <w:rFonts w:ascii="Times New Roman" w:eastAsia="Times New Roman" w:hAnsi="Times New Roman" w:cs="Times New Roman"/>
          <w:sz w:val="28"/>
          <w:szCs w:val="28"/>
          <w:lang w:val="uk-UA" w:eastAsia="uk-UA"/>
        </w:rPr>
        <w:t>, в тому числі:</w:t>
      </w:r>
    </w:p>
    <w:p w14:paraId="51D9D52F" w14:textId="77777777" w:rsidR="00A1264E" w:rsidRPr="00623D02" w:rsidRDefault="00A1264E" w:rsidP="00A1264E">
      <w:pPr>
        <w:spacing w:after="0" w:line="240" w:lineRule="auto"/>
        <w:ind w:firstLine="708"/>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i/>
          <w:iCs/>
          <w:sz w:val="28"/>
          <w:szCs w:val="28"/>
          <w:lang w:val="uk-UA" w:eastAsia="uk-UA"/>
        </w:rPr>
        <w:t>-земельного податку</w:t>
      </w:r>
      <w:r w:rsidRPr="00623D02">
        <w:rPr>
          <w:rFonts w:ascii="Times New Roman" w:eastAsia="Times New Roman" w:hAnsi="Times New Roman" w:cs="Times New Roman"/>
          <w:sz w:val="28"/>
          <w:szCs w:val="28"/>
          <w:lang w:val="uk-UA" w:eastAsia="uk-UA"/>
        </w:rPr>
        <w:t xml:space="preserve"> в сумі 32 487 900 грн;</w:t>
      </w:r>
    </w:p>
    <w:p w14:paraId="2CD43F65" w14:textId="77777777" w:rsidR="00A1264E" w:rsidRPr="00623D02" w:rsidRDefault="00A1264E" w:rsidP="00A1264E">
      <w:pPr>
        <w:spacing w:after="0" w:line="240" w:lineRule="auto"/>
        <w:ind w:firstLine="708"/>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i/>
          <w:iCs/>
          <w:sz w:val="28"/>
          <w:szCs w:val="28"/>
          <w:lang w:val="uk-UA" w:eastAsia="uk-UA"/>
        </w:rPr>
        <w:t>-орендної плати</w:t>
      </w:r>
      <w:r w:rsidRPr="00623D02">
        <w:rPr>
          <w:rFonts w:ascii="Times New Roman" w:eastAsia="Times New Roman" w:hAnsi="Times New Roman" w:cs="Times New Roman"/>
          <w:sz w:val="28"/>
          <w:szCs w:val="28"/>
          <w:lang w:val="uk-UA" w:eastAsia="uk-UA"/>
        </w:rPr>
        <w:t xml:space="preserve"> в сумі 21 317 200 грн. </w:t>
      </w:r>
    </w:p>
    <w:p w14:paraId="46AF420E" w14:textId="64F93298" w:rsidR="00061EF1" w:rsidRPr="00623D02" w:rsidRDefault="00A1264E" w:rsidP="00A1264E">
      <w:pPr>
        <w:spacing w:after="0" w:line="240" w:lineRule="auto"/>
        <w:ind w:firstLine="708"/>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sz w:val="28"/>
          <w:szCs w:val="28"/>
          <w:lang w:val="uk-UA" w:eastAsia="uk-UA"/>
        </w:rPr>
        <w:t xml:space="preserve">Обсяг прогнозного показника на 2026 рік більший на </w:t>
      </w:r>
      <w:r w:rsidR="00B3392B" w:rsidRPr="00623D02">
        <w:rPr>
          <w:rFonts w:ascii="Times New Roman" w:eastAsia="Times New Roman" w:hAnsi="Times New Roman" w:cs="Times New Roman"/>
          <w:sz w:val="28"/>
          <w:szCs w:val="28"/>
          <w:lang w:val="uk-UA" w:eastAsia="uk-UA"/>
        </w:rPr>
        <w:t>2 615 700</w:t>
      </w:r>
      <w:r w:rsidRPr="00623D02">
        <w:rPr>
          <w:rFonts w:ascii="Times New Roman" w:eastAsia="Times New Roman" w:hAnsi="Times New Roman" w:cs="Times New Roman"/>
          <w:sz w:val="28"/>
          <w:szCs w:val="28"/>
          <w:lang w:val="uk-UA" w:eastAsia="uk-UA"/>
        </w:rPr>
        <w:t xml:space="preserve"> грн (+</w:t>
      </w:r>
      <w:r w:rsidR="00B3392B" w:rsidRPr="00623D02">
        <w:rPr>
          <w:rFonts w:ascii="Times New Roman" w:eastAsia="Times New Roman" w:hAnsi="Times New Roman" w:cs="Times New Roman"/>
          <w:sz w:val="28"/>
          <w:szCs w:val="28"/>
          <w:lang w:val="uk-UA" w:eastAsia="uk-UA"/>
        </w:rPr>
        <w:t>5,1</w:t>
      </w:r>
      <w:r w:rsidRPr="00623D02">
        <w:rPr>
          <w:rFonts w:ascii="Times New Roman" w:eastAsia="Times New Roman" w:hAnsi="Times New Roman" w:cs="Times New Roman"/>
          <w:sz w:val="28"/>
          <w:szCs w:val="28"/>
          <w:lang w:val="uk-UA" w:eastAsia="uk-UA"/>
        </w:rPr>
        <w:t xml:space="preserve">%) від очікуваних надходжень за  2025 рік. </w:t>
      </w:r>
    </w:p>
    <w:p w14:paraId="09046296" w14:textId="77777777" w:rsidR="00AE1D52" w:rsidRPr="00623D02" w:rsidRDefault="00AE1D52" w:rsidP="00AE1D52">
      <w:pPr>
        <w:spacing w:after="0" w:line="240" w:lineRule="auto"/>
        <w:ind w:left="720" w:hanging="11"/>
        <w:jc w:val="both"/>
        <w:rPr>
          <w:rFonts w:ascii="Times New Roman" w:eastAsia="Times New Roman" w:hAnsi="Times New Roman" w:cs="Times New Roman"/>
          <w:b/>
          <w:i/>
          <w:sz w:val="28"/>
          <w:szCs w:val="28"/>
          <w:highlight w:val="lightGray"/>
          <w:u w:val="single"/>
          <w:lang w:val="uk-UA" w:eastAsia="uk-UA"/>
        </w:rPr>
      </w:pPr>
      <w:r w:rsidRPr="00623D02">
        <w:rPr>
          <w:rFonts w:ascii="Times New Roman" w:eastAsia="Times New Roman" w:hAnsi="Times New Roman" w:cs="Times New Roman"/>
          <w:b/>
          <w:i/>
          <w:sz w:val="28"/>
          <w:szCs w:val="28"/>
          <w:u w:val="single"/>
          <w:lang w:val="uk-UA" w:eastAsia="uk-UA"/>
        </w:rPr>
        <w:t>Податок на майно в частині транспортного податку</w:t>
      </w:r>
    </w:p>
    <w:p w14:paraId="0846DBAE" w14:textId="100B607B" w:rsidR="00AE1D52" w:rsidRPr="00623D02" w:rsidRDefault="00AE1D52" w:rsidP="00AE1D52">
      <w:pPr>
        <w:tabs>
          <w:tab w:val="left" w:pos="0"/>
        </w:tabs>
        <w:autoSpaceDE w:val="0"/>
        <w:autoSpaceDN w:val="0"/>
        <w:spacing w:after="0"/>
        <w:ind w:right="-92" w:firstLine="709"/>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Cs/>
          <w:sz w:val="28"/>
          <w:szCs w:val="28"/>
          <w:lang w:val="uk-UA" w:eastAsia="uk-UA"/>
        </w:rPr>
        <w:t>Відповідно до даних ГУ ДПС у Вінницькій області</w:t>
      </w:r>
      <w:r w:rsidRPr="00623D02">
        <w:rPr>
          <w:rFonts w:ascii="Times New Roman" w:eastAsia="Times New Roman" w:hAnsi="Times New Roman" w:cs="Times New Roman"/>
          <w:b/>
          <w:bCs/>
          <w:i/>
          <w:iCs/>
          <w:sz w:val="28"/>
          <w:szCs w:val="28"/>
          <w:lang w:val="uk-UA" w:eastAsia="uk-UA"/>
        </w:rPr>
        <w:t xml:space="preserve"> </w:t>
      </w:r>
      <w:r w:rsidRPr="00623D02">
        <w:rPr>
          <w:rFonts w:ascii="Times New Roman" w:eastAsia="Times New Roman" w:hAnsi="Times New Roman" w:cs="Times New Roman"/>
          <w:bCs/>
          <w:iCs/>
          <w:sz w:val="28"/>
          <w:szCs w:val="28"/>
          <w:lang w:val="uk-UA" w:eastAsia="uk-UA"/>
        </w:rPr>
        <w:t xml:space="preserve">до бюджету Жмеринської МТГ </w:t>
      </w:r>
      <w:r w:rsidRPr="00623D02">
        <w:rPr>
          <w:rFonts w:ascii="Times New Roman" w:eastAsia="Times New Roman" w:hAnsi="Times New Roman" w:cs="Times New Roman"/>
          <w:b/>
          <w:bCs/>
          <w:iCs/>
          <w:sz w:val="28"/>
          <w:szCs w:val="28"/>
          <w:lang w:val="uk-UA" w:eastAsia="uk-UA"/>
        </w:rPr>
        <w:t>в 202</w:t>
      </w:r>
      <w:r w:rsidRPr="00623D02">
        <w:rPr>
          <w:rFonts w:ascii="Times New Roman" w:eastAsia="Times New Roman" w:hAnsi="Times New Roman" w:cs="Times New Roman"/>
          <w:b/>
          <w:bCs/>
          <w:iCs/>
          <w:sz w:val="28"/>
          <w:szCs w:val="28"/>
          <w:lang w:eastAsia="uk-UA"/>
        </w:rPr>
        <w:t>6</w:t>
      </w:r>
      <w:r w:rsidRPr="00623D02">
        <w:rPr>
          <w:rFonts w:ascii="Times New Roman" w:eastAsia="Times New Roman" w:hAnsi="Times New Roman" w:cs="Times New Roman"/>
          <w:b/>
          <w:bCs/>
          <w:iCs/>
          <w:sz w:val="28"/>
          <w:szCs w:val="28"/>
          <w:lang w:val="uk-UA" w:eastAsia="uk-UA"/>
        </w:rPr>
        <w:t xml:space="preserve"> році</w:t>
      </w:r>
      <w:r w:rsidRPr="00623D02">
        <w:rPr>
          <w:rFonts w:ascii="Times New Roman" w:eastAsia="Times New Roman" w:hAnsi="Times New Roman" w:cs="Times New Roman"/>
          <w:bCs/>
          <w:iCs/>
          <w:sz w:val="28"/>
          <w:szCs w:val="28"/>
          <w:lang w:val="uk-UA" w:eastAsia="uk-UA"/>
        </w:rPr>
        <w:t xml:space="preserve"> </w:t>
      </w:r>
      <w:r w:rsidR="00353F60" w:rsidRPr="00623D02">
        <w:rPr>
          <w:rFonts w:ascii="Times New Roman" w:eastAsia="Times New Roman" w:hAnsi="Times New Roman" w:cs="Times New Roman"/>
          <w:bCs/>
          <w:iCs/>
          <w:sz w:val="28"/>
          <w:szCs w:val="28"/>
          <w:lang w:val="uk-UA" w:eastAsia="uk-UA"/>
        </w:rPr>
        <w:t xml:space="preserve">має </w:t>
      </w:r>
      <w:r w:rsidRPr="00623D02">
        <w:rPr>
          <w:rFonts w:ascii="Times New Roman" w:eastAsia="Times New Roman" w:hAnsi="Times New Roman" w:cs="Times New Roman"/>
          <w:bCs/>
          <w:iCs/>
          <w:sz w:val="28"/>
          <w:szCs w:val="28"/>
          <w:lang w:val="uk-UA" w:eastAsia="uk-UA"/>
        </w:rPr>
        <w:t>надій</w:t>
      </w:r>
      <w:r w:rsidR="00353F60" w:rsidRPr="00623D02">
        <w:rPr>
          <w:rFonts w:ascii="Times New Roman" w:eastAsia="Times New Roman" w:hAnsi="Times New Roman" w:cs="Times New Roman"/>
          <w:bCs/>
          <w:iCs/>
          <w:sz w:val="28"/>
          <w:szCs w:val="28"/>
          <w:lang w:val="uk-UA" w:eastAsia="uk-UA"/>
        </w:rPr>
        <w:t>ти</w:t>
      </w:r>
      <w:r w:rsidRPr="00623D02">
        <w:rPr>
          <w:rFonts w:ascii="Times New Roman" w:eastAsia="Times New Roman" w:hAnsi="Times New Roman" w:cs="Times New Roman"/>
          <w:b/>
          <w:bCs/>
          <w:i/>
          <w:iCs/>
          <w:sz w:val="28"/>
          <w:szCs w:val="28"/>
          <w:lang w:val="uk-UA" w:eastAsia="uk-UA"/>
        </w:rPr>
        <w:t xml:space="preserve"> транспортного податку</w:t>
      </w:r>
      <w:r w:rsidRPr="00623D02">
        <w:rPr>
          <w:rFonts w:ascii="Times New Roman" w:eastAsia="Times New Roman" w:hAnsi="Times New Roman" w:cs="Times New Roman"/>
          <w:bCs/>
          <w:sz w:val="28"/>
          <w:szCs w:val="28"/>
          <w:lang w:val="uk-UA" w:eastAsia="uk-UA"/>
        </w:rPr>
        <w:t xml:space="preserve"> </w:t>
      </w:r>
      <w:r w:rsidR="00353F60" w:rsidRPr="00623D02">
        <w:rPr>
          <w:rFonts w:ascii="Times New Roman" w:eastAsia="Times New Roman" w:hAnsi="Times New Roman" w:cs="Times New Roman"/>
          <w:bCs/>
          <w:sz w:val="28"/>
          <w:szCs w:val="28"/>
          <w:lang w:val="uk-UA" w:eastAsia="uk-UA"/>
        </w:rPr>
        <w:t xml:space="preserve">в сумі       </w:t>
      </w:r>
      <w:r w:rsidR="00353F60" w:rsidRPr="00623D02">
        <w:rPr>
          <w:rFonts w:ascii="Times New Roman" w:eastAsia="Times New Roman" w:hAnsi="Times New Roman" w:cs="Times New Roman"/>
          <w:b/>
          <w:sz w:val="28"/>
          <w:szCs w:val="28"/>
          <w:lang w:val="uk-UA" w:eastAsia="uk-UA"/>
        </w:rPr>
        <w:t>5</w:t>
      </w:r>
      <w:r w:rsidR="00353F60" w:rsidRPr="00623D02">
        <w:rPr>
          <w:rFonts w:ascii="Times New Roman" w:eastAsia="Times New Roman" w:hAnsi="Times New Roman" w:cs="Times New Roman"/>
          <w:b/>
          <w:sz w:val="28"/>
          <w:szCs w:val="28"/>
          <w:lang w:eastAsia="uk-UA"/>
        </w:rPr>
        <w:t>0</w:t>
      </w:r>
      <w:r w:rsidR="00353F60" w:rsidRPr="00623D02">
        <w:rPr>
          <w:rFonts w:ascii="Times New Roman" w:eastAsia="Times New Roman" w:hAnsi="Times New Roman" w:cs="Times New Roman"/>
          <w:b/>
          <w:sz w:val="28"/>
          <w:szCs w:val="28"/>
          <w:lang w:val="uk-UA" w:eastAsia="uk-UA"/>
        </w:rPr>
        <w:t xml:space="preserve"> 000 </w:t>
      </w:r>
      <w:r w:rsidR="00353F60" w:rsidRPr="00623D02">
        <w:rPr>
          <w:rFonts w:ascii="Times New Roman" w:eastAsia="Times New Roman" w:hAnsi="Times New Roman" w:cs="Times New Roman"/>
          <w:sz w:val="28"/>
          <w:szCs w:val="28"/>
          <w:lang w:val="uk-UA" w:eastAsia="uk-UA"/>
        </w:rPr>
        <w:t>грн</w:t>
      </w:r>
      <w:r w:rsidRPr="00623D02">
        <w:rPr>
          <w:rFonts w:ascii="Times New Roman" w:eastAsia="Times New Roman" w:hAnsi="Times New Roman" w:cs="Times New Roman"/>
          <w:bCs/>
          <w:sz w:val="28"/>
          <w:szCs w:val="28"/>
          <w:lang w:val="uk-UA" w:eastAsia="uk-UA"/>
        </w:rPr>
        <w:t xml:space="preserve"> за </w:t>
      </w:r>
      <w:r w:rsidRPr="00623D02">
        <w:rPr>
          <w:rFonts w:ascii="Times New Roman" w:eastAsia="Times New Roman" w:hAnsi="Times New Roman" w:cs="Times New Roman"/>
          <w:bCs/>
          <w:sz w:val="28"/>
          <w:szCs w:val="28"/>
          <w:lang w:eastAsia="uk-UA"/>
        </w:rPr>
        <w:t>2</w:t>
      </w:r>
      <w:r w:rsidRPr="00623D02">
        <w:rPr>
          <w:rFonts w:ascii="Times New Roman" w:eastAsia="Times New Roman" w:hAnsi="Times New Roman" w:cs="Times New Roman"/>
          <w:bCs/>
          <w:sz w:val="28"/>
          <w:szCs w:val="28"/>
          <w:lang w:val="uk-UA" w:eastAsia="uk-UA"/>
        </w:rPr>
        <w:t xml:space="preserve"> об’єкти оподаткування.                  </w:t>
      </w:r>
    </w:p>
    <w:p w14:paraId="216644C1" w14:textId="77777777" w:rsidR="00AE1D52" w:rsidRPr="00623D02" w:rsidRDefault="00AE1D52" w:rsidP="00AE1D52">
      <w:pPr>
        <w:tabs>
          <w:tab w:val="left" w:pos="-6663"/>
          <w:tab w:val="num" w:pos="-6521"/>
        </w:tabs>
        <w:spacing w:after="0" w:line="240" w:lineRule="auto"/>
        <w:ind w:firstLine="709"/>
        <w:jc w:val="both"/>
        <w:rPr>
          <w:rFonts w:ascii="Times New Roman" w:eastAsia="Times New Roman" w:hAnsi="Times New Roman" w:cs="Times New Roman"/>
          <w:sz w:val="28"/>
          <w:szCs w:val="20"/>
          <w:lang w:val="uk-UA" w:eastAsia="uk-UA"/>
        </w:rPr>
      </w:pPr>
      <w:r w:rsidRPr="00623D02">
        <w:rPr>
          <w:rFonts w:ascii="Times New Roman" w:eastAsia="Times New Roman" w:hAnsi="Times New Roman" w:cs="Times New Roman"/>
          <w:b/>
          <w:i/>
          <w:sz w:val="28"/>
          <w:szCs w:val="20"/>
          <w:u w:val="single"/>
          <w:lang w:val="uk-UA" w:eastAsia="uk-UA"/>
        </w:rPr>
        <w:t>Туристичний збір</w:t>
      </w:r>
      <w:r w:rsidRPr="00623D02">
        <w:rPr>
          <w:rFonts w:ascii="Times New Roman" w:eastAsia="Times New Roman" w:hAnsi="Times New Roman" w:cs="Times New Roman"/>
          <w:sz w:val="28"/>
          <w:szCs w:val="20"/>
          <w:lang w:val="uk-UA" w:eastAsia="uk-UA"/>
        </w:rPr>
        <w:t xml:space="preserve"> на території Жмеринської МТГ встановлено </w:t>
      </w:r>
      <w:r w:rsidRPr="00623D02">
        <w:rPr>
          <w:rFonts w:ascii="Times New Roman" w:eastAsia="Calibri" w:hAnsi="Times New Roman" w:cs="Times New Roman"/>
          <w:sz w:val="28"/>
          <w:szCs w:val="28"/>
          <w:lang w:val="uk-UA"/>
        </w:rPr>
        <w:t>рішенням Жмеринської міської ради від 16.05.2023 року № 707</w:t>
      </w:r>
      <w:r w:rsidRPr="00623D02">
        <w:rPr>
          <w:rFonts w:ascii="Times New Roman" w:eastAsia="Times New Roman" w:hAnsi="Times New Roman" w:cs="Times New Roman"/>
          <w:sz w:val="28"/>
          <w:szCs w:val="20"/>
          <w:lang w:val="uk-UA" w:eastAsia="uk-UA"/>
        </w:rPr>
        <w:t>.</w:t>
      </w:r>
    </w:p>
    <w:p w14:paraId="6B686FD6" w14:textId="19FEC2E0" w:rsidR="00AE1D52" w:rsidRPr="00623D02" w:rsidRDefault="00AE1D52" w:rsidP="00AE1D52">
      <w:pPr>
        <w:tabs>
          <w:tab w:val="left" w:pos="-6946"/>
        </w:tabs>
        <w:autoSpaceDE w:val="0"/>
        <w:autoSpaceDN w:val="0"/>
        <w:adjustRightInd w:val="0"/>
        <w:spacing w:after="0" w:line="240" w:lineRule="auto"/>
        <w:ind w:firstLine="709"/>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sz w:val="28"/>
          <w:szCs w:val="28"/>
          <w:lang w:val="uk-UA" w:eastAsia="uk-UA"/>
        </w:rPr>
        <w:t>Відповідно до роз</w:t>
      </w:r>
      <w:r w:rsidRPr="00623D02">
        <w:rPr>
          <w:rFonts w:ascii="Times New Roman" w:eastAsia="Times New Roman" w:hAnsi="Times New Roman" w:cs="Times New Roman"/>
          <w:bCs/>
          <w:sz w:val="28"/>
          <w:szCs w:val="28"/>
          <w:lang w:val="uk-UA" w:eastAsia="uk-UA"/>
        </w:rPr>
        <w:t>рахунків надавачів послуг з тимчасового проживання у</w:t>
      </w:r>
      <w:r w:rsidRPr="00623D02">
        <w:rPr>
          <w:rFonts w:ascii="Times New Roman" w:eastAsia="Times New Roman" w:hAnsi="Times New Roman" w:cs="Times New Roman"/>
          <w:b/>
          <w:sz w:val="28"/>
          <w:szCs w:val="28"/>
          <w:lang w:val="uk-UA" w:eastAsia="uk-UA"/>
        </w:rPr>
        <w:t xml:space="preserve"> 202</w:t>
      </w:r>
      <w:r w:rsidRPr="00623D02">
        <w:rPr>
          <w:rFonts w:ascii="Times New Roman" w:eastAsia="Times New Roman" w:hAnsi="Times New Roman" w:cs="Times New Roman"/>
          <w:b/>
          <w:sz w:val="28"/>
          <w:szCs w:val="28"/>
          <w:lang w:eastAsia="uk-UA"/>
        </w:rPr>
        <w:t>6</w:t>
      </w:r>
      <w:r w:rsidRPr="00623D02">
        <w:rPr>
          <w:rFonts w:ascii="Times New Roman" w:eastAsia="Times New Roman" w:hAnsi="Times New Roman" w:cs="Times New Roman"/>
          <w:b/>
          <w:sz w:val="28"/>
          <w:szCs w:val="28"/>
          <w:lang w:val="uk-UA" w:eastAsia="uk-UA"/>
        </w:rPr>
        <w:t xml:space="preserve"> році</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sz w:val="28"/>
          <w:szCs w:val="28"/>
          <w:lang w:eastAsia="uk-UA"/>
        </w:rPr>
        <w:t>27 7</w:t>
      </w:r>
      <w:r w:rsidRPr="00623D02">
        <w:rPr>
          <w:rFonts w:ascii="Times New Roman" w:eastAsia="Times New Roman" w:hAnsi="Times New Roman" w:cs="Times New Roman"/>
          <w:b/>
          <w:sz w:val="28"/>
          <w:szCs w:val="28"/>
          <w:lang w:val="uk-UA" w:eastAsia="uk-UA"/>
        </w:rPr>
        <w:t>00 грн</w:t>
      </w:r>
      <w:r w:rsidRPr="00623D02">
        <w:rPr>
          <w:rFonts w:ascii="Times New Roman" w:eastAsia="Times New Roman" w:hAnsi="Times New Roman" w:cs="Times New Roman"/>
          <w:sz w:val="28"/>
          <w:szCs w:val="28"/>
          <w:lang w:val="uk-UA" w:eastAsia="uk-UA"/>
        </w:rPr>
        <w:t xml:space="preserve"> туристичного збору. </w:t>
      </w:r>
    </w:p>
    <w:p w14:paraId="209748C6" w14:textId="77777777" w:rsidR="00AE1D52" w:rsidRPr="00623D02" w:rsidRDefault="00AE1D52" w:rsidP="00AE1D52">
      <w:pPr>
        <w:tabs>
          <w:tab w:val="left" w:pos="0"/>
        </w:tabs>
        <w:spacing w:after="0" w:line="240" w:lineRule="auto"/>
        <w:ind w:firstLine="709"/>
        <w:jc w:val="both"/>
        <w:rPr>
          <w:rFonts w:ascii="Times New Roman" w:eastAsia="Times New Roman" w:hAnsi="Times New Roman" w:cs="Times New Roman"/>
          <w:sz w:val="28"/>
          <w:szCs w:val="28"/>
          <w:lang w:val="uk-UA"/>
        </w:rPr>
      </w:pPr>
      <w:r w:rsidRPr="00623D02">
        <w:rPr>
          <w:rFonts w:ascii="Times New Roman" w:eastAsia="Times New Roman" w:hAnsi="Times New Roman" w:cs="Times New Roman"/>
          <w:b/>
          <w:i/>
          <w:sz w:val="28"/>
          <w:szCs w:val="28"/>
          <w:u w:val="single"/>
          <w:lang w:val="uk-UA" w:eastAsia="uk-UA"/>
        </w:rPr>
        <w:t>Єдиний податок</w:t>
      </w:r>
      <w:r w:rsidRPr="00623D02">
        <w:rPr>
          <w:rFonts w:ascii="Times New Roman" w:eastAsia="Times New Roman" w:hAnsi="Times New Roman" w:cs="Times New Roman"/>
          <w:sz w:val="28"/>
          <w:szCs w:val="28"/>
          <w:lang w:val="uk-UA" w:eastAsia="uk-UA"/>
        </w:rPr>
        <w:t xml:space="preserve"> є ще одним із найбільших бюджетоформуючих джерел доходів бюджету МТГ на 202</w:t>
      </w:r>
      <w:r w:rsidRPr="00623D02">
        <w:rPr>
          <w:rFonts w:ascii="Times New Roman" w:eastAsia="Times New Roman" w:hAnsi="Times New Roman" w:cs="Times New Roman"/>
          <w:sz w:val="28"/>
          <w:szCs w:val="28"/>
          <w:lang w:eastAsia="uk-UA"/>
        </w:rPr>
        <w:t>6</w:t>
      </w:r>
      <w:r w:rsidRPr="00623D02">
        <w:rPr>
          <w:rFonts w:ascii="Times New Roman" w:eastAsia="Times New Roman" w:hAnsi="Times New Roman" w:cs="Times New Roman"/>
          <w:sz w:val="28"/>
          <w:szCs w:val="28"/>
          <w:lang w:val="uk-UA" w:eastAsia="uk-UA"/>
        </w:rPr>
        <w:t xml:space="preserve"> рік. </w:t>
      </w:r>
      <w:r w:rsidRPr="00623D02">
        <w:rPr>
          <w:rFonts w:ascii="Times New Roman" w:eastAsia="Times New Roman" w:hAnsi="Times New Roman" w:cs="Times New Roman"/>
          <w:sz w:val="28"/>
          <w:szCs w:val="28"/>
          <w:lang w:val="uk-UA"/>
        </w:rPr>
        <w:t>Питома вага єдиного податку в обсязі доходів загального фонду бюджету громади (</w:t>
      </w:r>
      <w:r w:rsidRPr="00623D02">
        <w:rPr>
          <w:rFonts w:ascii="Times New Roman" w:eastAsia="Times New Roman" w:hAnsi="Times New Roman" w:cs="Times New Roman"/>
          <w:sz w:val="28"/>
          <w:szCs w:val="28"/>
          <w:lang w:val="uk-UA" w:eastAsia="uk-UA"/>
        </w:rPr>
        <w:t>без урахування міжбюджетних трансфертів)</w:t>
      </w:r>
      <w:r w:rsidRPr="00623D02">
        <w:rPr>
          <w:rFonts w:ascii="Times New Roman" w:eastAsia="Times New Roman" w:hAnsi="Times New Roman" w:cs="Times New Roman"/>
          <w:sz w:val="28"/>
          <w:szCs w:val="28"/>
          <w:lang w:val="uk-UA"/>
        </w:rPr>
        <w:t xml:space="preserve"> на 202</w:t>
      </w:r>
      <w:r w:rsidRPr="00623D02">
        <w:rPr>
          <w:rFonts w:ascii="Times New Roman" w:eastAsia="Times New Roman" w:hAnsi="Times New Roman" w:cs="Times New Roman"/>
          <w:sz w:val="28"/>
          <w:szCs w:val="28"/>
        </w:rPr>
        <w:t>6</w:t>
      </w:r>
      <w:r w:rsidRPr="00623D02">
        <w:rPr>
          <w:rFonts w:ascii="Times New Roman" w:eastAsia="Times New Roman" w:hAnsi="Times New Roman" w:cs="Times New Roman"/>
          <w:sz w:val="28"/>
          <w:szCs w:val="28"/>
          <w:lang w:val="uk-UA"/>
        </w:rPr>
        <w:t xml:space="preserve"> рік складає 11,</w:t>
      </w:r>
      <w:r w:rsidRPr="00623D02">
        <w:rPr>
          <w:rFonts w:ascii="Times New Roman" w:eastAsia="Times New Roman" w:hAnsi="Times New Roman" w:cs="Times New Roman"/>
          <w:sz w:val="28"/>
          <w:szCs w:val="28"/>
        </w:rPr>
        <w:t>7</w:t>
      </w:r>
      <w:r w:rsidRPr="00623D02">
        <w:rPr>
          <w:rFonts w:ascii="Times New Roman" w:eastAsia="Times New Roman" w:hAnsi="Times New Roman" w:cs="Times New Roman"/>
          <w:sz w:val="28"/>
          <w:szCs w:val="28"/>
          <w:lang w:val="uk-UA"/>
        </w:rPr>
        <w:t xml:space="preserve">%. </w:t>
      </w:r>
    </w:p>
    <w:p w14:paraId="66CF9A49" w14:textId="3C651382" w:rsidR="00AE1D52" w:rsidRPr="00623D02" w:rsidRDefault="00AE1D52" w:rsidP="00AE1D52">
      <w:pPr>
        <w:tabs>
          <w:tab w:val="left" w:pos="-5245"/>
          <w:tab w:val="left" w:pos="142"/>
          <w:tab w:val="left" w:pos="426"/>
          <w:tab w:val="left" w:pos="567"/>
          <w:tab w:val="left" w:pos="709"/>
          <w:tab w:val="left" w:pos="851"/>
        </w:tabs>
        <w:autoSpaceDE w:val="0"/>
        <w:autoSpaceDN w:val="0"/>
        <w:spacing w:after="0" w:line="240" w:lineRule="auto"/>
        <w:ind w:right="-2" w:firstLine="709"/>
        <w:jc w:val="both"/>
        <w:rPr>
          <w:rFonts w:ascii="Times New Roman" w:eastAsia="Times New Roman" w:hAnsi="Times New Roman" w:cs="Times New Roman"/>
          <w:sz w:val="28"/>
          <w:szCs w:val="28"/>
          <w:shd w:val="clear" w:color="auto" w:fill="FFFFFF"/>
          <w:lang w:val="uk-UA" w:eastAsia="uk-UA"/>
        </w:rPr>
      </w:pPr>
      <w:r w:rsidRPr="00623D02">
        <w:rPr>
          <w:rFonts w:ascii="Times New Roman" w:eastAsia="Times New Roman" w:hAnsi="Times New Roman" w:cs="Times New Roman"/>
          <w:sz w:val="28"/>
          <w:szCs w:val="28"/>
          <w:lang w:val="uk-UA" w:eastAsia="uk-UA"/>
        </w:rPr>
        <w:t xml:space="preserve">Враховуючи фактичні надходження за 2023-2024 роки, 9 місяців 2025 року та очікувані надходження в 2025 році, </w:t>
      </w:r>
      <w:r w:rsidRPr="00623D02">
        <w:rPr>
          <w:rFonts w:ascii="Times New Roman" w:eastAsia="Times New Roman" w:hAnsi="Times New Roman" w:cs="Times New Roman"/>
          <w:b/>
          <w:sz w:val="28"/>
          <w:szCs w:val="28"/>
          <w:lang w:val="uk-UA" w:eastAsia="uk-UA"/>
        </w:rPr>
        <w:t>у 2026 році</w:t>
      </w:r>
      <w:r w:rsidRPr="00623D02">
        <w:rPr>
          <w:rFonts w:ascii="Times New Roman" w:eastAsia="Times New Roman" w:hAnsi="Times New Roman" w:cs="Times New Roman"/>
          <w:sz w:val="28"/>
          <w:szCs w:val="28"/>
          <w:lang w:val="uk-UA" w:eastAsia="uk-UA"/>
        </w:rPr>
        <w:t xml:space="preserve"> планується отримати єдиного податку до бюджету Жмеринської МТГ в </w:t>
      </w:r>
      <w:r w:rsidRPr="00623D02">
        <w:rPr>
          <w:rFonts w:ascii="Times New Roman" w:eastAsia="Times New Roman" w:hAnsi="Times New Roman" w:cs="Times New Roman"/>
          <w:sz w:val="28"/>
          <w:szCs w:val="28"/>
          <w:lang w:val="uk-UA"/>
        </w:rPr>
        <w:t xml:space="preserve">сумі </w:t>
      </w:r>
      <w:r w:rsidRPr="00623D02">
        <w:rPr>
          <w:rFonts w:ascii="Times New Roman" w:eastAsia="Times New Roman" w:hAnsi="Times New Roman" w:cs="Times New Roman"/>
          <w:b/>
          <w:sz w:val="28"/>
          <w:szCs w:val="28"/>
          <w:lang w:val="uk-UA"/>
        </w:rPr>
        <w:t>65 882 200 грн</w:t>
      </w:r>
      <w:r w:rsidRPr="00623D02">
        <w:rPr>
          <w:rFonts w:ascii="Times New Roman" w:eastAsia="Times New Roman" w:hAnsi="Times New Roman" w:cs="Times New Roman"/>
          <w:sz w:val="28"/>
          <w:szCs w:val="28"/>
          <w:lang w:val="uk-UA"/>
        </w:rPr>
        <w:t>, що на 4</w:t>
      </w:r>
      <w:r w:rsidRPr="00623D02">
        <w:rPr>
          <w:rFonts w:ascii="Times New Roman" w:eastAsia="Times New Roman" w:hAnsi="Times New Roman" w:cs="Times New Roman"/>
          <w:sz w:val="28"/>
          <w:szCs w:val="28"/>
          <w:lang w:val="en-US"/>
        </w:rPr>
        <w:t> </w:t>
      </w:r>
      <w:r w:rsidRPr="00623D02">
        <w:rPr>
          <w:rFonts w:ascii="Times New Roman" w:eastAsia="Times New Roman" w:hAnsi="Times New Roman" w:cs="Times New Roman"/>
          <w:sz w:val="28"/>
          <w:szCs w:val="28"/>
          <w:lang w:val="uk-UA"/>
        </w:rPr>
        <w:t>539</w:t>
      </w:r>
      <w:r w:rsidR="00B3392B" w:rsidRPr="00623D02">
        <w:rPr>
          <w:rFonts w:ascii="Times New Roman" w:eastAsia="Times New Roman" w:hAnsi="Times New Roman" w:cs="Times New Roman"/>
          <w:sz w:val="28"/>
          <w:szCs w:val="28"/>
          <w:lang w:val="uk-UA"/>
        </w:rPr>
        <w:t> </w:t>
      </w:r>
      <w:r w:rsidRPr="00623D02">
        <w:rPr>
          <w:rFonts w:ascii="Times New Roman" w:eastAsia="Times New Roman" w:hAnsi="Times New Roman" w:cs="Times New Roman"/>
          <w:sz w:val="28"/>
          <w:szCs w:val="28"/>
          <w:lang w:val="uk-UA"/>
        </w:rPr>
        <w:t>900</w:t>
      </w:r>
      <w:r w:rsidR="00B3392B" w:rsidRPr="00623D02">
        <w:rPr>
          <w:rFonts w:ascii="Times New Roman" w:eastAsia="Times New Roman" w:hAnsi="Times New Roman" w:cs="Times New Roman"/>
          <w:sz w:val="28"/>
          <w:szCs w:val="28"/>
          <w:lang w:val="uk-UA"/>
        </w:rPr>
        <w:t xml:space="preserve"> </w:t>
      </w:r>
      <w:r w:rsidRPr="00623D02">
        <w:rPr>
          <w:rFonts w:ascii="Times New Roman" w:eastAsia="Times New Roman" w:hAnsi="Times New Roman" w:cs="Times New Roman"/>
          <w:bCs/>
          <w:iCs/>
          <w:sz w:val="28"/>
          <w:szCs w:val="28"/>
          <w:lang w:val="uk-UA" w:eastAsia="uk-UA"/>
        </w:rPr>
        <w:t xml:space="preserve">грн, </w:t>
      </w:r>
      <w:r w:rsidRPr="00623D02">
        <w:rPr>
          <w:rFonts w:ascii="Times New Roman" w:eastAsia="Times New Roman" w:hAnsi="Times New Roman" w:cs="Times New Roman"/>
          <w:iCs/>
          <w:sz w:val="28"/>
          <w:szCs w:val="28"/>
          <w:lang w:val="uk-UA" w:eastAsia="uk-UA"/>
        </w:rPr>
        <w:t>або</w:t>
      </w:r>
      <w:r w:rsidRPr="00623D02">
        <w:rPr>
          <w:rFonts w:ascii="Times New Roman" w:eastAsia="Times New Roman" w:hAnsi="Times New Roman" w:cs="Times New Roman"/>
          <w:bCs/>
          <w:iCs/>
          <w:sz w:val="28"/>
          <w:szCs w:val="28"/>
          <w:lang w:val="uk-UA" w:eastAsia="uk-UA"/>
        </w:rPr>
        <w:t xml:space="preserve"> </w:t>
      </w:r>
      <w:r w:rsidRPr="00623D02">
        <w:rPr>
          <w:rFonts w:ascii="Times New Roman" w:eastAsia="Times New Roman" w:hAnsi="Times New Roman" w:cs="Times New Roman"/>
          <w:iCs/>
          <w:sz w:val="28"/>
          <w:szCs w:val="28"/>
          <w:lang w:val="uk-UA" w:eastAsia="uk-UA"/>
        </w:rPr>
        <w:t xml:space="preserve">на +7,4 </w:t>
      </w:r>
      <w:r w:rsidRPr="00623D02">
        <w:rPr>
          <w:rFonts w:ascii="Times New Roman" w:eastAsia="Times New Roman" w:hAnsi="Times New Roman" w:cs="Times New Roman"/>
          <w:bCs/>
          <w:iCs/>
          <w:sz w:val="28"/>
          <w:szCs w:val="28"/>
          <w:lang w:val="uk-UA" w:eastAsia="uk-UA"/>
        </w:rPr>
        <w:t xml:space="preserve">%, більше </w:t>
      </w:r>
      <w:r w:rsidRPr="00623D02">
        <w:rPr>
          <w:rFonts w:ascii="Times New Roman" w:eastAsia="Times New Roman" w:hAnsi="Times New Roman" w:cs="Times New Roman"/>
          <w:iCs/>
          <w:sz w:val="28"/>
          <w:szCs w:val="28"/>
          <w:lang w:val="uk-UA" w:eastAsia="uk-UA"/>
        </w:rPr>
        <w:t>в порівнянні з очікуваними надходженнями в 2025 році.</w:t>
      </w:r>
    </w:p>
    <w:p w14:paraId="455ED1DD" w14:textId="77777777" w:rsidR="00AE1D52" w:rsidRPr="00623D02" w:rsidRDefault="00AE1D52" w:rsidP="00AE1D52">
      <w:pPr>
        <w:tabs>
          <w:tab w:val="left" w:pos="0"/>
        </w:tabs>
        <w:autoSpaceDE w:val="0"/>
        <w:autoSpaceDN w:val="0"/>
        <w:spacing w:after="0"/>
        <w:ind w:right="-92" w:firstLine="709"/>
        <w:jc w:val="both"/>
        <w:rPr>
          <w:rFonts w:ascii="Times New Roman" w:eastAsia="Times New Roman" w:hAnsi="Times New Roman" w:cs="Times New Roman"/>
          <w:b/>
          <w:bCs/>
          <w:i/>
          <w:sz w:val="28"/>
          <w:szCs w:val="28"/>
          <w:lang w:val="uk-UA" w:eastAsia="uk-UA"/>
        </w:rPr>
      </w:pPr>
      <w:r w:rsidRPr="00623D02">
        <w:rPr>
          <w:rFonts w:ascii="Times New Roman" w:eastAsia="Times New Roman" w:hAnsi="Times New Roman" w:cs="Times New Roman"/>
          <w:b/>
          <w:i/>
          <w:sz w:val="28"/>
          <w:szCs w:val="28"/>
          <w:u w:val="single"/>
          <w:lang w:val="uk-UA" w:eastAsia="uk-UA"/>
        </w:rPr>
        <w:t>Частина чистого прибутку (доходу) комунальних унітарних підприємств та їх об’єднань, що вилучається до бюджету</w:t>
      </w:r>
    </w:p>
    <w:p w14:paraId="61A5E1FA" w14:textId="77777777" w:rsidR="00AE1D52" w:rsidRPr="00623D02" w:rsidRDefault="00AE1D52" w:rsidP="00AE1D52">
      <w:pPr>
        <w:spacing w:after="0" w:line="240" w:lineRule="auto"/>
        <w:ind w:firstLine="709"/>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0"/>
          <w:lang w:val="uk-UA" w:eastAsia="uk-UA"/>
        </w:rPr>
        <w:t>Рішенням</w:t>
      </w:r>
      <w:r w:rsidRPr="00623D02">
        <w:rPr>
          <w:rFonts w:ascii="Times New Roman" w:eastAsia="Times New Roman" w:hAnsi="Times New Roman" w:cs="Times New Roman"/>
          <w:b/>
          <w:sz w:val="28"/>
          <w:szCs w:val="20"/>
          <w:lang w:val="uk-UA" w:eastAsia="uk-UA"/>
        </w:rPr>
        <w:t xml:space="preserve"> </w:t>
      </w:r>
      <w:r w:rsidRPr="00623D02">
        <w:rPr>
          <w:rFonts w:ascii="Times New Roman" w:eastAsia="Times New Roman" w:hAnsi="Times New Roman" w:cs="Times New Roman"/>
          <w:sz w:val="28"/>
          <w:szCs w:val="20"/>
          <w:lang w:val="uk-UA" w:eastAsia="uk-UA"/>
        </w:rPr>
        <w:t xml:space="preserve">Жмеринської міської ради від 24 грудня 2021 року </w:t>
      </w:r>
      <w:r w:rsidRPr="00623D02">
        <w:rPr>
          <w:rFonts w:ascii="Times New Roman" w:eastAsia="Times New Roman" w:hAnsi="Times New Roman" w:cs="Times New Roman"/>
          <w:sz w:val="28"/>
          <w:szCs w:val="28"/>
          <w:lang w:val="uk-UA" w:eastAsia="uk-UA"/>
        </w:rPr>
        <w:t>№ 67 «</w:t>
      </w:r>
      <w:r w:rsidRPr="00623D02">
        <w:rPr>
          <w:rFonts w:ascii="Times New Roman" w:eastAsia="Times New Roman" w:hAnsi="Times New Roman" w:cs="Times New Roman"/>
          <w:bCs/>
          <w:sz w:val="28"/>
          <w:szCs w:val="28"/>
          <w:lang w:val="uk-UA" w:eastAsia="uk-UA"/>
        </w:rPr>
        <w:t>Про Порядок і норматив відрахування до загального фонду бюджету Жмеринської міської територіальної громади комунальними підприємствами Жмеринської  міської ради частини чистого прибутку (доходу) за результатами фінансово - господарської діяльності» встановлено н</w:t>
      </w:r>
      <w:r w:rsidRPr="00623D02">
        <w:rPr>
          <w:rFonts w:ascii="Times New Roman" w:eastAsia="Times New Roman" w:hAnsi="Times New Roman" w:cs="Times New Roman"/>
          <w:sz w:val="28"/>
          <w:szCs w:val="28"/>
          <w:lang w:val="uk-UA" w:eastAsia="uk-UA"/>
        </w:rPr>
        <w:t xml:space="preserve">орматив відрахувань від чистого прибутку комунальних підприємств в розмірі 10 %. </w:t>
      </w:r>
    </w:p>
    <w:p w14:paraId="33DB13BB" w14:textId="1FB205CF" w:rsidR="00AE1D52" w:rsidRPr="00623D02" w:rsidRDefault="00AE1D52" w:rsidP="00AE1D52">
      <w:pPr>
        <w:tabs>
          <w:tab w:val="left" w:pos="-2694"/>
        </w:tabs>
        <w:spacing w:after="0" w:line="240" w:lineRule="auto"/>
        <w:ind w:right="-2" w:firstLine="567"/>
        <w:jc w:val="both"/>
        <w:rPr>
          <w:rFonts w:ascii="Times New Roman" w:eastAsia="Times New Roman" w:hAnsi="Times New Roman" w:cs="Times New Roman"/>
          <w:b/>
          <w:sz w:val="28"/>
          <w:szCs w:val="28"/>
          <w:lang w:val="uk-UA" w:eastAsia="uk-UA"/>
        </w:rPr>
      </w:pPr>
      <w:r w:rsidRPr="00623D02">
        <w:rPr>
          <w:rFonts w:ascii="Times New Roman" w:eastAsia="Times New Roman" w:hAnsi="Times New Roman" w:cs="Times New Roman"/>
          <w:sz w:val="28"/>
          <w:szCs w:val="28"/>
          <w:lang w:val="uk-UA" w:eastAsia="uk-UA"/>
        </w:rPr>
        <w:t>За 9 місяців 2025 року до бюджету громади фактично надійшло 57 284,22 грн</w:t>
      </w:r>
      <w:r w:rsidRPr="00623D02">
        <w:rPr>
          <w:rFonts w:ascii="Times New Roman" w:eastAsia="Times New Roman" w:hAnsi="Times New Roman" w:cs="Times New Roman"/>
          <w:b/>
          <w:sz w:val="28"/>
          <w:szCs w:val="28"/>
          <w:lang w:val="uk-UA" w:eastAsia="uk-UA"/>
        </w:rPr>
        <w:t xml:space="preserve"> </w:t>
      </w:r>
      <w:r w:rsidR="00B3392B" w:rsidRPr="00623D02">
        <w:rPr>
          <w:rFonts w:ascii="Times New Roman" w:eastAsia="Times New Roman" w:hAnsi="Times New Roman" w:cs="Times New Roman"/>
          <w:sz w:val="28"/>
          <w:szCs w:val="28"/>
          <w:lang w:val="uk-UA" w:eastAsia="uk-UA"/>
        </w:rPr>
        <w:t>даного платежу</w:t>
      </w:r>
      <w:r w:rsidRPr="00623D02">
        <w:rPr>
          <w:rFonts w:ascii="Times New Roman" w:eastAsia="Times New Roman" w:hAnsi="Times New Roman" w:cs="Times New Roman"/>
          <w:sz w:val="28"/>
          <w:szCs w:val="20"/>
          <w:lang w:val="uk-UA" w:eastAsia="uk-UA"/>
        </w:rPr>
        <w:t>. На</w:t>
      </w:r>
      <w:r w:rsidRPr="00623D02">
        <w:rPr>
          <w:rFonts w:ascii="Times New Roman" w:eastAsia="Times New Roman" w:hAnsi="Times New Roman" w:cs="Times New Roman"/>
          <w:b/>
          <w:sz w:val="28"/>
          <w:szCs w:val="28"/>
          <w:lang w:val="uk-UA" w:eastAsia="uk-UA"/>
        </w:rPr>
        <w:t xml:space="preserve"> 2026 рік</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sz w:val="28"/>
          <w:szCs w:val="28"/>
          <w:lang w:val="uk-UA" w:eastAsia="uk-UA"/>
        </w:rPr>
        <w:t>частини чистого прибутку</w:t>
      </w:r>
      <w:r w:rsidRPr="00623D02">
        <w:rPr>
          <w:rFonts w:ascii="Times New Roman" w:eastAsia="Times New Roman" w:hAnsi="Times New Roman" w:cs="Times New Roman"/>
          <w:sz w:val="28"/>
          <w:szCs w:val="28"/>
          <w:lang w:val="uk-UA" w:eastAsia="uk-UA"/>
        </w:rPr>
        <w:t xml:space="preserve"> в сумі </w:t>
      </w:r>
      <w:r w:rsidRPr="00623D02">
        <w:rPr>
          <w:rFonts w:ascii="Times New Roman" w:eastAsia="Times New Roman" w:hAnsi="Times New Roman" w:cs="Times New Roman"/>
          <w:b/>
          <w:sz w:val="28"/>
          <w:szCs w:val="28"/>
          <w:lang w:val="uk-UA" w:eastAsia="uk-UA"/>
        </w:rPr>
        <w:t>82 100 грн</w:t>
      </w:r>
      <w:r w:rsidRPr="00623D02">
        <w:rPr>
          <w:rFonts w:ascii="Times New Roman" w:eastAsia="Times New Roman" w:hAnsi="Times New Roman" w:cs="Times New Roman"/>
          <w:sz w:val="28"/>
          <w:szCs w:val="28"/>
          <w:lang w:val="uk-UA" w:eastAsia="uk-UA"/>
        </w:rPr>
        <w:t>, за прогнозною інформацією комунальних підприємств громади.</w:t>
      </w:r>
      <w:r w:rsidRPr="00623D02">
        <w:rPr>
          <w:rFonts w:ascii="Times New Roman" w:eastAsia="Times New Roman" w:hAnsi="Times New Roman" w:cs="Times New Roman"/>
          <w:b/>
          <w:sz w:val="28"/>
          <w:szCs w:val="28"/>
          <w:lang w:val="uk-UA" w:eastAsia="uk-UA"/>
        </w:rPr>
        <w:t xml:space="preserve"> </w:t>
      </w:r>
    </w:p>
    <w:p w14:paraId="7690B397" w14:textId="77777777" w:rsidR="00AE1D52" w:rsidRPr="00623D02" w:rsidRDefault="00AE1D52" w:rsidP="00AE1D52">
      <w:pPr>
        <w:spacing w:after="0" w:line="240" w:lineRule="auto"/>
        <w:ind w:right="-2" w:firstLine="709"/>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i/>
          <w:sz w:val="28"/>
          <w:szCs w:val="28"/>
          <w:u w:val="single"/>
          <w:lang w:val="uk-UA" w:eastAsia="uk-UA"/>
        </w:rPr>
        <w:t xml:space="preserve">Плати за надання інших адміністративних послуг, що справляється за місцем надання послуг </w:t>
      </w:r>
      <w:r w:rsidRPr="00623D02">
        <w:rPr>
          <w:rFonts w:ascii="Times New Roman" w:eastAsia="Times New Roman" w:hAnsi="Times New Roman" w:cs="Times New Roman"/>
          <w:sz w:val="28"/>
          <w:szCs w:val="28"/>
          <w:lang w:val="uk-UA" w:eastAsia="uk-UA"/>
        </w:rPr>
        <w:t>у</w:t>
      </w:r>
      <w:r w:rsidRPr="00623D02">
        <w:rPr>
          <w:rFonts w:ascii="Times New Roman" w:eastAsia="Times New Roman" w:hAnsi="Times New Roman" w:cs="Times New Roman"/>
          <w:b/>
          <w:sz w:val="28"/>
          <w:szCs w:val="28"/>
          <w:lang w:val="uk-UA" w:eastAsia="uk-UA"/>
        </w:rPr>
        <w:t xml:space="preserve"> 2026 році</w:t>
      </w:r>
      <w:r w:rsidRPr="00623D02">
        <w:rPr>
          <w:rFonts w:ascii="Times New Roman" w:eastAsia="Times New Roman" w:hAnsi="Times New Roman" w:cs="Times New Roman"/>
          <w:sz w:val="28"/>
          <w:szCs w:val="28"/>
          <w:lang w:val="uk-UA" w:eastAsia="uk-UA"/>
        </w:rPr>
        <w:t xml:space="preserve"> планується отримати до бюджету Жмеринської МТГ в сумі </w:t>
      </w:r>
      <w:r w:rsidRPr="00623D02">
        <w:rPr>
          <w:rFonts w:ascii="Times New Roman" w:eastAsia="Times New Roman" w:hAnsi="Times New Roman" w:cs="Times New Roman"/>
          <w:b/>
          <w:sz w:val="28"/>
          <w:szCs w:val="28"/>
          <w:lang w:val="uk-UA" w:eastAsia="uk-UA"/>
        </w:rPr>
        <w:t xml:space="preserve"> 2 710 000 грн</w:t>
      </w:r>
      <w:r w:rsidRPr="00623D02">
        <w:rPr>
          <w:rFonts w:ascii="Times New Roman" w:eastAsia="Times New Roman" w:hAnsi="Times New Roman" w:cs="Times New Roman"/>
          <w:sz w:val="28"/>
          <w:szCs w:val="28"/>
          <w:lang w:val="uk-UA" w:eastAsia="uk-UA"/>
        </w:rPr>
        <w:t xml:space="preserve">, що на 176 400 грн, або на +7 %, більше очікуваних надходжень за 2025 рік. </w:t>
      </w:r>
    </w:p>
    <w:p w14:paraId="28468CB6" w14:textId="26A72200" w:rsidR="00AE1D52" w:rsidRPr="00623D02" w:rsidRDefault="00AE1D52" w:rsidP="00AE1D52">
      <w:pPr>
        <w:tabs>
          <w:tab w:val="left" w:pos="0"/>
        </w:tabs>
        <w:spacing w:after="0" w:line="240" w:lineRule="auto"/>
        <w:ind w:right="-92" w:firstLine="851"/>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Також, заплановані в бюджеті Жмеринської міської територіальної громади на </w:t>
      </w:r>
      <w:r w:rsidRPr="00623D02">
        <w:rPr>
          <w:rFonts w:ascii="Times New Roman" w:eastAsia="Times New Roman" w:hAnsi="Times New Roman" w:cs="Times New Roman"/>
          <w:b/>
          <w:sz w:val="28"/>
          <w:szCs w:val="28"/>
          <w:lang w:val="uk-UA" w:eastAsia="uk-UA"/>
        </w:rPr>
        <w:t>2026 рік</w:t>
      </w:r>
      <w:r w:rsidRPr="00623D02">
        <w:rPr>
          <w:rFonts w:ascii="Times New Roman" w:eastAsia="Times New Roman" w:hAnsi="Times New Roman" w:cs="Times New Roman"/>
          <w:sz w:val="28"/>
          <w:szCs w:val="28"/>
          <w:lang w:val="uk-UA" w:eastAsia="uk-UA"/>
        </w:rPr>
        <w:t xml:space="preserve">  надходження </w:t>
      </w:r>
      <w:r w:rsidRPr="00623D02">
        <w:rPr>
          <w:rFonts w:ascii="Times New Roman" w:eastAsia="Times New Roman" w:hAnsi="Times New Roman" w:cs="Times New Roman"/>
          <w:b/>
          <w:i/>
          <w:iCs/>
          <w:sz w:val="28"/>
          <w:szCs w:val="28"/>
          <w:u w:val="single"/>
          <w:lang w:val="uk-UA" w:eastAsia="uk-UA"/>
        </w:rPr>
        <w:t>адміністративних збор</w:t>
      </w:r>
      <w:r w:rsidR="00B3392B" w:rsidRPr="00623D02">
        <w:rPr>
          <w:rFonts w:ascii="Times New Roman" w:eastAsia="Times New Roman" w:hAnsi="Times New Roman" w:cs="Times New Roman"/>
          <w:b/>
          <w:i/>
          <w:iCs/>
          <w:sz w:val="28"/>
          <w:szCs w:val="28"/>
          <w:u w:val="single"/>
          <w:lang w:val="uk-UA" w:eastAsia="uk-UA"/>
        </w:rPr>
        <w:t>ів</w:t>
      </w:r>
      <w:r w:rsidRPr="00623D02">
        <w:rPr>
          <w:rFonts w:ascii="Times New Roman" w:eastAsia="Times New Roman" w:hAnsi="Times New Roman" w:cs="Times New Roman"/>
          <w:sz w:val="28"/>
          <w:szCs w:val="28"/>
          <w:lang w:val="uk-UA" w:eastAsia="uk-UA"/>
        </w:rPr>
        <w:t>, які справляються державними реєстраторами через Центр надання адміністративних послуг міської ради, зокрема:</w:t>
      </w:r>
    </w:p>
    <w:p w14:paraId="3590E87A" w14:textId="1CB51271" w:rsidR="00AE1D52" w:rsidRPr="00623D02" w:rsidRDefault="00AE1D52" w:rsidP="00AE1D52">
      <w:pPr>
        <w:numPr>
          <w:ilvl w:val="1"/>
          <w:numId w:val="4"/>
        </w:numPr>
        <w:tabs>
          <w:tab w:val="left" w:pos="0"/>
        </w:tabs>
        <w:autoSpaceDE w:val="0"/>
        <w:autoSpaceDN w:val="0"/>
        <w:spacing w:after="0" w:line="240" w:lineRule="auto"/>
        <w:ind w:left="0" w:right="-92" w:firstLine="993"/>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Cs/>
          <w:iCs/>
          <w:sz w:val="28"/>
          <w:szCs w:val="28"/>
          <w:lang w:val="uk-UA" w:eastAsia="uk-UA"/>
        </w:rPr>
        <w:lastRenderedPageBreak/>
        <w:t>за проведення державної реєстрації юридичних осіб та фізичних осіб – підприємців</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sz w:val="28"/>
          <w:szCs w:val="28"/>
          <w:lang w:val="uk-UA" w:eastAsia="uk-UA"/>
        </w:rPr>
        <w:t>183 500</w:t>
      </w:r>
      <w:r w:rsidRPr="00623D02">
        <w:rPr>
          <w:rFonts w:ascii="Times New Roman" w:eastAsia="Times New Roman" w:hAnsi="Times New Roman" w:cs="Times New Roman"/>
          <w:b/>
          <w:bCs/>
          <w:sz w:val="28"/>
          <w:szCs w:val="28"/>
          <w:lang w:val="uk-UA" w:eastAsia="uk-UA"/>
        </w:rPr>
        <w:t xml:space="preserve"> грн</w:t>
      </w:r>
      <w:r w:rsidRPr="00623D02">
        <w:rPr>
          <w:rFonts w:ascii="Times New Roman" w:eastAsia="Times New Roman" w:hAnsi="Times New Roman" w:cs="Times New Roman"/>
          <w:sz w:val="28"/>
          <w:szCs w:val="28"/>
          <w:lang w:val="uk-UA" w:eastAsia="uk-UA"/>
        </w:rPr>
        <w:t>;</w:t>
      </w:r>
    </w:p>
    <w:p w14:paraId="1333594E" w14:textId="69914986" w:rsidR="00AE1D52" w:rsidRPr="00623D02" w:rsidRDefault="00AE1D52" w:rsidP="00AE1D52">
      <w:pPr>
        <w:numPr>
          <w:ilvl w:val="1"/>
          <w:numId w:val="4"/>
        </w:numPr>
        <w:tabs>
          <w:tab w:val="left" w:pos="0"/>
        </w:tabs>
        <w:autoSpaceDE w:val="0"/>
        <w:autoSpaceDN w:val="0"/>
        <w:spacing w:after="0" w:line="240" w:lineRule="auto"/>
        <w:ind w:left="0" w:right="-92" w:firstLine="993"/>
        <w:jc w:val="both"/>
        <w:rPr>
          <w:rFonts w:ascii="Times New Roman" w:eastAsia="Times New Roman" w:hAnsi="Times New Roman" w:cs="Times New Roman"/>
          <w:b/>
          <w:bCs/>
          <w:sz w:val="28"/>
          <w:szCs w:val="28"/>
          <w:lang w:val="uk-UA" w:eastAsia="uk-UA"/>
        </w:rPr>
      </w:pPr>
      <w:r w:rsidRPr="00623D02">
        <w:rPr>
          <w:rFonts w:ascii="Times New Roman" w:eastAsia="Times New Roman" w:hAnsi="Times New Roman" w:cs="Times New Roman"/>
          <w:bCs/>
          <w:iCs/>
          <w:sz w:val="28"/>
          <w:szCs w:val="28"/>
          <w:lang w:val="uk-UA" w:eastAsia="uk-UA"/>
        </w:rPr>
        <w:t>за державну реєстрацію речових прав на нерухоме майно та їх обтяжень»</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bCs/>
          <w:sz w:val="28"/>
          <w:szCs w:val="28"/>
          <w:lang w:val="uk-UA" w:eastAsia="uk-UA"/>
        </w:rPr>
        <w:t>265 800 грн.</w:t>
      </w:r>
    </w:p>
    <w:p w14:paraId="33F5B5AA" w14:textId="65ACCDE6" w:rsidR="00AE1D52" w:rsidRPr="00623D02" w:rsidRDefault="007A4995" w:rsidP="00AE1D52">
      <w:pPr>
        <w:tabs>
          <w:tab w:val="left" w:pos="0"/>
        </w:tabs>
        <w:spacing w:after="0" w:line="240" w:lineRule="auto"/>
        <w:ind w:right="142" w:firstLine="567"/>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
          <w:bCs/>
          <w:i/>
          <w:iCs/>
          <w:sz w:val="28"/>
          <w:szCs w:val="28"/>
          <w:u w:val="single"/>
          <w:lang w:val="uk-UA" w:eastAsia="uk-UA"/>
        </w:rPr>
        <w:t>А</w:t>
      </w:r>
      <w:r w:rsidR="00AE1D52" w:rsidRPr="00623D02">
        <w:rPr>
          <w:rFonts w:ascii="Times New Roman" w:eastAsia="Times New Roman" w:hAnsi="Times New Roman" w:cs="Times New Roman"/>
          <w:b/>
          <w:bCs/>
          <w:i/>
          <w:iCs/>
          <w:sz w:val="28"/>
          <w:szCs w:val="28"/>
          <w:u w:val="single"/>
          <w:lang w:val="uk-UA" w:eastAsia="uk-UA"/>
        </w:rPr>
        <w:t>дміністративних штраф</w:t>
      </w:r>
      <w:r w:rsidRPr="00623D02">
        <w:rPr>
          <w:rFonts w:ascii="Times New Roman" w:eastAsia="Times New Roman" w:hAnsi="Times New Roman" w:cs="Times New Roman"/>
          <w:b/>
          <w:bCs/>
          <w:i/>
          <w:iCs/>
          <w:sz w:val="28"/>
          <w:szCs w:val="28"/>
          <w:u w:val="single"/>
          <w:lang w:val="uk-UA" w:eastAsia="uk-UA"/>
        </w:rPr>
        <w:t>ів</w:t>
      </w:r>
      <w:r w:rsidR="00AE1D52" w:rsidRPr="00623D02">
        <w:rPr>
          <w:rFonts w:ascii="Times New Roman" w:eastAsia="Times New Roman" w:hAnsi="Times New Roman" w:cs="Times New Roman"/>
          <w:b/>
          <w:bCs/>
          <w:i/>
          <w:iCs/>
          <w:sz w:val="28"/>
          <w:szCs w:val="28"/>
          <w:u w:val="single"/>
          <w:lang w:val="uk-UA" w:eastAsia="uk-UA"/>
        </w:rPr>
        <w:t xml:space="preserve"> та інших санкці</w:t>
      </w:r>
      <w:r w:rsidRPr="00623D02">
        <w:rPr>
          <w:rFonts w:ascii="Times New Roman" w:eastAsia="Times New Roman" w:hAnsi="Times New Roman" w:cs="Times New Roman"/>
          <w:b/>
          <w:bCs/>
          <w:i/>
          <w:iCs/>
          <w:sz w:val="28"/>
          <w:szCs w:val="28"/>
          <w:u w:val="single"/>
          <w:lang w:val="uk-UA" w:eastAsia="uk-UA"/>
        </w:rPr>
        <w:t>й</w:t>
      </w:r>
      <w:r w:rsidR="00AE1D52" w:rsidRPr="00623D02">
        <w:rPr>
          <w:rFonts w:ascii="Times New Roman" w:eastAsia="Times New Roman" w:hAnsi="Times New Roman" w:cs="Times New Roman"/>
          <w:b/>
          <w:bCs/>
          <w:sz w:val="28"/>
          <w:szCs w:val="28"/>
          <w:lang w:val="uk-UA" w:eastAsia="uk-UA"/>
        </w:rPr>
        <w:t xml:space="preserve"> в 2026  році</w:t>
      </w:r>
      <w:r w:rsidR="00AE1D52" w:rsidRPr="00623D02">
        <w:rPr>
          <w:rFonts w:ascii="Times New Roman" w:eastAsia="Times New Roman" w:hAnsi="Times New Roman" w:cs="Times New Roman"/>
          <w:bCs/>
          <w:sz w:val="28"/>
          <w:szCs w:val="28"/>
          <w:lang w:val="uk-UA" w:eastAsia="uk-UA"/>
        </w:rPr>
        <w:t xml:space="preserve"> планується отримати </w:t>
      </w:r>
      <w:r w:rsidR="00AE1D52" w:rsidRPr="00623D02">
        <w:rPr>
          <w:rFonts w:ascii="Times New Roman" w:eastAsia="Times New Roman" w:hAnsi="Times New Roman" w:cs="Times New Roman"/>
          <w:b/>
          <w:sz w:val="28"/>
          <w:szCs w:val="28"/>
          <w:lang w:val="uk-UA" w:eastAsia="uk-UA"/>
        </w:rPr>
        <w:t>50 000 грн</w:t>
      </w:r>
      <w:r w:rsidR="00AE1D52" w:rsidRPr="00623D02">
        <w:rPr>
          <w:rFonts w:ascii="Times New Roman" w:eastAsia="Times New Roman" w:hAnsi="Times New Roman" w:cs="Times New Roman"/>
          <w:bCs/>
          <w:sz w:val="28"/>
          <w:szCs w:val="28"/>
          <w:lang w:val="uk-UA" w:eastAsia="uk-UA"/>
        </w:rPr>
        <w:t xml:space="preserve"> штрафів, які накладаються адміністративною комісією при виконавчому комітеті Жмеринської міської ради.</w:t>
      </w:r>
    </w:p>
    <w:p w14:paraId="74471AAA" w14:textId="77777777" w:rsidR="00AE1D52" w:rsidRPr="00623D02" w:rsidRDefault="00AE1D52" w:rsidP="00AE1D52">
      <w:pPr>
        <w:tabs>
          <w:tab w:val="left" w:pos="0"/>
        </w:tabs>
        <w:spacing w:after="0" w:line="240" w:lineRule="auto"/>
        <w:ind w:right="-92"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bCs/>
          <w:i/>
          <w:iCs/>
          <w:sz w:val="28"/>
          <w:szCs w:val="28"/>
          <w:u w:val="single"/>
          <w:lang w:val="uk-UA" w:eastAsia="uk-UA"/>
        </w:rPr>
        <w:t>Плати за встановлення земельного сервітуту</w:t>
      </w:r>
      <w:r w:rsidRPr="00623D02">
        <w:rPr>
          <w:rFonts w:ascii="Times New Roman" w:eastAsia="Times New Roman" w:hAnsi="Times New Roman" w:cs="Times New Roman"/>
          <w:b/>
          <w:bCs/>
          <w:sz w:val="28"/>
          <w:szCs w:val="28"/>
          <w:u w:val="single"/>
          <w:lang w:val="uk-UA" w:eastAsia="uk-UA"/>
        </w:rPr>
        <w:t xml:space="preserve"> </w:t>
      </w:r>
      <w:r w:rsidRPr="00623D02">
        <w:rPr>
          <w:rFonts w:ascii="Times New Roman" w:eastAsia="Times New Roman" w:hAnsi="Times New Roman" w:cs="Times New Roman"/>
          <w:b/>
          <w:bCs/>
          <w:sz w:val="28"/>
          <w:szCs w:val="28"/>
          <w:lang w:val="uk-UA" w:eastAsia="uk-UA"/>
        </w:rPr>
        <w:t>в 2026 році</w:t>
      </w:r>
      <w:r w:rsidRPr="00623D02">
        <w:rPr>
          <w:rFonts w:ascii="Times New Roman" w:eastAsia="Times New Roman" w:hAnsi="Times New Roman" w:cs="Times New Roman"/>
          <w:bCs/>
          <w:sz w:val="28"/>
          <w:szCs w:val="28"/>
          <w:lang w:val="uk-UA" w:eastAsia="uk-UA"/>
        </w:rPr>
        <w:t xml:space="preserve">, за інформацією управління земельних ресурсів виконавчого комітету, прогнозуються надходження в сумі </w:t>
      </w:r>
      <w:r w:rsidRPr="00623D02">
        <w:rPr>
          <w:rFonts w:ascii="Times New Roman" w:eastAsia="Times New Roman" w:hAnsi="Times New Roman" w:cs="Times New Roman"/>
          <w:b/>
          <w:sz w:val="28"/>
          <w:szCs w:val="28"/>
          <w:lang w:val="uk-UA" w:eastAsia="uk-UA"/>
        </w:rPr>
        <w:t>1 868 100 грн</w:t>
      </w:r>
      <w:r w:rsidRPr="00623D02">
        <w:rPr>
          <w:rFonts w:ascii="Times New Roman" w:eastAsia="Times New Roman" w:hAnsi="Times New Roman" w:cs="Times New Roman"/>
          <w:sz w:val="28"/>
          <w:szCs w:val="28"/>
          <w:lang w:val="uk-UA" w:eastAsia="uk-UA"/>
        </w:rPr>
        <w:t>, що більше  очікуваних в 2025 році на 88 900 грн (+5%).</w:t>
      </w:r>
    </w:p>
    <w:p w14:paraId="66D6D8C7" w14:textId="6F958732" w:rsidR="00AE1D52" w:rsidRPr="00623D02" w:rsidRDefault="007A4995" w:rsidP="00AE1D52">
      <w:pPr>
        <w:tabs>
          <w:tab w:val="left" w:pos="0"/>
        </w:tabs>
        <w:spacing w:after="0" w:line="240" w:lineRule="auto"/>
        <w:ind w:right="-92" w:firstLine="567"/>
        <w:jc w:val="both"/>
        <w:rPr>
          <w:rFonts w:ascii="Times New Roman" w:eastAsia="Times New Roman" w:hAnsi="Times New Roman" w:cs="Times New Roman"/>
          <w:sz w:val="28"/>
          <w:szCs w:val="28"/>
          <w:lang w:val="uk-UA" w:eastAsia="uk-UA"/>
        </w:rPr>
      </w:pPr>
      <w:r w:rsidRPr="00623D02">
        <w:rPr>
          <w:rFonts w:ascii="Times New Roman" w:hAnsi="Times New Roman" w:cs="Times New Roman"/>
          <w:bCs/>
          <w:sz w:val="28"/>
          <w:szCs w:val="28"/>
          <w:lang w:val="uk-UA"/>
        </w:rPr>
        <w:t xml:space="preserve">Від </w:t>
      </w:r>
      <w:r w:rsidRPr="00623D02">
        <w:rPr>
          <w:rFonts w:ascii="Times New Roman" w:hAnsi="Times New Roman" w:cs="Times New Roman"/>
          <w:b/>
          <w:bCs/>
          <w:i/>
          <w:sz w:val="28"/>
          <w:szCs w:val="28"/>
          <w:u w:val="single"/>
          <w:lang w:val="uk-UA"/>
        </w:rPr>
        <w:t>ш</w:t>
      </w:r>
      <w:r w:rsidR="00AE1D52" w:rsidRPr="00623D02">
        <w:rPr>
          <w:rFonts w:ascii="Times New Roman" w:hAnsi="Times New Roman" w:cs="Times New Roman"/>
          <w:b/>
          <w:bCs/>
          <w:i/>
          <w:sz w:val="28"/>
          <w:szCs w:val="28"/>
          <w:u w:val="single"/>
          <w:lang w:val="uk-UA"/>
        </w:rPr>
        <w:t>трафних санкці</w:t>
      </w:r>
      <w:r w:rsidRPr="00623D02">
        <w:rPr>
          <w:rFonts w:ascii="Times New Roman" w:hAnsi="Times New Roman" w:cs="Times New Roman"/>
          <w:b/>
          <w:bCs/>
          <w:i/>
          <w:sz w:val="28"/>
          <w:szCs w:val="28"/>
          <w:u w:val="single"/>
          <w:lang w:val="uk-UA"/>
        </w:rPr>
        <w:t>й</w:t>
      </w:r>
      <w:r w:rsidR="00AE1D52" w:rsidRPr="00623D02">
        <w:rPr>
          <w:rFonts w:ascii="Times New Roman" w:hAnsi="Times New Roman" w:cs="Times New Roman"/>
          <w:b/>
          <w:bCs/>
          <w:i/>
          <w:sz w:val="28"/>
          <w:szCs w:val="28"/>
          <w:u w:val="single"/>
          <w:lang w:val="uk-UA"/>
        </w:rPr>
        <w:t xml:space="preserve">, </w:t>
      </w:r>
      <w:r w:rsidR="00AE1D52" w:rsidRPr="00623D02">
        <w:rPr>
          <w:rFonts w:ascii="Times New Roman" w:hAnsi="Times New Roman" w:cs="Times New Roman"/>
          <w:bCs/>
          <w:i/>
          <w:sz w:val="28"/>
          <w:szCs w:val="28"/>
          <w:u w:val="single"/>
          <w:lang w:val="uk-UA"/>
        </w:rPr>
        <w:t>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AE1D52" w:rsidRPr="00623D02">
        <w:rPr>
          <w:rFonts w:ascii="Times New Roman" w:hAnsi="Times New Roman" w:cs="Times New Roman"/>
          <w:bCs/>
          <w:sz w:val="28"/>
          <w:szCs w:val="28"/>
          <w:lang w:val="uk-UA"/>
        </w:rPr>
        <w:t xml:space="preserve"> , </w:t>
      </w:r>
      <w:r w:rsidRPr="00623D02">
        <w:rPr>
          <w:rFonts w:ascii="Times New Roman" w:hAnsi="Times New Roman" w:cs="Times New Roman"/>
          <w:bCs/>
          <w:sz w:val="28"/>
          <w:szCs w:val="28"/>
          <w:lang w:val="uk-UA"/>
        </w:rPr>
        <w:t xml:space="preserve">за прогнозними показниками ГУ ДПС, </w:t>
      </w:r>
      <w:r w:rsidR="00AE1D52" w:rsidRPr="00623D02">
        <w:rPr>
          <w:rFonts w:ascii="Times New Roman" w:hAnsi="Times New Roman" w:cs="Times New Roman"/>
          <w:b/>
          <w:bCs/>
          <w:sz w:val="28"/>
          <w:szCs w:val="28"/>
          <w:lang w:val="uk-UA"/>
        </w:rPr>
        <w:t>в 2026 році</w:t>
      </w:r>
      <w:r w:rsidR="00AE1D52" w:rsidRPr="00623D02">
        <w:rPr>
          <w:rFonts w:ascii="Times New Roman" w:hAnsi="Times New Roman" w:cs="Times New Roman"/>
          <w:bCs/>
          <w:sz w:val="28"/>
          <w:szCs w:val="28"/>
          <w:lang w:val="uk-UA"/>
        </w:rPr>
        <w:t xml:space="preserve"> планується отримати </w:t>
      </w:r>
      <w:r w:rsidR="00AE1D52" w:rsidRPr="00623D02">
        <w:rPr>
          <w:rFonts w:ascii="Times New Roman" w:hAnsi="Times New Roman" w:cs="Times New Roman"/>
          <w:b/>
          <w:bCs/>
          <w:sz w:val="28"/>
          <w:szCs w:val="28"/>
          <w:lang w:val="uk-UA"/>
        </w:rPr>
        <w:t>157 000 грн</w:t>
      </w:r>
      <w:r w:rsidRPr="00623D02">
        <w:rPr>
          <w:rFonts w:ascii="Times New Roman" w:hAnsi="Times New Roman" w:cs="Times New Roman"/>
          <w:bCs/>
          <w:sz w:val="28"/>
          <w:szCs w:val="28"/>
          <w:lang w:val="uk-UA"/>
        </w:rPr>
        <w:t>.</w:t>
      </w:r>
    </w:p>
    <w:p w14:paraId="5B472F38" w14:textId="77777777" w:rsidR="00AE1D52" w:rsidRPr="00623D02" w:rsidRDefault="00AE1D52" w:rsidP="00AE1D52">
      <w:pPr>
        <w:spacing w:after="0" w:line="240" w:lineRule="auto"/>
        <w:ind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i/>
          <w:sz w:val="28"/>
          <w:szCs w:val="28"/>
          <w:u w:val="single"/>
          <w:lang w:val="uk-UA" w:eastAsia="uk-UA"/>
        </w:rPr>
        <w:t xml:space="preserve">Надходження від орендної плати за користування майновим комплексом та іншим майном, що перебуває в комунальній власності територіальної громади </w:t>
      </w:r>
      <w:r w:rsidRPr="00623D02">
        <w:rPr>
          <w:rFonts w:ascii="Times New Roman" w:eastAsia="Times New Roman" w:hAnsi="Times New Roman" w:cs="Times New Roman"/>
          <w:sz w:val="28"/>
          <w:szCs w:val="28"/>
          <w:lang w:val="uk-UA" w:eastAsia="uk-UA"/>
        </w:rPr>
        <w:t xml:space="preserve">у </w:t>
      </w:r>
      <w:r w:rsidRPr="00623D02">
        <w:rPr>
          <w:rFonts w:ascii="Times New Roman" w:eastAsia="Times New Roman" w:hAnsi="Times New Roman" w:cs="Times New Roman"/>
          <w:b/>
          <w:sz w:val="28"/>
          <w:szCs w:val="28"/>
          <w:lang w:val="uk-UA" w:eastAsia="uk-UA"/>
        </w:rPr>
        <w:t>2026 році</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sz w:val="28"/>
          <w:szCs w:val="28"/>
          <w:lang w:val="uk-UA" w:eastAsia="uk-UA"/>
        </w:rPr>
        <w:t>343 400 грн</w:t>
      </w:r>
      <w:r w:rsidRPr="00623D02">
        <w:rPr>
          <w:rFonts w:ascii="Times New Roman" w:eastAsia="Times New Roman" w:hAnsi="Times New Roman" w:cs="Times New Roman"/>
          <w:sz w:val="28"/>
          <w:szCs w:val="28"/>
          <w:lang w:val="uk-UA" w:eastAsia="uk-UA"/>
        </w:rPr>
        <w:t xml:space="preserve"> </w:t>
      </w:r>
      <w:r w:rsidRPr="00623D02">
        <w:rPr>
          <w:rFonts w:ascii="Times New Roman" w:eastAsia="Times New Roman" w:hAnsi="Times New Roman" w:cs="Times New Roman"/>
          <w:bCs/>
          <w:sz w:val="28"/>
          <w:szCs w:val="28"/>
          <w:lang w:val="uk-UA" w:eastAsia="uk-UA"/>
        </w:rPr>
        <w:t xml:space="preserve">згідно договорів, укладених управлінням ЖКГ та іншими орендодавцями майна з орендонаймачами у </w:t>
      </w:r>
      <w:r w:rsidRPr="00623D02">
        <w:rPr>
          <w:rFonts w:ascii="Times New Roman" w:eastAsia="Times New Roman" w:hAnsi="Times New Roman" w:cs="Times New Roman"/>
          <w:sz w:val="28"/>
          <w:szCs w:val="28"/>
          <w:lang w:val="uk-UA" w:eastAsia="ru-RU"/>
        </w:rPr>
        <w:t>відповідності до рішення 22 сесії 8 скликання Жмеринської міської ради від 30.08.2022 року № 517</w:t>
      </w:r>
      <w:r w:rsidRPr="00623D02">
        <w:rPr>
          <w:rFonts w:ascii="Times New Roman" w:eastAsia="Times New Roman" w:hAnsi="Times New Roman" w:cs="Times New Roman"/>
          <w:sz w:val="28"/>
          <w:szCs w:val="28"/>
          <w:lang w:val="uk-UA" w:eastAsia="uk-UA"/>
        </w:rPr>
        <w:t>.</w:t>
      </w:r>
    </w:p>
    <w:p w14:paraId="54EB6AE2" w14:textId="77777777" w:rsidR="00AE1D52" w:rsidRPr="00623D02" w:rsidRDefault="00AE1D52" w:rsidP="00AE1D52">
      <w:pPr>
        <w:tabs>
          <w:tab w:val="left" w:pos="0"/>
        </w:tabs>
        <w:spacing w:after="0" w:line="264" w:lineRule="auto"/>
        <w:ind w:right="-92"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Cs/>
          <w:iCs/>
          <w:snapToGrid w:val="0"/>
          <w:sz w:val="28"/>
          <w:szCs w:val="28"/>
          <w:lang w:val="uk-UA" w:eastAsia="uk-UA"/>
        </w:rPr>
        <w:t xml:space="preserve">Прогнозний </w:t>
      </w:r>
      <w:r w:rsidRPr="00623D02">
        <w:rPr>
          <w:rFonts w:ascii="Times New Roman" w:eastAsia="Times New Roman" w:hAnsi="Times New Roman" w:cs="Times New Roman"/>
          <w:iCs/>
          <w:snapToGrid w:val="0"/>
          <w:sz w:val="28"/>
          <w:szCs w:val="28"/>
          <w:lang w:val="uk-UA" w:eastAsia="uk-UA"/>
        </w:rPr>
        <w:t xml:space="preserve">показник </w:t>
      </w:r>
      <w:r w:rsidRPr="00623D02">
        <w:rPr>
          <w:rFonts w:ascii="Times New Roman" w:eastAsia="Times New Roman" w:hAnsi="Times New Roman" w:cs="Times New Roman"/>
          <w:b/>
          <w:bCs/>
          <w:i/>
          <w:snapToGrid w:val="0"/>
          <w:sz w:val="28"/>
          <w:szCs w:val="28"/>
          <w:u w:val="single"/>
          <w:lang w:val="uk-UA" w:eastAsia="uk-UA"/>
        </w:rPr>
        <w:t>державного мита</w:t>
      </w:r>
      <w:r w:rsidRPr="00623D02">
        <w:rPr>
          <w:rFonts w:ascii="Times New Roman" w:eastAsia="Times New Roman" w:hAnsi="Times New Roman" w:cs="Times New Roman"/>
          <w:bCs/>
          <w:iCs/>
          <w:snapToGrid w:val="0"/>
          <w:sz w:val="28"/>
          <w:szCs w:val="28"/>
          <w:lang w:val="uk-UA" w:eastAsia="uk-UA"/>
        </w:rPr>
        <w:t xml:space="preserve"> </w:t>
      </w:r>
      <w:r w:rsidRPr="00623D02">
        <w:rPr>
          <w:rFonts w:ascii="Times New Roman" w:eastAsia="Times New Roman" w:hAnsi="Times New Roman" w:cs="Times New Roman"/>
          <w:b/>
          <w:bCs/>
          <w:iCs/>
          <w:snapToGrid w:val="0"/>
          <w:sz w:val="28"/>
          <w:szCs w:val="28"/>
          <w:lang w:val="uk-UA" w:eastAsia="uk-UA"/>
        </w:rPr>
        <w:t xml:space="preserve">на 2026 рік </w:t>
      </w:r>
      <w:r w:rsidRPr="00623D02">
        <w:rPr>
          <w:rFonts w:ascii="Times New Roman" w:eastAsia="Times New Roman" w:hAnsi="Times New Roman" w:cs="Times New Roman"/>
          <w:bCs/>
          <w:iCs/>
          <w:snapToGrid w:val="0"/>
          <w:sz w:val="28"/>
          <w:szCs w:val="28"/>
          <w:lang w:val="uk-UA" w:eastAsia="uk-UA"/>
        </w:rPr>
        <w:t xml:space="preserve"> планується в сумі</w:t>
      </w:r>
      <w:r w:rsidRPr="00623D02">
        <w:rPr>
          <w:rFonts w:ascii="Times New Roman" w:eastAsia="Times New Roman" w:hAnsi="Times New Roman" w:cs="Times New Roman"/>
          <w:iCs/>
          <w:snapToGrid w:val="0"/>
          <w:sz w:val="28"/>
          <w:szCs w:val="28"/>
          <w:lang w:val="uk-UA" w:eastAsia="uk-UA"/>
        </w:rPr>
        <w:t xml:space="preserve">        </w:t>
      </w:r>
      <w:r w:rsidRPr="00623D02">
        <w:rPr>
          <w:rFonts w:ascii="Times New Roman" w:eastAsia="Times New Roman" w:hAnsi="Times New Roman" w:cs="Times New Roman"/>
          <w:b/>
          <w:bCs/>
          <w:iCs/>
          <w:snapToGrid w:val="0"/>
          <w:sz w:val="28"/>
          <w:szCs w:val="28"/>
          <w:lang w:val="uk-UA" w:eastAsia="uk-UA"/>
        </w:rPr>
        <w:t xml:space="preserve">149 700 </w:t>
      </w:r>
      <w:r w:rsidRPr="00623D02">
        <w:rPr>
          <w:rFonts w:ascii="Times New Roman" w:eastAsia="Times New Roman" w:hAnsi="Times New Roman" w:cs="Times New Roman"/>
          <w:b/>
          <w:bCs/>
          <w:sz w:val="28"/>
          <w:szCs w:val="28"/>
          <w:lang w:val="uk-UA" w:eastAsia="uk-UA"/>
        </w:rPr>
        <w:t>грн</w:t>
      </w:r>
      <w:r w:rsidRPr="00623D02">
        <w:rPr>
          <w:rFonts w:ascii="Times New Roman" w:eastAsia="Times New Roman" w:hAnsi="Times New Roman" w:cs="Times New Roman"/>
          <w:sz w:val="28"/>
          <w:szCs w:val="28"/>
          <w:lang w:val="uk-UA" w:eastAsia="uk-UA"/>
        </w:rPr>
        <w:t>.</w:t>
      </w:r>
    </w:p>
    <w:p w14:paraId="66703D63" w14:textId="35FF50B9" w:rsidR="00AE1D52" w:rsidRPr="00623D02" w:rsidRDefault="00AE1D52" w:rsidP="00AE1D52">
      <w:pPr>
        <w:spacing w:after="0" w:line="240" w:lineRule="auto"/>
        <w:ind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Надходження </w:t>
      </w:r>
      <w:r w:rsidRPr="00623D02">
        <w:rPr>
          <w:rFonts w:ascii="Times New Roman" w:eastAsia="Times New Roman" w:hAnsi="Times New Roman" w:cs="Times New Roman"/>
          <w:b/>
          <w:i/>
          <w:sz w:val="28"/>
          <w:szCs w:val="28"/>
          <w:u w:val="single"/>
          <w:lang w:val="uk-UA" w:eastAsia="uk-UA"/>
        </w:rPr>
        <w:t xml:space="preserve">орендної плати за водні об’єкти </w:t>
      </w:r>
      <w:r w:rsidRPr="00623D02">
        <w:rPr>
          <w:rFonts w:ascii="Times New Roman" w:eastAsia="Times New Roman" w:hAnsi="Times New Roman" w:cs="Times New Roman"/>
          <w:sz w:val="28"/>
          <w:szCs w:val="28"/>
          <w:lang w:val="uk-UA" w:eastAsia="uk-UA"/>
        </w:rPr>
        <w:t xml:space="preserve"> в </w:t>
      </w:r>
      <w:r w:rsidRPr="00623D02">
        <w:rPr>
          <w:rFonts w:ascii="Times New Roman" w:eastAsia="Times New Roman" w:hAnsi="Times New Roman" w:cs="Times New Roman"/>
          <w:b/>
          <w:sz w:val="28"/>
          <w:szCs w:val="28"/>
          <w:lang w:val="uk-UA" w:eastAsia="uk-UA"/>
        </w:rPr>
        <w:t>2026 році</w:t>
      </w:r>
      <w:r w:rsidRPr="00623D02">
        <w:rPr>
          <w:rFonts w:ascii="Times New Roman" w:eastAsia="Times New Roman" w:hAnsi="Times New Roman" w:cs="Times New Roman"/>
          <w:sz w:val="28"/>
          <w:szCs w:val="28"/>
          <w:lang w:val="uk-UA" w:eastAsia="uk-UA"/>
        </w:rPr>
        <w:t xml:space="preserve"> заплановано в обсязі </w:t>
      </w:r>
      <w:r w:rsidRPr="00623D02">
        <w:rPr>
          <w:rFonts w:ascii="Times New Roman" w:eastAsia="Times New Roman" w:hAnsi="Times New Roman" w:cs="Times New Roman"/>
          <w:b/>
          <w:sz w:val="28"/>
          <w:szCs w:val="28"/>
          <w:lang w:val="uk-UA" w:eastAsia="uk-UA"/>
        </w:rPr>
        <w:t>87 500 грн</w:t>
      </w:r>
      <w:r w:rsidRPr="00623D02">
        <w:rPr>
          <w:rFonts w:ascii="Times New Roman" w:eastAsia="Times New Roman" w:hAnsi="Times New Roman" w:cs="Times New Roman"/>
          <w:sz w:val="28"/>
          <w:szCs w:val="28"/>
          <w:lang w:val="uk-UA" w:eastAsia="uk-UA"/>
        </w:rPr>
        <w:t xml:space="preserve"> , що на 4 200 грн, або на +5%, більше очікуваних надходжень 202</w:t>
      </w:r>
      <w:r w:rsidR="007A4995" w:rsidRPr="00623D02">
        <w:rPr>
          <w:rFonts w:ascii="Times New Roman" w:eastAsia="Times New Roman" w:hAnsi="Times New Roman" w:cs="Times New Roman"/>
          <w:sz w:val="28"/>
          <w:szCs w:val="28"/>
          <w:lang w:val="uk-UA" w:eastAsia="uk-UA"/>
        </w:rPr>
        <w:t>5</w:t>
      </w:r>
      <w:r w:rsidRPr="00623D02">
        <w:rPr>
          <w:rFonts w:ascii="Times New Roman" w:eastAsia="Times New Roman" w:hAnsi="Times New Roman" w:cs="Times New Roman"/>
          <w:sz w:val="28"/>
          <w:szCs w:val="28"/>
          <w:lang w:val="uk-UA" w:eastAsia="uk-UA"/>
        </w:rPr>
        <w:t xml:space="preserve"> року. </w:t>
      </w:r>
    </w:p>
    <w:p w14:paraId="7AEFDE45" w14:textId="1EC88E98" w:rsidR="00AE1D52" w:rsidRPr="00623D02" w:rsidRDefault="00AE1D52" w:rsidP="00AE1D52">
      <w:pPr>
        <w:tabs>
          <w:tab w:val="left" w:pos="0"/>
        </w:tabs>
        <w:spacing w:after="0" w:line="240" w:lineRule="auto"/>
        <w:ind w:right="-92"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По коду </w:t>
      </w:r>
      <w:r w:rsidRPr="00623D02">
        <w:rPr>
          <w:rFonts w:ascii="Times New Roman" w:eastAsia="Times New Roman" w:hAnsi="Times New Roman" w:cs="Times New Roman"/>
          <w:b/>
          <w:i/>
          <w:iCs/>
          <w:sz w:val="28"/>
          <w:szCs w:val="28"/>
          <w:lang w:val="uk-UA" w:eastAsia="uk-UA"/>
        </w:rPr>
        <w:t>24060300</w:t>
      </w:r>
      <w:r w:rsidRPr="00623D02">
        <w:rPr>
          <w:rFonts w:ascii="Times New Roman" w:eastAsia="Times New Roman" w:hAnsi="Times New Roman" w:cs="Times New Roman"/>
          <w:i/>
          <w:iCs/>
          <w:sz w:val="28"/>
          <w:szCs w:val="28"/>
          <w:lang w:val="uk-UA" w:eastAsia="uk-UA"/>
        </w:rPr>
        <w:t xml:space="preserve"> </w:t>
      </w:r>
      <w:r w:rsidRPr="00623D02">
        <w:rPr>
          <w:rFonts w:ascii="Times New Roman" w:eastAsia="Times New Roman" w:hAnsi="Times New Roman" w:cs="Times New Roman"/>
          <w:b/>
          <w:i/>
          <w:iCs/>
          <w:sz w:val="28"/>
          <w:szCs w:val="28"/>
          <w:lang w:val="uk-UA" w:eastAsia="uk-UA"/>
        </w:rPr>
        <w:t>«</w:t>
      </w:r>
      <w:r w:rsidRPr="00623D02">
        <w:rPr>
          <w:rFonts w:ascii="Times New Roman" w:eastAsia="Times New Roman" w:hAnsi="Times New Roman" w:cs="Times New Roman"/>
          <w:b/>
          <w:i/>
          <w:iCs/>
          <w:sz w:val="28"/>
          <w:szCs w:val="28"/>
          <w:u w:val="single"/>
          <w:lang w:val="uk-UA" w:eastAsia="uk-UA"/>
        </w:rPr>
        <w:t>Інші надходження</w:t>
      </w:r>
      <w:r w:rsidRPr="00623D02">
        <w:rPr>
          <w:rFonts w:ascii="Times New Roman" w:eastAsia="Times New Roman" w:hAnsi="Times New Roman" w:cs="Times New Roman"/>
          <w:b/>
          <w:i/>
          <w:iCs/>
          <w:sz w:val="28"/>
          <w:szCs w:val="28"/>
          <w:lang w:val="uk-UA" w:eastAsia="uk-UA"/>
        </w:rPr>
        <w:t>»</w:t>
      </w:r>
      <w:r w:rsidRPr="00623D02">
        <w:rPr>
          <w:rFonts w:ascii="Times New Roman" w:eastAsia="Times New Roman" w:hAnsi="Times New Roman" w:cs="Times New Roman"/>
          <w:sz w:val="28"/>
          <w:szCs w:val="28"/>
          <w:lang w:val="uk-UA" w:eastAsia="uk-UA"/>
        </w:rPr>
        <w:t xml:space="preserve"> - планується</w:t>
      </w:r>
      <w:r w:rsidRPr="00623D02">
        <w:rPr>
          <w:rFonts w:ascii="Times New Roman" w:eastAsia="Times New Roman" w:hAnsi="Times New Roman" w:cs="Times New Roman"/>
          <w:sz w:val="28"/>
          <w:szCs w:val="20"/>
          <w:lang w:val="uk-UA" w:eastAsia="uk-UA"/>
        </w:rPr>
        <w:t xml:space="preserve"> отримати </w:t>
      </w:r>
      <w:r w:rsidRPr="00623D02">
        <w:rPr>
          <w:rFonts w:ascii="Times New Roman" w:eastAsia="Times New Roman" w:hAnsi="Times New Roman" w:cs="Times New Roman"/>
          <w:b/>
          <w:bCs/>
          <w:sz w:val="28"/>
          <w:szCs w:val="28"/>
          <w:lang w:val="uk-UA" w:eastAsia="uk-UA"/>
        </w:rPr>
        <w:t>200 000 грн</w:t>
      </w:r>
      <w:r w:rsidRPr="00623D02">
        <w:rPr>
          <w:rFonts w:ascii="Times New Roman" w:eastAsia="Times New Roman" w:hAnsi="Times New Roman" w:cs="Times New Roman"/>
          <w:sz w:val="28"/>
          <w:szCs w:val="28"/>
          <w:lang w:val="uk-UA" w:eastAsia="uk-UA"/>
        </w:rPr>
        <w:t>, зокрема:</w:t>
      </w:r>
      <w:r w:rsidRPr="00623D02">
        <w:rPr>
          <w:rFonts w:ascii="Times New Roman" w:eastAsia="Times New Roman" w:hAnsi="Times New Roman" w:cs="Times New Roman"/>
          <w:sz w:val="28"/>
          <w:szCs w:val="20"/>
          <w:lang w:val="uk-UA" w:eastAsia="uk-UA"/>
        </w:rPr>
        <w:t xml:space="preserve"> </w:t>
      </w:r>
      <w:r w:rsidRPr="00623D02">
        <w:rPr>
          <w:rFonts w:ascii="Times New Roman" w:eastAsia="Times New Roman" w:hAnsi="Times New Roman" w:cs="Times New Roman"/>
          <w:sz w:val="28"/>
          <w:szCs w:val="28"/>
          <w:lang w:val="uk-UA" w:eastAsia="uk-UA"/>
        </w:rPr>
        <w:t>відповідно до даних управління містобудування та архітектури Жмеринської міської ради</w:t>
      </w:r>
      <w:r w:rsidRPr="00623D02">
        <w:rPr>
          <w:rFonts w:ascii="Times New Roman" w:eastAsia="Times New Roman" w:hAnsi="Times New Roman" w:cs="Times New Roman"/>
          <w:sz w:val="28"/>
          <w:szCs w:val="20"/>
          <w:lang w:val="uk-UA" w:eastAsia="uk-UA"/>
        </w:rPr>
        <w:t>, плати за тимчасове користування місцем, що перебуває у комунальній власності, надане для розміщення зовнішньої реклами</w:t>
      </w:r>
      <w:r w:rsidR="007A4995" w:rsidRPr="00623D02">
        <w:rPr>
          <w:rFonts w:ascii="Times New Roman" w:eastAsia="Times New Roman" w:hAnsi="Times New Roman" w:cs="Times New Roman"/>
          <w:sz w:val="28"/>
          <w:szCs w:val="20"/>
          <w:lang w:val="uk-UA" w:eastAsia="uk-UA"/>
        </w:rPr>
        <w:t>,</w:t>
      </w:r>
      <w:r w:rsidRPr="00623D02">
        <w:rPr>
          <w:rFonts w:ascii="Times New Roman" w:eastAsia="Times New Roman" w:hAnsi="Times New Roman" w:cs="Times New Roman"/>
          <w:sz w:val="28"/>
          <w:szCs w:val="20"/>
          <w:lang w:val="uk-UA" w:eastAsia="uk-UA"/>
        </w:rPr>
        <w:t xml:space="preserve"> </w:t>
      </w:r>
      <w:r w:rsidRPr="00623D02">
        <w:rPr>
          <w:rFonts w:ascii="Times New Roman" w:eastAsia="Times New Roman" w:hAnsi="Times New Roman" w:cs="Times New Roman"/>
          <w:sz w:val="28"/>
          <w:szCs w:val="28"/>
          <w:lang w:val="uk-UA" w:eastAsia="uk-UA"/>
        </w:rPr>
        <w:t>в сумі 23 600 грн, а також прогнозується повернення фінансування минулих років в сумі 176 400 грн.</w:t>
      </w:r>
    </w:p>
    <w:p w14:paraId="5F2EFF11" w14:textId="75FD3AA1" w:rsidR="00AE1D52" w:rsidRPr="00623D02" w:rsidRDefault="00AE1D52" w:rsidP="00AE1D52">
      <w:pPr>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shd w:val="clear" w:color="auto" w:fill="FFFFFF"/>
          <w:lang w:val="uk-UA" w:eastAsia="uk-UA"/>
        </w:rPr>
        <w:t xml:space="preserve">По коду бюджетної класифікації </w:t>
      </w:r>
      <w:r w:rsidRPr="00623D02">
        <w:rPr>
          <w:rFonts w:ascii="Times New Roman" w:eastAsia="Times New Roman" w:hAnsi="Times New Roman" w:cs="Times New Roman"/>
          <w:b/>
          <w:i/>
          <w:iCs/>
          <w:sz w:val="28"/>
          <w:szCs w:val="28"/>
          <w:shd w:val="clear" w:color="auto" w:fill="FFFFFF"/>
          <w:lang w:val="uk-UA" w:eastAsia="uk-UA"/>
        </w:rPr>
        <w:t>24062200</w:t>
      </w:r>
      <w:r w:rsidRPr="00623D02">
        <w:rPr>
          <w:rFonts w:ascii="Times New Roman" w:eastAsia="Times New Roman" w:hAnsi="Times New Roman" w:cs="Times New Roman"/>
          <w:i/>
          <w:iCs/>
          <w:sz w:val="28"/>
          <w:szCs w:val="28"/>
          <w:shd w:val="clear" w:color="auto" w:fill="FFFFFF"/>
          <w:lang w:val="uk-UA" w:eastAsia="uk-UA"/>
        </w:rPr>
        <w:t xml:space="preserve"> «</w:t>
      </w:r>
      <w:r w:rsidRPr="00623D02">
        <w:rPr>
          <w:rFonts w:ascii="Times New Roman" w:eastAsia="Times New Roman" w:hAnsi="Times New Roman" w:cs="Times New Roman"/>
          <w:b/>
          <w:i/>
          <w:iCs/>
          <w:sz w:val="28"/>
          <w:szCs w:val="28"/>
          <w:u w:val="single"/>
          <w:shd w:val="clear" w:color="auto" w:fill="FFFFFF"/>
          <w:lang w:val="uk-UA" w:eastAsia="uk-UA"/>
        </w:rPr>
        <w:t>Кошти за шкоду, що заподіяна на земельних ділянках</w:t>
      </w:r>
      <w:r w:rsidRPr="00623D02">
        <w:rPr>
          <w:rFonts w:ascii="Times New Roman" w:eastAsia="Times New Roman" w:hAnsi="Times New Roman" w:cs="Times New Roman"/>
          <w:sz w:val="28"/>
          <w:szCs w:val="28"/>
          <w:shd w:val="clear" w:color="auto" w:fill="FFFFFF"/>
          <w:lang w:val="uk-UA" w:eastAsia="uk-UA"/>
        </w:rPr>
        <w:t xml:space="preserve">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w:t>
      </w:r>
      <w:r w:rsidR="007A4995" w:rsidRPr="00623D02">
        <w:rPr>
          <w:rFonts w:ascii="Times New Roman" w:eastAsia="Times New Roman" w:hAnsi="Times New Roman" w:cs="Times New Roman"/>
          <w:sz w:val="28"/>
          <w:szCs w:val="28"/>
          <w:shd w:val="clear" w:color="auto" w:fill="FFFFFF"/>
          <w:lang w:val="uk-UA" w:eastAsia="uk-UA"/>
        </w:rPr>
        <w:t>...</w:t>
      </w:r>
      <w:r w:rsidRPr="00623D02">
        <w:rPr>
          <w:rFonts w:ascii="Times New Roman" w:eastAsia="Times New Roman" w:hAnsi="Times New Roman" w:cs="Times New Roman"/>
          <w:sz w:val="28"/>
          <w:szCs w:val="28"/>
          <w:shd w:val="clear" w:color="auto" w:fill="FFFFFF"/>
          <w:lang w:val="uk-UA" w:eastAsia="uk-UA"/>
        </w:rPr>
        <w:t xml:space="preserve"> земельних ділянок» планується отримати </w:t>
      </w:r>
      <w:r w:rsidRPr="00623D02">
        <w:rPr>
          <w:rFonts w:ascii="Times New Roman" w:eastAsia="Times New Roman" w:hAnsi="Times New Roman" w:cs="Times New Roman"/>
          <w:b/>
          <w:sz w:val="28"/>
          <w:szCs w:val="28"/>
          <w:shd w:val="clear" w:color="auto" w:fill="FFFFFF"/>
          <w:lang w:val="uk-UA" w:eastAsia="uk-UA"/>
        </w:rPr>
        <w:t xml:space="preserve">в 2026 році </w:t>
      </w:r>
      <w:r w:rsidRPr="00623D02">
        <w:rPr>
          <w:rFonts w:ascii="Times New Roman" w:eastAsia="Times New Roman" w:hAnsi="Times New Roman" w:cs="Times New Roman"/>
          <w:sz w:val="28"/>
          <w:szCs w:val="28"/>
          <w:shd w:val="clear" w:color="auto" w:fill="FFFFFF"/>
          <w:lang w:val="uk-UA" w:eastAsia="uk-UA"/>
        </w:rPr>
        <w:t>до бюджету громади</w:t>
      </w:r>
      <w:r w:rsidRPr="00623D02">
        <w:rPr>
          <w:rFonts w:ascii="Times New Roman" w:eastAsia="Times New Roman" w:hAnsi="Times New Roman" w:cs="Times New Roman"/>
          <w:b/>
          <w:sz w:val="28"/>
          <w:szCs w:val="28"/>
          <w:shd w:val="clear" w:color="auto" w:fill="FFFFFF"/>
          <w:lang w:val="uk-UA" w:eastAsia="uk-UA"/>
        </w:rPr>
        <w:t xml:space="preserve"> 120 200 грн</w:t>
      </w:r>
      <w:r w:rsidRPr="00623D02">
        <w:rPr>
          <w:rFonts w:ascii="Times New Roman" w:eastAsia="Times New Roman" w:hAnsi="Times New Roman" w:cs="Times New Roman"/>
          <w:sz w:val="28"/>
          <w:szCs w:val="28"/>
          <w:shd w:val="clear" w:color="auto" w:fill="FFFFFF"/>
          <w:lang w:val="uk-UA" w:eastAsia="uk-UA"/>
        </w:rPr>
        <w:t>, за прогнозом управління земельних ресурсів виконавчого комітету</w:t>
      </w:r>
      <w:r w:rsidRPr="00623D02">
        <w:rPr>
          <w:rFonts w:ascii="Times New Roman" w:eastAsia="Times New Roman" w:hAnsi="Times New Roman" w:cs="Times New Roman"/>
          <w:bCs/>
          <w:sz w:val="28"/>
          <w:szCs w:val="28"/>
          <w:lang w:val="uk-UA" w:eastAsia="uk-UA"/>
        </w:rPr>
        <w:t>.</w:t>
      </w:r>
      <w:r w:rsidRPr="00623D02">
        <w:rPr>
          <w:rFonts w:ascii="Times New Roman" w:eastAsia="Times New Roman" w:hAnsi="Times New Roman" w:cs="Times New Roman"/>
          <w:sz w:val="28"/>
          <w:szCs w:val="28"/>
          <w:lang w:val="uk-UA" w:eastAsia="uk-UA"/>
        </w:rPr>
        <w:t xml:space="preserve"> </w:t>
      </w:r>
    </w:p>
    <w:p w14:paraId="7E7F5AB1" w14:textId="77777777" w:rsidR="002A44C9" w:rsidRPr="00623D02" w:rsidRDefault="002A44C9" w:rsidP="004F03AB">
      <w:pPr>
        <w:tabs>
          <w:tab w:val="left" w:pos="0"/>
        </w:tabs>
        <w:spacing w:after="0" w:line="240" w:lineRule="auto"/>
        <w:ind w:right="-92" w:firstLine="709"/>
        <w:jc w:val="center"/>
        <w:rPr>
          <w:rFonts w:ascii="Times New Roman" w:eastAsia="Times New Roman" w:hAnsi="Times New Roman" w:cs="Times New Roman"/>
          <w:b/>
          <w:sz w:val="32"/>
          <w:szCs w:val="32"/>
          <w:lang w:val="uk-UA" w:eastAsia="uk-UA"/>
        </w:rPr>
      </w:pPr>
    </w:p>
    <w:p w14:paraId="5128345C" w14:textId="214A681C" w:rsidR="004F03AB" w:rsidRDefault="004F03AB" w:rsidP="004F03AB">
      <w:pPr>
        <w:tabs>
          <w:tab w:val="left" w:pos="0"/>
        </w:tabs>
        <w:spacing w:after="0" w:line="240" w:lineRule="auto"/>
        <w:ind w:right="-92" w:firstLine="709"/>
        <w:jc w:val="center"/>
        <w:rPr>
          <w:rFonts w:ascii="Times New Roman" w:eastAsia="Times New Roman" w:hAnsi="Times New Roman" w:cs="Times New Roman"/>
          <w:b/>
          <w:sz w:val="32"/>
          <w:szCs w:val="32"/>
          <w:lang w:val="uk-UA" w:eastAsia="uk-UA"/>
        </w:rPr>
      </w:pPr>
      <w:r w:rsidRPr="00623D02">
        <w:rPr>
          <w:rFonts w:ascii="Times New Roman" w:eastAsia="Times New Roman" w:hAnsi="Times New Roman" w:cs="Times New Roman"/>
          <w:b/>
          <w:sz w:val="32"/>
          <w:szCs w:val="32"/>
          <w:lang w:val="uk-UA" w:eastAsia="uk-UA"/>
        </w:rPr>
        <w:t>Спеціальний фонд</w:t>
      </w:r>
    </w:p>
    <w:p w14:paraId="3E88BF55" w14:textId="77777777" w:rsidR="006F53F8" w:rsidRPr="00623D02" w:rsidRDefault="006F53F8" w:rsidP="004F03AB">
      <w:pPr>
        <w:tabs>
          <w:tab w:val="left" w:pos="0"/>
        </w:tabs>
        <w:spacing w:after="0" w:line="240" w:lineRule="auto"/>
        <w:ind w:right="-92" w:firstLine="709"/>
        <w:jc w:val="center"/>
        <w:rPr>
          <w:rFonts w:ascii="Times New Roman" w:eastAsia="Times New Roman" w:hAnsi="Times New Roman" w:cs="Times New Roman"/>
          <w:b/>
          <w:sz w:val="32"/>
          <w:szCs w:val="32"/>
          <w:lang w:val="uk-UA" w:eastAsia="uk-UA"/>
        </w:rPr>
      </w:pPr>
    </w:p>
    <w:p w14:paraId="77E21F59" w14:textId="77777777" w:rsidR="00A1264E" w:rsidRPr="00623D02" w:rsidRDefault="00A1264E" w:rsidP="00A1264E">
      <w:pPr>
        <w:tabs>
          <w:tab w:val="left" w:pos="567"/>
        </w:tabs>
        <w:autoSpaceDE w:val="0"/>
        <w:autoSpaceDN w:val="0"/>
        <w:spacing w:after="0" w:line="240" w:lineRule="auto"/>
        <w:ind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Джерелами формування спеціального фонду бюджету Жмеринської міської територіальної громади на 2026 рік у частині доходів є надходження, визначені статтею 69</w:t>
      </w:r>
      <w:r w:rsidRPr="00623D02">
        <w:rPr>
          <w:rFonts w:ascii="Times New Roman" w:eastAsia="Times New Roman" w:hAnsi="Times New Roman" w:cs="Times New Roman"/>
          <w:sz w:val="28"/>
          <w:szCs w:val="28"/>
          <w:vertAlign w:val="superscript"/>
          <w:lang w:val="uk-UA" w:eastAsia="uk-UA"/>
        </w:rPr>
        <w:t xml:space="preserve">1 </w:t>
      </w:r>
      <w:r w:rsidRPr="00623D02">
        <w:rPr>
          <w:rFonts w:ascii="Times New Roman" w:eastAsia="Times New Roman" w:hAnsi="Times New Roman" w:cs="Times New Roman"/>
          <w:sz w:val="28"/>
          <w:szCs w:val="28"/>
          <w:lang w:val="uk-UA" w:eastAsia="uk-UA"/>
        </w:rPr>
        <w:t xml:space="preserve"> та частиною 1 статті 71 Бюджетного кодексу України.</w:t>
      </w:r>
    </w:p>
    <w:p w14:paraId="38D996D6" w14:textId="77777777" w:rsidR="00A1264E" w:rsidRPr="00623D02" w:rsidRDefault="00A1264E" w:rsidP="00A1264E">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sz w:val="28"/>
          <w:szCs w:val="28"/>
          <w:lang w:val="uk-UA" w:eastAsia="uk-UA"/>
        </w:rPr>
        <w:t>Спеціальний фонд бюджету</w:t>
      </w:r>
      <w:r w:rsidRPr="00623D02">
        <w:rPr>
          <w:rFonts w:ascii="Times New Roman" w:eastAsia="Times New Roman" w:hAnsi="Times New Roman" w:cs="Times New Roman"/>
          <w:sz w:val="28"/>
          <w:szCs w:val="28"/>
          <w:lang w:val="uk-UA" w:eastAsia="uk-UA"/>
        </w:rPr>
        <w:t xml:space="preserve"> </w:t>
      </w:r>
      <w:r w:rsidRPr="00623D02">
        <w:rPr>
          <w:rFonts w:ascii="Times New Roman" w:eastAsia="Times New Roman" w:hAnsi="Times New Roman" w:cs="Times New Roman"/>
          <w:b/>
          <w:sz w:val="28"/>
          <w:szCs w:val="28"/>
          <w:lang w:val="uk-UA" w:eastAsia="uk-UA"/>
        </w:rPr>
        <w:t>на 2026 рік</w:t>
      </w:r>
      <w:r w:rsidRPr="00623D02">
        <w:rPr>
          <w:rFonts w:ascii="Times New Roman" w:eastAsia="Times New Roman" w:hAnsi="Times New Roman" w:cs="Times New Roman"/>
          <w:sz w:val="28"/>
          <w:szCs w:val="28"/>
          <w:lang w:val="uk-UA" w:eastAsia="uk-UA"/>
        </w:rPr>
        <w:t xml:space="preserve"> розраховано в сумі </w:t>
      </w:r>
      <w:r w:rsidRPr="00623D02">
        <w:rPr>
          <w:rFonts w:ascii="Times New Roman" w:eastAsia="Times New Roman" w:hAnsi="Times New Roman" w:cs="Times New Roman"/>
          <w:b/>
          <w:sz w:val="28"/>
          <w:szCs w:val="28"/>
          <w:lang w:val="uk-UA" w:eastAsia="uk-UA"/>
        </w:rPr>
        <w:t>12 805 179 грн</w:t>
      </w:r>
      <w:r w:rsidRPr="00623D02">
        <w:rPr>
          <w:rFonts w:ascii="Times New Roman" w:eastAsia="Times New Roman" w:hAnsi="Times New Roman" w:cs="Times New Roman"/>
          <w:sz w:val="28"/>
          <w:szCs w:val="28"/>
          <w:lang w:val="uk-UA" w:eastAsia="uk-UA"/>
        </w:rPr>
        <w:t>, в тому числі власні надходження бюджетних установ – 11 070 779 грн, бюджет розвитку – 1 430 600 грн.</w:t>
      </w:r>
    </w:p>
    <w:p w14:paraId="0E7C732D" w14:textId="77777777" w:rsidR="00A1264E" w:rsidRPr="00623D02" w:rsidRDefault="00A1264E" w:rsidP="00A1264E">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iCs/>
          <w:sz w:val="28"/>
          <w:szCs w:val="28"/>
          <w:lang w:val="uk-UA" w:eastAsia="uk-UA"/>
        </w:rPr>
      </w:pPr>
      <w:r w:rsidRPr="00623D02">
        <w:rPr>
          <w:rFonts w:ascii="Times New Roman" w:eastAsia="Times New Roman" w:hAnsi="Times New Roman" w:cs="Times New Roman"/>
          <w:sz w:val="28"/>
          <w:szCs w:val="28"/>
          <w:lang w:val="uk-UA" w:eastAsia="uk-UA"/>
        </w:rPr>
        <w:lastRenderedPageBreak/>
        <w:t xml:space="preserve">Проти очікуваних в 2025 році </w:t>
      </w:r>
      <w:r w:rsidRPr="00623D02">
        <w:rPr>
          <w:rFonts w:ascii="Times New Roman" w:eastAsia="Times New Roman" w:hAnsi="Times New Roman" w:cs="Times New Roman"/>
          <w:iCs/>
          <w:sz w:val="28"/>
          <w:szCs w:val="28"/>
          <w:lang w:val="uk-UA" w:eastAsia="uk-UA"/>
        </w:rPr>
        <w:t xml:space="preserve">прогнозні показники в цілому по </w:t>
      </w:r>
      <w:r w:rsidRPr="00623D02">
        <w:rPr>
          <w:rFonts w:ascii="Times New Roman" w:eastAsia="Times New Roman" w:hAnsi="Times New Roman" w:cs="Times New Roman"/>
          <w:sz w:val="28"/>
          <w:szCs w:val="28"/>
          <w:lang w:val="uk-UA" w:eastAsia="uk-UA"/>
        </w:rPr>
        <w:t xml:space="preserve">спеціальному фонду </w:t>
      </w:r>
      <w:r w:rsidRPr="00623D02">
        <w:rPr>
          <w:rFonts w:ascii="Times New Roman" w:eastAsia="Times New Roman" w:hAnsi="Times New Roman" w:cs="Times New Roman"/>
          <w:iCs/>
          <w:sz w:val="28"/>
          <w:szCs w:val="28"/>
          <w:lang w:val="uk-UA" w:eastAsia="uk-UA"/>
        </w:rPr>
        <w:t xml:space="preserve">бюджету (без трансфертів) менші на 658 057,40 грн, або на  -4,9%, </w:t>
      </w:r>
      <w:r w:rsidRPr="00623D02">
        <w:rPr>
          <w:rFonts w:ascii="Times New Roman" w:eastAsia="Times New Roman" w:hAnsi="Times New Roman" w:cs="Times New Roman"/>
          <w:bCs/>
          <w:iCs/>
          <w:sz w:val="28"/>
          <w:szCs w:val="28"/>
          <w:lang w:val="uk-UA" w:eastAsia="uk-UA"/>
        </w:rPr>
        <w:t>за рахунок зменшення обсягів власних надходжень бюджетних установ.</w:t>
      </w:r>
    </w:p>
    <w:p w14:paraId="575B3A3F" w14:textId="77777777" w:rsidR="00A1264E" w:rsidRPr="00623D02" w:rsidRDefault="00A1264E" w:rsidP="00A1264E">
      <w:pPr>
        <w:tabs>
          <w:tab w:val="left" w:pos="-5245"/>
          <w:tab w:val="left" w:pos="142"/>
          <w:tab w:val="left" w:pos="360"/>
          <w:tab w:val="left" w:pos="426"/>
          <w:tab w:val="left" w:pos="851"/>
        </w:tabs>
        <w:spacing w:after="0" w:line="240" w:lineRule="auto"/>
        <w:ind w:firstLine="567"/>
        <w:jc w:val="both"/>
        <w:rPr>
          <w:rFonts w:ascii="Times New Roman" w:eastAsia="Times New Roman" w:hAnsi="Times New Roman" w:cs="Times New Roman"/>
          <w:b/>
          <w:sz w:val="28"/>
          <w:szCs w:val="28"/>
          <w:u w:val="single"/>
          <w:lang w:val="uk-UA" w:eastAsia="uk-UA"/>
        </w:rPr>
      </w:pPr>
      <w:r w:rsidRPr="00623D02">
        <w:rPr>
          <w:rFonts w:ascii="Times New Roman" w:eastAsia="Times New Roman" w:hAnsi="Times New Roman" w:cs="Times New Roman"/>
          <w:b/>
          <w:sz w:val="28"/>
          <w:szCs w:val="28"/>
          <w:u w:val="single"/>
          <w:lang w:val="uk-UA" w:eastAsia="uk-UA"/>
        </w:rPr>
        <w:t>Формування міського фонду охорони навколишнього природного середовища Жмеринської міської територіальної громади</w:t>
      </w:r>
    </w:p>
    <w:p w14:paraId="61D665DE" w14:textId="77777777" w:rsidR="00A1264E" w:rsidRPr="00623D02" w:rsidRDefault="00A1264E" w:rsidP="00A1264E">
      <w:pPr>
        <w:tabs>
          <w:tab w:val="left" w:pos="360"/>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23D02">
        <w:rPr>
          <w:rFonts w:ascii="Times New Roman" w:eastAsia="Times New Roman" w:hAnsi="Times New Roman" w:cs="Times New Roman"/>
          <w:sz w:val="28"/>
          <w:szCs w:val="28"/>
          <w:lang w:val="uk-UA" w:eastAsia="ru-RU"/>
        </w:rPr>
        <w:t>У 2026 році джерелами формування міського фонду охорони навколишнього природного середовища є:</w:t>
      </w:r>
    </w:p>
    <w:p w14:paraId="790ECD76" w14:textId="3FA224E1" w:rsidR="00A1264E" w:rsidRPr="00623D02" w:rsidRDefault="00A1264E" w:rsidP="00A1264E">
      <w:pPr>
        <w:tabs>
          <w:tab w:val="left" w:pos="360"/>
          <w:tab w:val="left" w:pos="993"/>
          <w:tab w:val="left" w:pos="1134"/>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23D02">
        <w:rPr>
          <w:rFonts w:ascii="Times New Roman" w:eastAsia="Times New Roman" w:hAnsi="Times New Roman" w:cs="Times New Roman"/>
          <w:sz w:val="28"/>
          <w:szCs w:val="28"/>
          <w:lang w:val="uk-UA" w:eastAsia="ru-RU"/>
        </w:rPr>
        <w:t xml:space="preserve">1) </w:t>
      </w:r>
      <w:r w:rsidRPr="00623D02">
        <w:rPr>
          <w:rFonts w:ascii="Times New Roman" w:eastAsia="Times New Roman" w:hAnsi="Times New Roman" w:cs="Times New Roman"/>
          <w:b/>
          <w:i/>
          <w:sz w:val="28"/>
          <w:szCs w:val="28"/>
          <w:u w:val="single"/>
          <w:lang w:val="uk-UA" w:eastAsia="ru-RU"/>
        </w:rPr>
        <w:t>екологічний податок</w:t>
      </w:r>
      <w:r w:rsidRPr="00623D02">
        <w:rPr>
          <w:rFonts w:ascii="Times New Roman" w:eastAsia="Times New Roman" w:hAnsi="Times New Roman" w:cs="Times New Roman"/>
          <w:sz w:val="28"/>
          <w:szCs w:val="28"/>
          <w:lang w:val="uk-UA" w:eastAsia="ru-RU"/>
        </w:rPr>
        <w:t>, якого зараховуєть</w:t>
      </w:r>
      <w:r w:rsidR="009E19CA" w:rsidRPr="00623D02">
        <w:rPr>
          <w:rFonts w:ascii="Times New Roman" w:eastAsia="Times New Roman" w:hAnsi="Times New Roman" w:cs="Times New Roman"/>
          <w:sz w:val="28"/>
          <w:szCs w:val="28"/>
          <w:lang w:val="uk-UA" w:eastAsia="ru-RU"/>
        </w:rPr>
        <w:t xml:space="preserve">ся до місцевого бюджету 25%, </w:t>
      </w:r>
      <w:r w:rsidRPr="00623D02">
        <w:rPr>
          <w:rFonts w:ascii="Times New Roman" w:eastAsia="Times New Roman" w:hAnsi="Times New Roman" w:cs="Times New Roman"/>
          <w:sz w:val="28"/>
          <w:szCs w:val="28"/>
          <w:lang w:val="uk-UA" w:eastAsia="ru-RU"/>
        </w:rPr>
        <w:t xml:space="preserve">формується за рахунок надходжень: </w:t>
      </w:r>
    </w:p>
    <w:p w14:paraId="47ED2393" w14:textId="77777777" w:rsidR="00A1264E" w:rsidRPr="00623D02" w:rsidRDefault="00A1264E" w:rsidP="00A1264E">
      <w:pPr>
        <w:tabs>
          <w:tab w:val="left" w:pos="360"/>
          <w:tab w:val="left" w:pos="993"/>
          <w:tab w:val="left" w:pos="1134"/>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23D02">
        <w:rPr>
          <w:rFonts w:ascii="Times New Roman" w:eastAsia="Times New Roman" w:hAnsi="Times New Roman" w:cs="Times New Roman"/>
          <w:sz w:val="28"/>
          <w:szCs w:val="28"/>
          <w:lang w:val="uk-UA" w:eastAsia="ru-RU"/>
        </w:rPr>
        <w:t xml:space="preserve">- від скидів забруднюючих речовин  в атмосферне повітря стаціонарними джерелами забруднення; </w:t>
      </w:r>
    </w:p>
    <w:p w14:paraId="6F7A940B" w14:textId="77777777" w:rsidR="00A1264E" w:rsidRPr="00623D02" w:rsidRDefault="00A1264E" w:rsidP="00A1264E">
      <w:pPr>
        <w:tabs>
          <w:tab w:val="left" w:pos="360"/>
          <w:tab w:val="left" w:pos="993"/>
          <w:tab w:val="left" w:pos="1134"/>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23D02">
        <w:rPr>
          <w:rFonts w:ascii="Times New Roman" w:eastAsia="Times New Roman" w:hAnsi="Times New Roman" w:cs="Times New Roman"/>
          <w:sz w:val="28"/>
          <w:szCs w:val="28"/>
          <w:lang w:val="uk-UA" w:eastAsia="ru-RU"/>
        </w:rPr>
        <w:t xml:space="preserve">- від скидів забруднюючих речовин безпосередньо у водні об'єкти; </w:t>
      </w:r>
    </w:p>
    <w:p w14:paraId="4C8E5B70" w14:textId="77777777" w:rsidR="00A1264E" w:rsidRPr="00623D02" w:rsidRDefault="00A1264E" w:rsidP="00A1264E">
      <w:pPr>
        <w:tabs>
          <w:tab w:val="left" w:pos="360"/>
          <w:tab w:val="left" w:pos="993"/>
          <w:tab w:val="left" w:pos="1134"/>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23D02">
        <w:rPr>
          <w:rFonts w:ascii="Times New Roman" w:eastAsia="Times New Roman" w:hAnsi="Times New Roman" w:cs="Times New Roman"/>
          <w:sz w:val="28"/>
          <w:szCs w:val="28"/>
          <w:lang w:val="uk-UA" w:eastAsia="ru-RU"/>
        </w:rPr>
        <w:t xml:space="preserve">- від розміщення відходів у спеціально відведених для цього місцях чи на об'єктах, крім розміщення окремих видів відходів як вторинної сировини.  </w:t>
      </w:r>
    </w:p>
    <w:p w14:paraId="0C56B1AE" w14:textId="235D734A" w:rsidR="00A1264E" w:rsidRPr="00623D02" w:rsidRDefault="009E19CA" w:rsidP="00A1264E">
      <w:pPr>
        <w:tabs>
          <w:tab w:val="left" w:pos="360"/>
          <w:tab w:val="left" w:pos="993"/>
          <w:tab w:val="left" w:pos="1134"/>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23D02">
        <w:rPr>
          <w:rFonts w:ascii="Times New Roman" w:eastAsia="Times New Roman" w:hAnsi="Times New Roman" w:cs="Times New Roman"/>
          <w:sz w:val="28"/>
          <w:szCs w:val="28"/>
          <w:lang w:val="uk-UA" w:eastAsia="ru-RU"/>
        </w:rPr>
        <w:t>За інформацією ГУ ДПС у Вінницькій області п</w:t>
      </w:r>
      <w:r w:rsidR="00A1264E" w:rsidRPr="00623D02">
        <w:rPr>
          <w:rFonts w:ascii="Times New Roman" w:eastAsia="Times New Roman" w:hAnsi="Times New Roman" w:cs="Times New Roman"/>
          <w:sz w:val="28"/>
          <w:szCs w:val="28"/>
          <w:lang w:val="uk-UA" w:eastAsia="ru-RU"/>
        </w:rPr>
        <w:t xml:space="preserve">рогнозні показники </w:t>
      </w:r>
      <w:r w:rsidRPr="00623D02">
        <w:rPr>
          <w:rFonts w:ascii="Times New Roman" w:eastAsia="Times New Roman" w:hAnsi="Times New Roman" w:cs="Times New Roman"/>
          <w:sz w:val="28"/>
          <w:szCs w:val="28"/>
          <w:lang w:val="uk-UA" w:eastAsia="ru-RU"/>
        </w:rPr>
        <w:t xml:space="preserve">даного податку </w:t>
      </w:r>
      <w:r w:rsidR="00A1264E" w:rsidRPr="00623D02">
        <w:rPr>
          <w:rFonts w:ascii="Times New Roman" w:eastAsia="Times New Roman" w:hAnsi="Times New Roman" w:cs="Times New Roman"/>
          <w:b/>
          <w:sz w:val="28"/>
          <w:szCs w:val="28"/>
          <w:lang w:val="uk-UA" w:eastAsia="ru-RU"/>
        </w:rPr>
        <w:t>на 2026 рік</w:t>
      </w:r>
      <w:r w:rsidR="00A1264E" w:rsidRPr="00623D02">
        <w:rPr>
          <w:rFonts w:ascii="Times New Roman" w:eastAsia="Times New Roman" w:hAnsi="Times New Roman" w:cs="Times New Roman"/>
          <w:sz w:val="28"/>
          <w:szCs w:val="28"/>
          <w:lang w:val="uk-UA" w:eastAsia="ru-RU"/>
        </w:rPr>
        <w:t xml:space="preserve"> визначено в сумі </w:t>
      </w:r>
      <w:r w:rsidR="00A1264E" w:rsidRPr="00623D02">
        <w:rPr>
          <w:rFonts w:ascii="Times New Roman" w:eastAsia="Times New Roman" w:hAnsi="Times New Roman" w:cs="Times New Roman"/>
          <w:b/>
          <w:sz w:val="28"/>
          <w:szCs w:val="28"/>
          <w:lang w:val="uk-UA" w:eastAsia="ru-RU"/>
        </w:rPr>
        <w:t>226 800 грн</w:t>
      </w:r>
      <w:r w:rsidR="00A1264E" w:rsidRPr="00623D02">
        <w:rPr>
          <w:rFonts w:ascii="Times New Roman" w:eastAsia="Times New Roman" w:hAnsi="Times New Roman" w:cs="Times New Roman"/>
          <w:sz w:val="28"/>
          <w:szCs w:val="28"/>
          <w:lang w:val="uk-UA" w:eastAsia="ru-RU"/>
        </w:rPr>
        <w:t>, що на 6 900 грн більше, або 103,1 % до очікуваних  надходжень 2025 року.</w:t>
      </w:r>
      <w:r w:rsidR="00A1264E" w:rsidRPr="00623D02">
        <w:rPr>
          <w:rFonts w:ascii="Times New Roman" w:eastAsia="Times New Roman" w:hAnsi="Times New Roman" w:cs="Times New Roman"/>
          <w:sz w:val="28"/>
          <w:szCs w:val="28"/>
          <w:lang w:val="uk-UA" w:eastAsia="ru-RU"/>
        </w:rPr>
        <w:tab/>
      </w:r>
    </w:p>
    <w:p w14:paraId="74EB1974" w14:textId="77777777" w:rsidR="00A1264E" w:rsidRPr="00623D02" w:rsidRDefault="00A1264E" w:rsidP="00A1264E">
      <w:pPr>
        <w:tabs>
          <w:tab w:val="left" w:pos="-5245"/>
          <w:tab w:val="left" w:pos="-2552"/>
        </w:tabs>
        <w:spacing w:after="0" w:line="240" w:lineRule="auto"/>
        <w:ind w:right="-2" w:firstLine="709"/>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2)</w:t>
      </w:r>
      <w:r w:rsidRPr="00623D02">
        <w:rPr>
          <w:rFonts w:ascii="Times New Roman" w:eastAsia="Times New Roman" w:hAnsi="Times New Roman" w:cs="Times New Roman"/>
          <w:b/>
          <w:i/>
          <w:sz w:val="28"/>
          <w:szCs w:val="28"/>
          <w:u w:val="single"/>
          <w:lang w:val="uk-UA" w:eastAsia="uk-UA"/>
        </w:rPr>
        <w:t>грошові стягнення за шкоду, заподіяну порушенням законодавства про охорону навколишнього природного середовища</w:t>
      </w:r>
      <w:r w:rsidRPr="00623D02">
        <w:rPr>
          <w:rFonts w:ascii="Times New Roman" w:eastAsia="Times New Roman" w:hAnsi="Times New Roman" w:cs="Times New Roman"/>
          <w:sz w:val="28"/>
          <w:szCs w:val="28"/>
          <w:lang w:val="uk-UA" w:eastAsia="uk-UA"/>
        </w:rPr>
        <w:t xml:space="preserve"> внаслідок господарської та іншої діяльності, 50% яких зараховується до бюджету Жмеринської МТГ, визначені </w:t>
      </w:r>
      <w:r w:rsidRPr="00623D02">
        <w:rPr>
          <w:rFonts w:ascii="Times New Roman" w:eastAsia="Times New Roman" w:hAnsi="Times New Roman" w:cs="Times New Roman"/>
          <w:b/>
          <w:sz w:val="28"/>
          <w:szCs w:val="28"/>
          <w:lang w:val="uk-UA" w:eastAsia="uk-UA"/>
        </w:rPr>
        <w:t>на 2026 рік</w:t>
      </w:r>
      <w:r w:rsidRPr="00623D02">
        <w:rPr>
          <w:rFonts w:ascii="Times New Roman" w:eastAsia="Times New Roman" w:hAnsi="Times New Roman" w:cs="Times New Roman"/>
          <w:sz w:val="28"/>
          <w:szCs w:val="28"/>
          <w:lang w:val="uk-UA" w:eastAsia="uk-UA"/>
        </w:rPr>
        <w:t xml:space="preserve"> в сумі </w:t>
      </w:r>
      <w:r w:rsidRPr="00623D02">
        <w:rPr>
          <w:rFonts w:ascii="Times New Roman" w:eastAsia="Times New Roman" w:hAnsi="Times New Roman" w:cs="Times New Roman"/>
          <w:b/>
          <w:sz w:val="28"/>
          <w:szCs w:val="28"/>
          <w:lang w:val="uk-UA" w:eastAsia="uk-UA"/>
        </w:rPr>
        <w:t>77 000 грн</w:t>
      </w:r>
      <w:r w:rsidRPr="00623D02">
        <w:rPr>
          <w:rFonts w:ascii="Times New Roman" w:eastAsia="Times New Roman" w:hAnsi="Times New Roman" w:cs="Times New Roman"/>
          <w:sz w:val="28"/>
          <w:szCs w:val="28"/>
          <w:lang w:val="uk-UA" w:eastAsia="uk-UA"/>
        </w:rPr>
        <w:t>.</w:t>
      </w:r>
    </w:p>
    <w:p w14:paraId="7A3C6EA6" w14:textId="77777777" w:rsidR="00A1264E" w:rsidRPr="00623D02" w:rsidRDefault="00A1264E" w:rsidP="00A1264E">
      <w:pPr>
        <w:tabs>
          <w:tab w:val="left" w:pos="-5245"/>
          <w:tab w:val="left" w:pos="-2552"/>
        </w:tabs>
        <w:spacing w:after="0" w:line="240" w:lineRule="auto"/>
        <w:ind w:right="-2" w:firstLine="567"/>
        <w:jc w:val="both"/>
        <w:rPr>
          <w:rFonts w:ascii="Times New Roman" w:eastAsia="Times New Roman" w:hAnsi="Times New Roman" w:cs="Times New Roman"/>
          <w:b/>
          <w:sz w:val="28"/>
          <w:szCs w:val="28"/>
          <w:u w:val="single"/>
          <w:lang w:val="uk-UA" w:eastAsia="uk-UA"/>
        </w:rPr>
      </w:pPr>
      <w:r w:rsidRPr="00623D02">
        <w:rPr>
          <w:rFonts w:ascii="Times New Roman" w:eastAsia="Times New Roman" w:hAnsi="Times New Roman" w:cs="Times New Roman"/>
          <w:b/>
          <w:sz w:val="28"/>
          <w:szCs w:val="28"/>
          <w:u w:val="single"/>
          <w:lang w:val="uk-UA" w:eastAsia="uk-UA"/>
        </w:rPr>
        <w:t>Бюджет розвитку спеціального фонду бюджету Жмеринської МТГ</w:t>
      </w:r>
    </w:p>
    <w:p w14:paraId="7B6DCBB7" w14:textId="77777777" w:rsidR="00A1264E" w:rsidRPr="00623D02" w:rsidRDefault="00A1264E" w:rsidP="00A1264E">
      <w:pPr>
        <w:tabs>
          <w:tab w:val="left" w:pos="-5245"/>
          <w:tab w:val="left" w:pos="-2552"/>
        </w:tabs>
        <w:spacing w:after="0" w:line="240" w:lineRule="auto"/>
        <w:ind w:right="-2"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Відповідно до статті 71 Бюджетного кодексу України, бюджет розвитку спеціального фонду бюджету </w:t>
      </w:r>
      <w:r w:rsidRPr="00623D02">
        <w:rPr>
          <w:rFonts w:ascii="Times New Roman" w:eastAsia="Times New Roman" w:hAnsi="Times New Roman" w:cs="Times New Roman"/>
          <w:b/>
          <w:sz w:val="28"/>
          <w:szCs w:val="28"/>
          <w:lang w:val="uk-UA" w:eastAsia="uk-UA"/>
        </w:rPr>
        <w:t>в 2026 році</w:t>
      </w:r>
      <w:r w:rsidRPr="00623D02">
        <w:rPr>
          <w:rFonts w:ascii="Times New Roman" w:eastAsia="Times New Roman" w:hAnsi="Times New Roman" w:cs="Times New Roman"/>
          <w:sz w:val="28"/>
          <w:szCs w:val="28"/>
          <w:lang w:val="uk-UA" w:eastAsia="uk-UA"/>
        </w:rPr>
        <w:t xml:space="preserve"> формується за рахунок наступних джерел:</w:t>
      </w:r>
    </w:p>
    <w:p w14:paraId="3E2D1D99" w14:textId="77777777" w:rsidR="00A1264E" w:rsidRPr="00623D02" w:rsidRDefault="00A1264E" w:rsidP="00A1264E">
      <w:pPr>
        <w:numPr>
          <w:ilvl w:val="1"/>
          <w:numId w:val="7"/>
        </w:numPr>
        <w:tabs>
          <w:tab w:val="left" w:pos="567"/>
          <w:tab w:val="num" w:pos="1134"/>
        </w:tabs>
        <w:spacing w:after="0" w:line="240" w:lineRule="auto"/>
        <w:ind w:left="0"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i/>
          <w:sz w:val="28"/>
          <w:szCs w:val="28"/>
          <w:u w:val="single"/>
          <w:lang w:val="uk-UA" w:eastAsia="uk-UA"/>
        </w:rPr>
        <w:t>надходження коштів від</w:t>
      </w:r>
      <w:r w:rsidRPr="00623D02">
        <w:rPr>
          <w:rFonts w:ascii="Times New Roman" w:eastAsia="Times New Roman" w:hAnsi="Times New Roman" w:cs="Times New Roman"/>
          <w:b/>
          <w:i/>
          <w:sz w:val="28"/>
          <w:szCs w:val="28"/>
          <w:u w:val="single"/>
          <w:shd w:val="clear" w:color="auto" w:fill="FFFFFF"/>
          <w:lang w:val="uk-UA" w:eastAsia="uk-UA"/>
        </w:rPr>
        <w:t xml:space="preserve"> відчуження майна,</w:t>
      </w:r>
      <w:r w:rsidRPr="00623D02">
        <w:rPr>
          <w:rFonts w:ascii="Times New Roman" w:eastAsia="Times New Roman" w:hAnsi="Times New Roman" w:cs="Times New Roman"/>
          <w:sz w:val="20"/>
          <w:szCs w:val="20"/>
          <w:shd w:val="clear" w:color="auto" w:fill="FFFFFF"/>
          <w:lang w:val="uk-UA" w:eastAsia="uk-UA"/>
        </w:rPr>
        <w:t xml:space="preserve"> </w:t>
      </w:r>
      <w:r w:rsidRPr="00623D02">
        <w:rPr>
          <w:rFonts w:ascii="Times New Roman" w:eastAsia="Times New Roman" w:hAnsi="Times New Roman" w:cs="Times New Roman"/>
          <w:sz w:val="28"/>
          <w:szCs w:val="28"/>
          <w:lang w:val="uk-UA" w:eastAsia="uk-UA"/>
        </w:rPr>
        <w:t>що перебуває в комунальній власності міської територіальної громади.</w:t>
      </w:r>
    </w:p>
    <w:p w14:paraId="63D542A2" w14:textId="3E632DF7" w:rsidR="00A1264E" w:rsidRPr="00623D02" w:rsidRDefault="00A1264E" w:rsidP="00A1264E">
      <w:pPr>
        <w:spacing w:after="0" w:line="240" w:lineRule="auto"/>
        <w:ind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За прогнозом управління житлово-комунального господарства Жмеринської міської ради </w:t>
      </w:r>
      <w:r w:rsidRPr="00623D02">
        <w:rPr>
          <w:rFonts w:ascii="Times New Roman" w:eastAsia="Times New Roman" w:hAnsi="Times New Roman" w:cs="Times New Roman"/>
          <w:b/>
          <w:sz w:val="28"/>
          <w:szCs w:val="28"/>
          <w:lang w:val="uk-UA" w:eastAsia="uk-UA"/>
        </w:rPr>
        <w:t>в 2026 році</w:t>
      </w:r>
      <w:r w:rsidRPr="00623D02">
        <w:rPr>
          <w:rFonts w:ascii="Times New Roman" w:eastAsia="Times New Roman" w:hAnsi="Times New Roman" w:cs="Times New Roman"/>
          <w:sz w:val="28"/>
          <w:szCs w:val="28"/>
          <w:lang w:val="uk-UA" w:eastAsia="uk-UA"/>
        </w:rPr>
        <w:t xml:space="preserve"> очікується продаж 2 об’єкт</w:t>
      </w:r>
      <w:r w:rsidR="00623D02" w:rsidRPr="00623D02">
        <w:rPr>
          <w:rFonts w:ascii="Times New Roman" w:eastAsia="Times New Roman" w:hAnsi="Times New Roman" w:cs="Times New Roman"/>
          <w:sz w:val="28"/>
          <w:szCs w:val="28"/>
          <w:lang w:val="uk-UA" w:eastAsia="uk-UA"/>
        </w:rPr>
        <w:t>ів</w:t>
      </w:r>
      <w:r w:rsidRPr="00623D02">
        <w:rPr>
          <w:rFonts w:ascii="Times New Roman" w:eastAsia="Times New Roman" w:hAnsi="Times New Roman" w:cs="Times New Roman"/>
          <w:sz w:val="28"/>
          <w:szCs w:val="28"/>
          <w:lang w:val="uk-UA" w:eastAsia="uk-UA"/>
        </w:rPr>
        <w:t xml:space="preserve"> комунальної власності на суму </w:t>
      </w:r>
      <w:r w:rsidRPr="00623D02">
        <w:rPr>
          <w:rFonts w:ascii="Times New Roman" w:eastAsia="Times New Roman" w:hAnsi="Times New Roman" w:cs="Times New Roman"/>
          <w:b/>
          <w:sz w:val="28"/>
          <w:szCs w:val="28"/>
          <w:lang w:val="uk-UA" w:eastAsia="uk-UA"/>
        </w:rPr>
        <w:t>225 300 грн</w:t>
      </w:r>
      <w:r w:rsidRPr="00623D02">
        <w:rPr>
          <w:rFonts w:ascii="Times New Roman" w:eastAsia="Times New Roman" w:hAnsi="Times New Roman" w:cs="Times New Roman"/>
          <w:sz w:val="28"/>
          <w:szCs w:val="28"/>
          <w:lang w:val="uk-UA" w:eastAsia="uk-UA"/>
        </w:rPr>
        <w:t>.</w:t>
      </w:r>
    </w:p>
    <w:p w14:paraId="076A28B5" w14:textId="77777777" w:rsidR="00A1264E" w:rsidRPr="00623D02" w:rsidRDefault="00A1264E" w:rsidP="00A1264E">
      <w:pPr>
        <w:numPr>
          <w:ilvl w:val="1"/>
          <w:numId w:val="7"/>
        </w:numPr>
        <w:tabs>
          <w:tab w:val="left" w:pos="567"/>
          <w:tab w:val="num" w:pos="1134"/>
        </w:tabs>
        <w:spacing w:after="0" w:line="240" w:lineRule="auto"/>
        <w:ind w:left="0"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b/>
          <w:bCs/>
          <w:i/>
          <w:sz w:val="28"/>
          <w:szCs w:val="28"/>
          <w:u w:val="single"/>
          <w:lang w:val="uk-UA" w:eastAsia="uk-UA"/>
        </w:rPr>
        <w:t>надходження коштів від продажу земельних ділянок</w:t>
      </w:r>
      <w:r w:rsidRPr="00623D02">
        <w:rPr>
          <w:rFonts w:ascii="Times New Roman" w:eastAsia="Times New Roman" w:hAnsi="Times New Roman" w:cs="Times New Roman"/>
          <w:bCs/>
          <w:sz w:val="28"/>
          <w:szCs w:val="28"/>
          <w:lang w:val="uk-UA" w:eastAsia="uk-UA"/>
        </w:rPr>
        <w:t xml:space="preserve"> несільськогосподарського призначення, що перебувають у комунальній власності. </w:t>
      </w:r>
    </w:p>
    <w:p w14:paraId="6A568866" w14:textId="77777777" w:rsidR="00A1264E" w:rsidRPr="00623D02" w:rsidRDefault="00A1264E" w:rsidP="00A1264E">
      <w:pPr>
        <w:spacing w:after="0" w:line="240" w:lineRule="auto"/>
        <w:ind w:firstLine="567"/>
        <w:jc w:val="both"/>
        <w:rPr>
          <w:rFonts w:ascii="Times New Roman" w:eastAsia="Times New Roman" w:hAnsi="Times New Roman" w:cs="Times New Roman"/>
          <w:sz w:val="28"/>
          <w:szCs w:val="28"/>
          <w:lang w:val="uk-UA" w:eastAsia="uk-UA"/>
        </w:rPr>
      </w:pPr>
      <w:r w:rsidRPr="00623D02">
        <w:rPr>
          <w:rFonts w:ascii="Times New Roman" w:eastAsia="Times New Roman" w:hAnsi="Times New Roman" w:cs="Times New Roman"/>
          <w:sz w:val="28"/>
          <w:szCs w:val="28"/>
          <w:lang w:val="uk-UA" w:eastAsia="uk-UA"/>
        </w:rPr>
        <w:t xml:space="preserve">За даними управління земельних ресурсів виконавчого комітету Жмеринської міської ради </w:t>
      </w:r>
      <w:r w:rsidRPr="00623D02">
        <w:rPr>
          <w:rFonts w:ascii="Times New Roman" w:eastAsia="Times New Roman" w:hAnsi="Times New Roman" w:cs="Times New Roman"/>
          <w:b/>
          <w:sz w:val="28"/>
          <w:szCs w:val="28"/>
          <w:lang w:val="uk-UA" w:eastAsia="uk-UA"/>
        </w:rPr>
        <w:t>в 2026 році</w:t>
      </w:r>
      <w:r w:rsidRPr="00623D02">
        <w:rPr>
          <w:rFonts w:ascii="Times New Roman" w:eastAsia="Times New Roman" w:hAnsi="Times New Roman" w:cs="Times New Roman"/>
          <w:sz w:val="28"/>
          <w:szCs w:val="28"/>
          <w:lang w:val="uk-UA" w:eastAsia="uk-UA"/>
        </w:rPr>
        <w:t xml:space="preserve"> планується отримати </w:t>
      </w:r>
      <w:r w:rsidRPr="00623D02">
        <w:rPr>
          <w:rFonts w:ascii="Times New Roman" w:eastAsia="Times New Roman" w:hAnsi="Times New Roman" w:cs="Times New Roman"/>
          <w:b/>
          <w:sz w:val="28"/>
          <w:szCs w:val="28"/>
          <w:lang w:val="uk-UA" w:eastAsia="uk-UA"/>
        </w:rPr>
        <w:t>1 205 300</w:t>
      </w:r>
      <w:r w:rsidRPr="00623D02">
        <w:rPr>
          <w:rFonts w:ascii="Times New Roman" w:eastAsia="Times New Roman" w:hAnsi="Times New Roman" w:cs="Times New Roman"/>
          <w:sz w:val="28"/>
          <w:szCs w:val="28"/>
          <w:lang w:val="uk-UA" w:eastAsia="uk-UA"/>
        </w:rPr>
        <w:t xml:space="preserve"> </w:t>
      </w:r>
      <w:r w:rsidRPr="00623D02">
        <w:rPr>
          <w:rFonts w:ascii="Times New Roman" w:eastAsia="Times New Roman" w:hAnsi="Times New Roman" w:cs="Times New Roman"/>
          <w:b/>
          <w:sz w:val="28"/>
          <w:szCs w:val="28"/>
          <w:lang w:val="uk-UA" w:eastAsia="uk-UA"/>
        </w:rPr>
        <w:t>грн</w:t>
      </w:r>
      <w:r w:rsidRPr="00623D02">
        <w:rPr>
          <w:rFonts w:ascii="Times New Roman" w:eastAsia="Times New Roman" w:hAnsi="Times New Roman" w:cs="Times New Roman"/>
          <w:sz w:val="28"/>
          <w:szCs w:val="28"/>
          <w:lang w:val="uk-UA" w:eastAsia="uk-UA"/>
        </w:rPr>
        <w:t xml:space="preserve"> від продажу 4 земельних ділянок несільськогосподарського призначення, що перебувають у комунальній власності.</w:t>
      </w:r>
    </w:p>
    <w:p w14:paraId="14BB9EFA" w14:textId="34FC8EE2" w:rsidR="00A1264E" w:rsidRPr="00623D02" w:rsidRDefault="00A1264E" w:rsidP="00A1264E">
      <w:pPr>
        <w:tabs>
          <w:tab w:val="left" w:pos="0"/>
        </w:tabs>
        <w:spacing w:after="0" w:line="240" w:lineRule="auto"/>
        <w:ind w:right="142" w:firstLine="567"/>
        <w:jc w:val="both"/>
        <w:rPr>
          <w:rFonts w:ascii="Times New Roman" w:eastAsia="Times New Roman" w:hAnsi="Times New Roman" w:cs="Times New Roman"/>
          <w:bCs/>
          <w:iCs/>
          <w:snapToGrid w:val="0"/>
          <w:sz w:val="28"/>
          <w:szCs w:val="28"/>
          <w:lang w:val="uk-UA" w:eastAsia="uk-UA"/>
        </w:rPr>
      </w:pPr>
      <w:r w:rsidRPr="00623D02">
        <w:rPr>
          <w:rFonts w:ascii="Times New Roman" w:eastAsia="Times New Roman" w:hAnsi="Times New Roman" w:cs="Times New Roman"/>
          <w:sz w:val="28"/>
          <w:szCs w:val="28"/>
          <w:lang w:val="uk-UA" w:eastAsia="uk-UA"/>
        </w:rPr>
        <w:t xml:space="preserve">В складі доходів спеціального фонду найбільшу питому вагу складають </w:t>
      </w:r>
      <w:r w:rsidRPr="00623D02">
        <w:rPr>
          <w:rFonts w:ascii="Times New Roman" w:eastAsia="Times New Roman" w:hAnsi="Times New Roman" w:cs="Times New Roman"/>
          <w:b/>
          <w:i/>
          <w:iCs/>
          <w:sz w:val="28"/>
          <w:szCs w:val="28"/>
          <w:u w:val="single"/>
          <w:lang w:val="uk-UA" w:eastAsia="uk-UA"/>
        </w:rPr>
        <w:t>власні надходження бюджетних установ</w:t>
      </w:r>
      <w:r w:rsidRPr="00623D02">
        <w:rPr>
          <w:rFonts w:ascii="Times New Roman" w:eastAsia="Times New Roman" w:hAnsi="Times New Roman" w:cs="Times New Roman"/>
          <w:sz w:val="28"/>
          <w:szCs w:val="28"/>
          <w:lang w:val="uk-UA" w:eastAsia="uk-UA"/>
        </w:rPr>
        <w:t xml:space="preserve"> – 86,</w:t>
      </w:r>
      <w:r w:rsidR="00623D02" w:rsidRPr="00623D02">
        <w:rPr>
          <w:rFonts w:ascii="Times New Roman" w:eastAsia="Times New Roman" w:hAnsi="Times New Roman" w:cs="Times New Roman"/>
          <w:sz w:val="28"/>
          <w:szCs w:val="28"/>
          <w:lang w:val="uk-UA" w:eastAsia="uk-UA"/>
        </w:rPr>
        <w:t>5</w:t>
      </w:r>
      <w:r w:rsidRPr="00623D02">
        <w:rPr>
          <w:rFonts w:ascii="Times New Roman" w:eastAsia="Times New Roman" w:hAnsi="Times New Roman" w:cs="Times New Roman"/>
          <w:sz w:val="28"/>
          <w:szCs w:val="28"/>
          <w:lang w:val="uk-UA" w:eastAsia="uk-UA"/>
        </w:rPr>
        <w:t xml:space="preserve">%. </w:t>
      </w:r>
      <w:r w:rsidRPr="00623D02">
        <w:rPr>
          <w:rFonts w:ascii="Times New Roman" w:eastAsia="Times New Roman" w:hAnsi="Times New Roman" w:cs="Times New Roman"/>
          <w:bCs/>
          <w:iCs/>
          <w:snapToGrid w:val="0"/>
          <w:sz w:val="28"/>
          <w:szCs w:val="28"/>
          <w:lang w:val="uk-UA" w:eastAsia="uk-UA"/>
        </w:rPr>
        <w:t>Прогнозн</w:t>
      </w:r>
      <w:r w:rsidR="00623D02" w:rsidRPr="00623D02">
        <w:rPr>
          <w:rFonts w:ascii="Times New Roman" w:eastAsia="Times New Roman" w:hAnsi="Times New Roman" w:cs="Times New Roman"/>
          <w:bCs/>
          <w:iCs/>
          <w:snapToGrid w:val="0"/>
          <w:sz w:val="28"/>
          <w:szCs w:val="28"/>
          <w:lang w:val="uk-UA" w:eastAsia="uk-UA"/>
        </w:rPr>
        <w:t>ий обсяг</w:t>
      </w:r>
      <w:r w:rsidRPr="00623D02">
        <w:rPr>
          <w:rFonts w:ascii="Times New Roman" w:eastAsia="Times New Roman" w:hAnsi="Times New Roman" w:cs="Times New Roman"/>
          <w:iCs/>
          <w:snapToGrid w:val="0"/>
          <w:sz w:val="28"/>
          <w:szCs w:val="28"/>
          <w:lang w:val="uk-UA" w:eastAsia="uk-UA"/>
        </w:rPr>
        <w:t xml:space="preserve"> </w:t>
      </w:r>
      <w:r w:rsidRPr="00623D02">
        <w:rPr>
          <w:rFonts w:ascii="Times New Roman" w:eastAsia="Times New Roman" w:hAnsi="Times New Roman" w:cs="Times New Roman"/>
          <w:bCs/>
          <w:iCs/>
          <w:snapToGrid w:val="0"/>
          <w:sz w:val="28"/>
          <w:szCs w:val="28"/>
          <w:lang w:val="uk-UA" w:eastAsia="uk-UA"/>
        </w:rPr>
        <w:t>власних надходжень</w:t>
      </w:r>
      <w:r w:rsidRPr="00623D02">
        <w:rPr>
          <w:rFonts w:ascii="Times New Roman" w:eastAsia="Times New Roman" w:hAnsi="Times New Roman" w:cs="Times New Roman"/>
          <w:iCs/>
          <w:snapToGrid w:val="0"/>
          <w:sz w:val="28"/>
          <w:szCs w:val="28"/>
          <w:lang w:val="uk-UA" w:eastAsia="uk-UA"/>
        </w:rPr>
        <w:t xml:space="preserve"> </w:t>
      </w:r>
      <w:r w:rsidRPr="00623D02">
        <w:rPr>
          <w:rFonts w:ascii="Times New Roman" w:eastAsia="Times New Roman" w:hAnsi="Times New Roman" w:cs="Times New Roman"/>
          <w:b/>
          <w:iCs/>
          <w:snapToGrid w:val="0"/>
          <w:sz w:val="28"/>
          <w:szCs w:val="28"/>
          <w:lang w:val="uk-UA" w:eastAsia="uk-UA"/>
        </w:rPr>
        <w:t xml:space="preserve">на </w:t>
      </w:r>
      <w:r w:rsidRPr="00623D02">
        <w:rPr>
          <w:rFonts w:ascii="Times New Roman" w:eastAsia="Times New Roman" w:hAnsi="Times New Roman" w:cs="Times New Roman"/>
          <w:b/>
          <w:bCs/>
          <w:iCs/>
          <w:snapToGrid w:val="0"/>
          <w:sz w:val="28"/>
          <w:szCs w:val="28"/>
          <w:lang w:val="uk-UA" w:eastAsia="uk-UA"/>
        </w:rPr>
        <w:t>2026 рік</w:t>
      </w:r>
      <w:r w:rsidRPr="00623D02">
        <w:rPr>
          <w:rFonts w:ascii="Times New Roman" w:eastAsia="Times New Roman" w:hAnsi="Times New Roman" w:cs="Times New Roman"/>
          <w:bCs/>
          <w:iCs/>
          <w:snapToGrid w:val="0"/>
          <w:sz w:val="28"/>
          <w:szCs w:val="28"/>
          <w:lang w:val="uk-UA" w:eastAsia="uk-UA"/>
        </w:rPr>
        <w:t xml:space="preserve"> </w:t>
      </w:r>
      <w:r w:rsidRPr="00623D02">
        <w:rPr>
          <w:rFonts w:ascii="Times New Roman" w:eastAsia="Times New Roman" w:hAnsi="Times New Roman" w:cs="Times New Roman"/>
          <w:iCs/>
          <w:snapToGrid w:val="0"/>
          <w:sz w:val="28"/>
          <w:szCs w:val="28"/>
          <w:lang w:val="uk-UA" w:eastAsia="uk-UA"/>
        </w:rPr>
        <w:t xml:space="preserve">становить </w:t>
      </w:r>
      <w:r w:rsidRPr="00623D02">
        <w:rPr>
          <w:rFonts w:ascii="Times New Roman" w:eastAsia="Times New Roman" w:hAnsi="Times New Roman" w:cs="Times New Roman"/>
          <w:b/>
          <w:bCs/>
          <w:iCs/>
          <w:snapToGrid w:val="0"/>
          <w:sz w:val="28"/>
          <w:szCs w:val="28"/>
          <w:lang w:val="uk-UA" w:eastAsia="uk-UA"/>
        </w:rPr>
        <w:t>11 070 779 гривень</w:t>
      </w:r>
      <w:r w:rsidRPr="00623D02">
        <w:rPr>
          <w:rFonts w:ascii="Times New Roman" w:eastAsia="Times New Roman" w:hAnsi="Times New Roman" w:cs="Times New Roman"/>
          <w:bCs/>
          <w:iCs/>
          <w:snapToGrid w:val="0"/>
          <w:sz w:val="28"/>
          <w:szCs w:val="28"/>
          <w:lang w:val="uk-UA" w:eastAsia="uk-UA"/>
        </w:rPr>
        <w:t>, з яких:</w:t>
      </w:r>
    </w:p>
    <w:p w14:paraId="7CCEA233" w14:textId="0F7B979C" w:rsidR="00A1264E" w:rsidRPr="00623D02" w:rsidRDefault="00A1264E" w:rsidP="00A1264E">
      <w:pPr>
        <w:numPr>
          <w:ilvl w:val="1"/>
          <w:numId w:val="5"/>
        </w:numPr>
        <w:tabs>
          <w:tab w:val="left" w:pos="0"/>
        </w:tabs>
        <w:autoSpaceDE w:val="0"/>
        <w:autoSpaceDN w:val="0"/>
        <w:spacing w:after="0" w:line="240" w:lineRule="auto"/>
        <w:ind w:left="0" w:right="-92" w:firstLine="426"/>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sz w:val="28"/>
          <w:szCs w:val="28"/>
          <w:lang w:val="uk-UA" w:eastAsia="uk-UA"/>
        </w:rPr>
        <w:t xml:space="preserve">плата за послуги, що надаються бюджетними установами згідно з їх основною діяльністю </w:t>
      </w:r>
      <w:r w:rsidRPr="00623D02">
        <w:rPr>
          <w:rFonts w:ascii="Times New Roman" w:eastAsia="Times New Roman" w:hAnsi="Times New Roman" w:cs="Times New Roman"/>
          <w:bCs/>
          <w:sz w:val="28"/>
          <w:szCs w:val="28"/>
          <w:lang w:val="uk-UA" w:eastAsia="uk-UA"/>
        </w:rPr>
        <w:t xml:space="preserve">– </w:t>
      </w:r>
      <w:r w:rsidRPr="00623D02">
        <w:rPr>
          <w:rFonts w:ascii="Times New Roman" w:eastAsia="Times New Roman" w:hAnsi="Times New Roman" w:cs="Times New Roman"/>
          <w:b/>
          <w:bCs/>
          <w:sz w:val="28"/>
          <w:szCs w:val="28"/>
          <w:lang w:val="uk-UA" w:eastAsia="uk-UA"/>
        </w:rPr>
        <w:t>9 962 139 грн</w:t>
      </w:r>
      <w:r w:rsidRPr="00623D02">
        <w:rPr>
          <w:rFonts w:ascii="Times New Roman" w:eastAsia="Times New Roman" w:hAnsi="Times New Roman" w:cs="Times New Roman"/>
          <w:bCs/>
          <w:sz w:val="28"/>
          <w:szCs w:val="28"/>
          <w:lang w:val="uk-UA" w:eastAsia="uk-UA"/>
        </w:rPr>
        <w:t xml:space="preserve"> (по управлінню освіти – 8 220 851 грн, по управлінню культури – 1 055 800 грн, по центру надання соціальних послуг –  </w:t>
      </w:r>
      <w:r w:rsidR="00623D02" w:rsidRPr="00623D02">
        <w:rPr>
          <w:rFonts w:ascii="Times New Roman" w:eastAsia="Times New Roman" w:hAnsi="Times New Roman" w:cs="Times New Roman"/>
          <w:bCs/>
          <w:sz w:val="28"/>
          <w:szCs w:val="28"/>
          <w:lang w:val="uk-UA" w:eastAsia="uk-UA"/>
        </w:rPr>
        <w:t xml:space="preserve">   </w:t>
      </w:r>
      <w:r w:rsidRPr="00623D02">
        <w:rPr>
          <w:rFonts w:ascii="Times New Roman" w:eastAsia="Times New Roman" w:hAnsi="Times New Roman" w:cs="Times New Roman"/>
          <w:bCs/>
          <w:sz w:val="28"/>
          <w:szCs w:val="28"/>
          <w:lang w:val="uk-UA" w:eastAsia="uk-UA"/>
        </w:rPr>
        <w:t>14 400 грн, по КЗ ЖМР «Турбота» – 580 088 грн, по ДЮСШ – 91</w:t>
      </w:r>
      <w:r w:rsidR="00623D02" w:rsidRPr="00623D02">
        <w:rPr>
          <w:rFonts w:ascii="Times New Roman" w:eastAsia="Times New Roman" w:hAnsi="Times New Roman" w:cs="Times New Roman"/>
          <w:bCs/>
          <w:sz w:val="28"/>
          <w:szCs w:val="28"/>
          <w:lang w:val="uk-UA" w:eastAsia="uk-UA"/>
        </w:rPr>
        <w:t xml:space="preserve"> </w:t>
      </w:r>
      <w:r w:rsidRPr="00623D02">
        <w:rPr>
          <w:rFonts w:ascii="Times New Roman" w:eastAsia="Times New Roman" w:hAnsi="Times New Roman" w:cs="Times New Roman"/>
          <w:bCs/>
          <w:sz w:val="28"/>
          <w:szCs w:val="28"/>
          <w:lang w:val="uk-UA" w:eastAsia="uk-UA"/>
        </w:rPr>
        <w:t>000 грн);</w:t>
      </w:r>
    </w:p>
    <w:p w14:paraId="1E318660" w14:textId="4D041F7A" w:rsidR="00A1264E" w:rsidRPr="00623D02" w:rsidRDefault="00A1264E" w:rsidP="00A1264E">
      <w:pPr>
        <w:numPr>
          <w:ilvl w:val="1"/>
          <w:numId w:val="5"/>
        </w:numPr>
        <w:tabs>
          <w:tab w:val="left" w:pos="0"/>
        </w:tabs>
        <w:autoSpaceDE w:val="0"/>
        <w:autoSpaceDN w:val="0"/>
        <w:spacing w:after="0" w:line="240" w:lineRule="auto"/>
        <w:ind w:left="0" w:right="-92" w:firstLine="426"/>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Cs/>
          <w:sz w:val="28"/>
          <w:szCs w:val="28"/>
          <w:lang w:val="uk-UA" w:eastAsia="uk-UA"/>
        </w:rPr>
        <w:t>н</w:t>
      </w:r>
      <w:r w:rsidRPr="00623D02">
        <w:rPr>
          <w:rFonts w:ascii="Times New Roman" w:eastAsia="Times New Roman" w:hAnsi="Times New Roman" w:cs="Times New Roman"/>
          <w:sz w:val="28"/>
          <w:szCs w:val="28"/>
          <w:lang w:val="uk-UA" w:eastAsia="uk-UA"/>
        </w:rPr>
        <w:t xml:space="preserve">адходження бюджетних установ від додаткової  (господарської) діяльності  –   </w:t>
      </w:r>
      <w:r w:rsidRPr="00623D02">
        <w:rPr>
          <w:rFonts w:ascii="Times New Roman" w:eastAsia="Times New Roman" w:hAnsi="Times New Roman" w:cs="Times New Roman"/>
          <w:b/>
          <w:sz w:val="28"/>
          <w:szCs w:val="28"/>
          <w:lang w:val="uk-UA" w:eastAsia="uk-UA"/>
        </w:rPr>
        <w:t>148 900 г</w:t>
      </w:r>
      <w:r w:rsidRPr="00623D02">
        <w:rPr>
          <w:rFonts w:ascii="Times New Roman" w:eastAsia="Times New Roman" w:hAnsi="Times New Roman" w:cs="Times New Roman"/>
          <w:b/>
          <w:bCs/>
          <w:sz w:val="28"/>
          <w:szCs w:val="28"/>
          <w:lang w:val="uk-UA" w:eastAsia="uk-UA"/>
        </w:rPr>
        <w:t>рн</w:t>
      </w:r>
      <w:r w:rsidRPr="00623D02">
        <w:rPr>
          <w:rFonts w:ascii="Times New Roman" w:eastAsia="Times New Roman" w:hAnsi="Times New Roman" w:cs="Times New Roman"/>
          <w:bCs/>
          <w:sz w:val="28"/>
          <w:szCs w:val="28"/>
          <w:lang w:val="uk-UA" w:eastAsia="uk-UA"/>
        </w:rPr>
        <w:t xml:space="preserve"> (по ДЮСШ); </w:t>
      </w:r>
    </w:p>
    <w:p w14:paraId="6CFCD07D" w14:textId="00BA187A" w:rsidR="00A1264E" w:rsidRPr="00623D02" w:rsidRDefault="00A1264E" w:rsidP="00A1264E">
      <w:pPr>
        <w:numPr>
          <w:ilvl w:val="1"/>
          <w:numId w:val="5"/>
        </w:numPr>
        <w:tabs>
          <w:tab w:val="left" w:pos="0"/>
        </w:tabs>
        <w:autoSpaceDE w:val="0"/>
        <w:autoSpaceDN w:val="0"/>
        <w:spacing w:after="0" w:line="240" w:lineRule="auto"/>
        <w:ind w:left="0" w:right="-92" w:firstLine="426"/>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bCs/>
          <w:sz w:val="28"/>
          <w:szCs w:val="28"/>
          <w:lang w:val="uk-UA" w:eastAsia="uk-UA"/>
        </w:rPr>
        <w:lastRenderedPageBreak/>
        <w:t>п</w:t>
      </w:r>
      <w:r w:rsidRPr="00623D02">
        <w:rPr>
          <w:rFonts w:ascii="Times New Roman" w:eastAsia="Times New Roman" w:hAnsi="Times New Roman" w:cs="Times New Roman"/>
          <w:sz w:val="28"/>
          <w:szCs w:val="28"/>
          <w:lang w:val="uk-UA" w:eastAsia="uk-UA"/>
        </w:rPr>
        <w:t xml:space="preserve">лата за оренду майна бюджетних установ </w:t>
      </w:r>
      <w:r w:rsidRPr="00623D02">
        <w:rPr>
          <w:rFonts w:ascii="Times New Roman" w:eastAsia="Times New Roman" w:hAnsi="Times New Roman" w:cs="Times New Roman"/>
          <w:bCs/>
          <w:sz w:val="28"/>
          <w:szCs w:val="28"/>
          <w:lang w:val="uk-UA" w:eastAsia="uk-UA"/>
        </w:rPr>
        <w:t xml:space="preserve">– </w:t>
      </w:r>
      <w:r w:rsidRPr="00623D02">
        <w:rPr>
          <w:rFonts w:ascii="Times New Roman" w:eastAsia="Times New Roman" w:hAnsi="Times New Roman" w:cs="Times New Roman"/>
          <w:b/>
          <w:bCs/>
          <w:sz w:val="28"/>
          <w:szCs w:val="28"/>
          <w:lang w:val="uk-UA" w:eastAsia="uk-UA"/>
        </w:rPr>
        <w:t xml:space="preserve">63 040 грн </w:t>
      </w:r>
      <w:r w:rsidRPr="00623D02">
        <w:rPr>
          <w:rFonts w:ascii="Times New Roman" w:eastAsia="Times New Roman" w:hAnsi="Times New Roman" w:cs="Times New Roman"/>
          <w:bCs/>
          <w:sz w:val="28"/>
          <w:szCs w:val="28"/>
          <w:lang w:val="uk-UA" w:eastAsia="uk-UA"/>
        </w:rPr>
        <w:t>(по управлінню освіти – 6 840 грн, по управлінню культури – 31 200 грн та по КЗ ЖМР «Турбота» – 25 000 грн);</w:t>
      </w:r>
    </w:p>
    <w:p w14:paraId="39D72D6B" w14:textId="2E8FB33D" w:rsidR="00A1264E" w:rsidRPr="00623D02" w:rsidRDefault="00A1264E" w:rsidP="00A1264E">
      <w:pPr>
        <w:numPr>
          <w:ilvl w:val="1"/>
          <w:numId w:val="5"/>
        </w:numPr>
        <w:tabs>
          <w:tab w:val="left" w:pos="0"/>
        </w:tabs>
        <w:autoSpaceDE w:val="0"/>
        <w:autoSpaceDN w:val="0"/>
        <w:spacing w:after="0" w:line="240" w:lineRule="auto"/>
        <w:ind w:left="0" w:right="-92" w:firstLine="426"/>
        <w:jc w:val="both"/>
        <w:rPr>
          <w:rFonts w:ascii="Times New Roman" w:eastAsia="Times New Roman" w:hAnsi="Times New Roman" w:cs="Times New Roman"/>
          <w:bCs/>
          <w:sz w:val="28"/>
          <w:szCs w:val="28"/>
          <w:lang w:val="uk-UA" w:eastAsia="uk-UA"/>
        </w:rPr>
      </w:pPr>
      <w:r w:rsidRPr="00623D02">
        <w:rPr>
          <w:rFonts w:ascii="Times New Roman" w:eastAsia="Times New Roman" w:hAnsi="Times New Roman" w:cs="Times New Roman"/>
          <w:sz w:val="28"/>
          <w:szCs w:val="28"/>
          <w:shd w:val="clear" w:color="auto" w:fill="FFFFFF"/>
          <w:lang w:val="uk-UA" w:eastAsia="uk-UA"/>
        </w:rPr>
        <w:t xml:space="preserve">надходження, що отримують бюджетні установи від підприємств, організацій, фізичних осіб та від інших бюджетних установ для виконання цільових заходів… – </w:t>
      </w:r>
      <w:r w:rsidRPr="00623D02">
        <w:rPr>
          <w:rFonts w:ascii="Times New Roman" w:eastAsia="Times New Roman" w:hAnsi="Times New Roman" w:cs="Times New Roman"/>
          <w:b/>
          <w:sz w:val="28"/>
          <w:szCs w:val="28"/>
          <w:shd w:val="clear" w:color="auto" w:fill="FFFFFF"/>
          <w:lang w:val="uk-UA" w:eastAsia="uk-UA"/>
        </w:rPr>
        <w:t>896 700 грн</w:t>
      </w:r>
      <w:r w:rsidRPr="00623D02">
        <w:rPr>
          <w:rFonts w:ascii="Times New Roman" w:eastAsia="Times New Roman" w:hAnsi="Times New Roman" w:cs="Times New Roman"/>
          <w:sz w:val="28"/>
          <w:szCs w:val="28"/>
          <w:shd w:val="clear" w:color="auto" w:fill="FFFFFF"/>
          <w:lang w:val="uk-UA" w:eastAsia="uk-UA"/>
        </w:rPr>
        <w:t xml:space="preserve"> (по </w:t>
      </w:r>
      <w:r w:rsidRPr="00623D02">
        <w:rPr>
          <w:rFonts w:ascii="Times New Roman" w:eastAsia="Times New Roman" w:hAnsi="Times New Roman" w:cs="Times New Roman"/>
          <w:bCs/>
          <w:sz w:val="28"/>
          <w:szCs w:val="28"/>
          <w:lang w:val="uk-UA" w:eastAsia="uk-UA"/>
        </w:rPr>
        <w:t>КЗ ЖМР «Турбота»);</w:t>
      </w:r>
    </w:p>
    <w:p w14:paraId="0EF62BD4" w14:textId="1F20EC75" w:rsidR="00A1264E" w:rsidRDefault="00A1264E" w:rsidP="00A1264E">
      <w:pPr>
        <w:tabs>
          <w:tab w:val="left" w:pos="0"/>
        </w:tabs>
        <w:autoSpaceDE w:val="0"/>
        <w:autoSpaceDN w:val="0"/>
        <w:spacing w:after="0" w:line="240" w:lineRule="auto"/>
        <w:ind w:right="-92"/>
        <w:jc w:val="both"/>
        <w:rPr>
          <w:rFonts w:ascii="Times New Roman" w:eastAsia="Times New Roman" w:hAnsi="Times New Roman" w:cs="Times New Roman"/>
          <w:bCs/>
          <w:sz w:val="28"/>
          <w:szCs w:val="28"/>
          <w:lang w:val="uk-UA" w:eastAsia="uk-UA"/>
        </w:rPr>
      </w:pPr>
    </w:p>
    <w:p w14:paraId="4D1C1068" w14:textId="48AE3FB2" w:rsidR="006F53F8" w:rsidRDefault="006F53F8" w:rsidP="00A1264E">
      <w:pPr>
        <w:tabs>
          <w:tab w:val="left" w:pos="0"/>
        </w:tabs>
        <w:autoSpaceDE w:val="0"/>
        <w:autoSpaceDN w:val="0"/>
        <w:spacing w:after="0" w:line="240" w:lineRule="auto"/>
        <w:ind w:right="-92"/>
        <w:jc w:val="both"/>
        <w:rPr>
          <w:rFonts w:ascii="Times New Roman" w:eastAsia="Times New Roman" w:hAnsi="Times New Roman" w:cs="Times New Roman"/>
          <w:bCs/>
          <w:sz w:val="28"/>
          <w:szCs w:val="28"/>
          <w:lang w:val="uk-UA" w:eastAsia="uk-UA"/>
        </w:rPr>
      </w:pPr>
    </w:p>
    <w:p w14:paraId="47D24161" w14:textId="77777777" w:rsidR="002819DB" w:rsidRDefault="002819DB" w:rsidP="002819DB">
      <w:pPr>
        <w:tabs>
          <w:tab w:val="left" w:pos="0"/>
        </w:tabs>
        <w:autoSpaceDE w:val="0"/>
        <w:autoSpaceDN w:val="0"/>
        <w:spacing w:after="0" w:line="240" w:lineRule="auto"/>
        <w:ind w:right="-92"/>
        <w:jc w:val="both"/>
        <w:rPr>
          <w:rFonts w:ascii="Times New Roman" w:eastAsia="Times New Roman" w:hAnsi="Times New Roman" w:cs="Times New Roman"/>
          <w:bCs/>
          <w:sz w:val="28"/>
          <w:szCs w:val="28"/>
          <w:lang w:val="uk-UA" w:eastAsia="uk-UA"/>
        </w:rPr>
      </w:pPr>
    </w:p>
    <w:p w14:paraId="1A1C54D7" w14:textId="77777777" w:rsidR="006F53F8" w:rsidRPr="006F53F8" w:rsidRDefault="006F53F8" w:rsidP="006F53F8">
      <w:pPr>
        <w:tabs>
          <w:tab w:val="left" w:pos="142"/>
          <w:tab w:val="left" w:pos="284"/>
        </w:tabs>
        <w:autoSpaceDE w:val="0"/>
        <w:autoSpaceDN w:val="0"/>
        <w:spacing w:after="0" w:line="240" w:lineRule="auto"/>
        <w:ind w:right="-7" w:firstLine="426"/>
        <w:jc w:val="center"/>
        <w:rPr>
          <w:rFonts w:ascii="Times New Roman" w:eastAsia="Times New Roman" w:hAnsi="Times New Roman" w:cs="Times New Roman"/>
          <w:b/>
          <w:sz w:val="36"/>
          <w:szCs w:val="36"/>
          <w:lang w:val="uk-UA" w:eastAsia="uk-UA"/>
        </w:rPr>
      </w:pPr>
      <w:r w:rsidRPr="006F53F8">
        <w:rPr>
          <w:rFonts w:ascii="Times New Roman" w:eastAsia="Times New Roman" w:hAnsi="Times New Roman" w:cs="Times New Roman"/>
          <w:b/>
          <w:sz w:val="36"/>
          <w:szCs w:val="36"/>
          <w:lang w:val="uk-UA" w:eastAsia="uk-UA"/>
        </w:rPr>
        <w:t>Видатки бюджету Жмеринської міської територіальної громади</w:t>
      </w:r>
    </w:p>
    <w:p w14:paraId="4BEF8A55"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sz w:val="28"/>
          <w:szCs w:val="28"/>
          <w:lang w:val="uk-UA" w:eastAsia="uk-UA"/>
        </w:rPr>
      </w:pPr>
    </w:p>
    <w:p w14:paraId="3F9AAAA2"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бюджету </w:t>
      </w:r>
      <w:r w:rsidRPr="006F53F8">
        <w:rPr>
          <w:rFonts w:ascii="Times New Roman" w:eastAsia="Times New Roman" w:hAnsi="Times New Roman" w:cs="Times New Roman"/>
          <w:sz w:val="28"/>
          <w:szCs w:val="28"/>
          <w:lang w:val="uk-UA" w:eastAsia="uk-UA"/>
        </w:rPr>
        <w:t xml:space="preserve">Жмеринської міської територіальної громади </w:t>
      </w:r>
      <w:r w:rsidRPr="006F53F8">
        <w:rPr>
          <w:rFonts w:ascii="Times New Roman" w:eastAsia="Times New Roman" w:hAnsi="Times New Roman" w:cs="Times New Roman"/>
          <w:bCs/>
          <w:sz w:val="28"/>
          <w:szCs w:val="28"/>
          <w:lang w:val="uk-UA" w:eastAsia="uk-UA"/>
        </w:rPr>
        <w:t>на 2026 бюджетний рік визначені відповідно до положень Бюджетного кодексу України та становлять</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sz w:val="28"/>
          <w:szCs w:val="28"/>
          <w:lang w:val="uk-UA" w:eastAsia="uk-UA"/>
        </w:rPr>
        <w:t>739 142 679</w:t>
      </w:r>
      <w:r w:rsidRPr="006F53F8">
        <w:rPr>
          <w:rFonts w:ascii="Times New Roman" w:eastAsia="Times New Roman" w:hAnsi="Times New Roman" w:cs="Times New Roman"/>
          <w:b/>
          <w:bCs/>
          <w:sz w:val="28"/>
          <w:szCs w:val="28"/>
          <w:lang w:val="uk-UA" w:eastAsia="uk-UA"/>
        </w:rPr>
        <w:t xml:space="preserve"> грн</w:t>
      </w:r>
      <w:r w:rsidRPr="006F53F8">
        <w:rPr>
          <w:rFonts w:ascii="Times New Roman" w:eastAsia="Times New Roman" w:hAnsi="Times New Roman" w:cs="Times New Roman"/>
          <w:sz w:val="28"/>
          <w:szCs w:val="28"/>
          <w:lang w:val="uk-UA" w:eastAsia="uk-UA"/>
        </w:rPr>
        <w:t xml:space="preserve"> (порівняльна таблиця щодо зміни бюджетних показників за 2024 рік (звіт), 2025 рік (уточнений план станом на 01.11.2025р.) та проєкту на 2026 рік в розрізі галузей бюджету </w:t>
      </w:r>
      <w:r w:rsidRPr="006F53F8">
        <w:rPr>
          <w:rFonts w:ascii="Times New Roman" w:eastAsia="Times New Roman" w:hAnsi="Times New Roman" w:cs="Times New Roman"/>
          <w:i/>
          <w:iCs/>
          <w:sz w:val="28"/>
          <w:szCs w:val="28"/>
          <w:lang w:val="uk-UA" w:eastAsia="uk-UA"/>
        </w:rPr>
        <w:t>додається</w:t>
      </w:r>
      <w:r w:rsidRPr="006F53F8">
        <w:rPr>
          <w:rFonts w:ascii="Times New Roman" w:eastAsia="Times New Roman" w:hAnsi="Times New Roman" w:cs="Times New Roman"/>
          <w:sz w:val="28"/>
          <w:szCs w:val="28"/>
          <w:lang w:val="uk-UA" w:eastAsia="uk-UA"/>
        </w:rPr>
        <w:t xml:space="preserve"> (Додаток 2 до пояснювальної записки)).</w:t>
      </w:r>
    </w:p>
    <w:p w14:paraId="2B90D4D5"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 </w:t>
      </w:r>
    </w:p>
    <w:p w14:paraId="6E41A9E5"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Із загального обсягу видатків на 2026 рік</w:t>
      </w:r>
      <w:r w:rsidRPr="006F53F8">
        <w:rPr>
          <w:rFonts w:ascii="Times New Roman" w:eastAsia="Times New Roman" w:hAnsi="Times New Roman" w:cs="Times New Roman"/>
          <w:b/>
          <w:sz w:val="28"/>
          <w:szCs w:val="28"/>
          <w:lang w:val="uk-UA" w:eastAsia="uk-UA"/>
        </w:rPr>
        <w:t xml:space="preserve"> обсяг видатків загального фонду бюджету становить 712 053 100 грн,</w:t>
      </w:r>
      <w:r w:rsidRPr="006F53F8">
        <w:rPr>
          <w:rFonts w:ascii="Times New Roman" w:eastAsia="Times New Roman" w:hAnsi="Times New Roman" w:cs="Times New Roman"/>
          <w:bCs/>
          <w:sz w:val="28"/>
          <w:szCs w:val="28"/>
          <w:lang w:val="uk-UA" w:eastAsia="uk-UA"/>
        </w:rPr>
        <w:t xml:space="preserve"> з них </w:t>
      </w:r>
      <w:r w:rsidRPr="006F53F8">
        <w:rPr>
          <w:rFonts w:ascii="Times New Roman" w:eastAsia="Times New Roman" w:hAnsi="Times New Roman" w:cs="Times New Roman"/>
          <w:bCs/>
          <w:i/>
          <w:iCs/>
          <w:sz w:val="28"/>
          <w:szCs w:val="28"/>
          <w:lang w:val="uk-UA" w:eastAsia="uk-UA"/>
        </w:rPr>
        <w:t xml:space="preserve">за рахунок власних доходів бюджету Жмеринської МТГ – 550 719 200 грн </w:t>
      </w:r>
      <w:r w:rsidRPr="006F53F8">
        <w:rPr>
          <w:rFonts w:ascii="Times New Roman" w:eastAsia="Times New Roman" w:hAnsi="Times New Roman" w:cs="Times New Roman"/>
          <w:bCs/>
          <w:sz w:val="28"/>
          <w:szCs w:val="28"/>
          <w:lang w:val="uk-UA" w:eastAsia="uk-UA"/>
        </w:rPr>
        <w:t xml:space="preserve">(питома вага 77% від обсягу видатків загального фонду бюджету), а також </w:t>
      </w:r>
      <w:r w:rsidRPr="006F53F8">
        <w:rPr>
          <w:rFonts w:ascii="Times New Roman" w:eastAsia="Times New Roman" w:hAnsi="Times New Roman" w:cs="Times New Roman"/>
          <w:bCs/>
          <w:i/>
          <w:iCs/>
          <w:sz w:val="28"/>
          <w:szCs w:val="28"/>
          <w:lang w:val="uk-UA" w:eastAsia="uk-UA"/>
        </w:rPr>
        <w:t>за рахунок міжбюджетних трансфертів – 161 333 900  грн</w:t>
      </w:r>
      <w:r w:rsidRPr="006F53F8">
        <w:rPr>
          <w:rFonts w:ascii="Times New Roman" w:eastAsia="Times New Roman" w:hAnsi="Times New Roman" w:cs="Times New Roman"/>
          <w:bCs/>
          <w:sz w:val="28"/>
          <w:szCs w:val="28"/>
          <w:lang w:val="uk-UA" w:eastAsia="uk-UA"/>
        </w:rPr>
        <w:t xml:space="preserve"> (питома вага 23%</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bCs/>
          <w:sz w:val="28"/>
          <w:szCs w:val="28"/>
          <w:lang w:val="uk-UA" w:eastAsia="uk-UA"/>
        </w:rPr>
        <w:t>від обсягу видатків загального фонду бюджету), зокрема:</w:t>
      </w:r>
    </w:p>
    <w:p w14:paraId="681FB112"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 освітньої субвенції з державного бюджету - в сумі 157 354 000 грн; </w:t>
      </w:r>
    </w:p>
    <w:p w14:paraId="22D8FB8C"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 </w:t>
      </w:r>
      <w:r w:rsidRPr="006F53F8">
        <w:rPr>
          <w:rFonts w:ascii="Times New Roman" w:hAnsi="Times New Roman" w:cs="Times New Roman"/>
          <w:bCs/>
          <w:iCs/>
          <w:sz w:val="28"/>
          <w:szCs w:val="28"/>
          <w:lang w:val="uk-UA"/>
        </w:rPr>
        <w:t>субвенції на здійснення переданих видатків у сфері освіти за рахунок коштів освітньої субвенції – 3 873 500 грн;</w:t>
      </w:r>
    </w:p>
    <w:p w14:paraId="7936F4EF" w14:textId="77777777" w:rsidR="006F53F8" w:rsidRPr="006F53F8" w:rsidRDefault="006F53F8" w:rsidP="006F53F8">
      <w:pPr>
        <w:tabs>
          <w:tab w:val="left" w:pos="142"/>
          <w:tab w:val="left" w:pos="284"/>
        </w:tabs>
        <w:autoSpaceDE w:val="0"/>
        <w:autoSpaceDN w:val="0"/>
        <w:spacing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uk-UA"/>
        </w:rPr>
        <w:t xml:space="preserve">- </w:t>
      </w:r>
      <w:r w:rsidRPr="006F53F8">
        <w:rPr>
          <w:rFonts w:ascii="Times New Roman" w:eastAsia="Times New Roman" w:hAnsi="Times New Roman" w:cs="Times New Roman"/>
          <w:bCs/>
          <w:sz w:val="28"/>
          <w:szCs w:val="28"/>
          <w:lang w:val="uk-UA" w:eastAsia="ru-RU"/>
        </w:rPr>
        <w:t>іншої субвенції – 106 400 грн.</w:t>
      </w:r>
    </w:p>
    <w:p w14:paraId="4C5F752D" w14:textId="77777777" w:rsidR="006F53F8" w:rsidRPr="006F53F8" w:rsidRDefault="006F53F8" w:rsidP="006F53F8">
      <w:pPr>
        <w:tabs>
          <w:tab w:val="left" w:pos="284"/>
          <w:tab w:val="left" w:pos="993"/>
        </w:tabs>
        <w:spacing w:after="0" w:line="240" w:lineRule="auto"/>
        <w:ind w:right="-7" w:firstLine="426"/>
        <w:jc w:val="both"/>
        <w:rPr>
          <w:rFonts w:ascii="Times New Roman" w:eastAsia="Times New Roman" w:hAnsi="Times New Roman" w:cs="Times New Roman"/>
          <w:b/>
          <w:bCs/>
          <w:sz w:val="28"/>
          <w:szCs w:val="28"/>
          <w:lang w:val="uk-UA" w:eastAsia="uk-UA"/>
        </w:rPr>
      </w:pPr>
    </w:p>
    <w:p w14:paraId="051F1F09" w14:textId="77777777" w:rsidR="006F53F8" w:rsidRPr="006F53F8" w:rsidRDefault="006F53F8" w:rsidP="006F53F8">
      <w:pPr>
        <w:tabs>
          <w:tab w:val="left" w:pos="284"/>
          <w:tab w:val="left" w:pos="993"/>
        </w:tabs>
        <w:spacing w:after="0" w:line="240" w:lineRule="auto"/>
        <w:ind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bCs/>
          <w:sz w:val="28"/>
          <w:szCs w:val="28"/>
          <w:lang w:val="uk-UA" w:eastAsia="uk-UA"/>
        </w:rPr>
        <w:t xml:space="preserve">По спеціальному фонду бюджету </w:t>
      </w:r>
      <w:r w:rsidRPr="006F53F8">
        <w:rPr>
          <w:rFonts w:ascii="Times New Roman" w:eastAsia="Times New Roman" w:hAnsi="Times New Roman" w:cs="Times New Roman"/>
          <w:b/>
          <w:sz w:val="28"/>
          <w:szCs w:val="28"/>
          <w:lang w:val="uk-UA" w:eastAsia="uk-UA"/>
        </w:rPr>
        <w:t xml:space="preserve">обсяг видатків </w:t>
      </w:r>
      <w:r w:rsidRPr="006F53F8">
        <w:rPr>
          <w:rFonts w:ascii="Times New Roman" w:eastAsia="Times New Roman" w:hAnsi="Times New Roman" w:cs="Times New Roman"/>
          <w:bCs/>
          <w:sz w:val="28"/>
          <w:szCs w:val="28"/>
          <w:lang w:val="uk-UA" w:eastAsia="uk-UA"/>
        </w:rPr>
        <w:t>на 2026 рік</w:t>
      </w:r>
      <w:r w:rsidRPr="006F53F8">
        <w:rPr>
          <w:rFonts w:ascii="Times New Roman" w:eastAsia="Times New Roman" w:hAnsi="Times New Roman" w:cs="Times New Roman"/>
          <w:b/>
          <w:sz w:val="28"/>
          <w:szCs w:val="28"/>
          <w:lang w:val="uk-UA" w:eastAsia="uk-UA"/>
        </w:rPr>
        <w:t xml:space="preserve"> становить       27 089 579 </w:t>
      </w:r>
      <w:r w:rsidRPr="006F53F8">
        <w:rPr>
          <w:rFonts w:ascii="Times New Roman" w:eastAsia="Times New Roman" w:hAnsi="Times New Roman" w:cs="Times New Roman"/>
          <w:b/>
          <w:bCs/>
          <w:sz w:val="28"/>
          <w:szCs w:val="28"/>
          <w:lang w:val="uk-UA" w:eastAsia="uk-UA"/>
        </w:rPr>
        <w:t>грн,</w:t>
      </w:r>
      <w:r w:rsidRPr="006F53F8">
        <w:rPr>
          <w:rFonts w:ascii="Times New Roman" w:eastAsia="Times New Roman" w:hAnsi="Times New Roman" w:cs="Times New Roman"/>
          <w:bCs/>
          <w:sz w:val="28"/>
          <w:szCs w:val="28"/>
          <w:lang w:val="uk-UA" w:eastAsia="uk-UA"/>
        </w:rPr>
        <w:t xml:space="preserve"> з них:</w:t>
      </w:r>
    </w:p>
    <w:p w14:paraId="15F64E06" w14:textId="77777777" w:rsidR="006F53F8" w:rsidRPr="006F53F8" w:rsidRDefault="006F53F8" w:rsidP="006F53F8">
      <w:pPr>
        <w:numPr>
          <w:ilvl w:val="0"/>
          <w:numId w:val="9"/>
        </w:numPr>
        <w:tabs>
          <w:tab w:val="left" w:pos="284"/>
        </w:tabs>
        <w:spacing w:after="0" w:line="240" w:lineRule="auto"/>
        <w:ind w:left="0"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eastAsia="uk-UA"/>
        </w:rPr>
        <w:t xml:space="preserve">за рахунок коштів, переданих із загального фонду до спеціального фонду (бюджету розвитку) </w:t>
      </w:r>
      <w:r w:rsidRPr="006F53F8">
        <w:rPr>
          <w:rFonts w:ascii="Times New Roman" w:eastAsia="Times New Roman" w:hAnsi="Times New Roman" w:cs="Times New Roman"/>
          <w:bCs/>
          <w:sz w:val="28"/>
          <w:szCs w:val="28"/>
          <w:lang w:val="uk-UA" w:eastAsia="uk-UA"/>
        </w:rPr>
        <w:t>–  14 284 400 грн;</w:t>
      </w:r>
    </w:p>
    <w:p w14:paraId="251C0709" w14:textId="77777777" w:rsidR="006F53F8" w:rsidRPr="006F53F8" w:rsidRDefault="006F53F8" w:rsidP="006F53F8">
      <w:pPr>
        <w:numPr>
          <w:ilvl w:val="0"/>
          <w:numId w:val="9"/>
        </w:numPr>
        <w:tabs>
          <w:tab w:val="left" w:pos="284"/>
        </w:tabs>
        <w:spacing w:after="0" w:line="240" w:lineRule="auto"/>
        <w:ind w:left="0"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за рахунок  надходжень  до  бюджету       розвитку  -  1 430 600 грн;</w:t>
      </w:r>
    </w:p>
    <w:p w14:paraId="3F46A95B" w14:textId="77777777" w:rsidR="006F53F8" w:rsidRPr="006F53F8" w:rsidRDefault="006F53F8" w:rsidP="006F53F8">
      <w:pPr>
        <w:numPr>
          <w:ilvl w:val="0"/>
          <w:numId w:val="9"/>
        </w:numPr>
        <w:tabs>
          <w:tab w:val="left" w:pos="284"/>
        </w:tabs>
        <w:spacing w:after="0" w:line="240" w:lineRule="auto"/>
        <w:ind w:left="0"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за рахунок надходжень до фонду охорони навколишнього середовища –      303 800 грн;</w:t>
      </w:r>
    </w:p>
    <w:p w14:paraId="14DBCDAC" w14:textId="77777777" w:rsidR="006F53F8" w:rsidRPr="006F53F8" w:rsidRDefault="006F53F8" w:rsidP="006F53F8">
      <w:pPr>
        <w:numPr>
          <w:ilvl w:val="0"/>
          <w:numId w:val="9"/>
        </w:numPr>
        <w:tabs>
          <w:tab w:val="left" w:pos="284"/>
        </w:tabs>
        <w:spacing w:after="0" w:line="240" w:lineRule="auto"/>
        <w:ind w:left="0"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за рахунок власних надходжень бюджетних установ – 11 070 779 грн.</w:t>
      </w:r>
    </w:p>
    <w:p w14:paraId="4F6DE925" w14:textId="77777777" w:rsidR="006F53F8" w:rsidRPr="006F53F8" w:rsidRDefault="006F53F8" w:rsidP="006F53F8">
      <w:pPr>
        <w:autoSpaceDE w:val="0"/>
        <w:autoSpaceDN w:val="0"/>
        <w:spacing w:before="100" w:beforeAutospacing="1" w:after="0" w:line="240" w:lineRule="auto"/>
        <w:ind w:right="-6" w:firstLine="426"/>
        <w:jc w:val="both"/>
        <w:rPr>
          <w:rFonts w:ascii="Times New Roman" w:eastAsia="Times New Roman" w:hAnsi="Times New Roman" w:cs="Times New Roman"/>
          <w:sz w:val="28"/>
          <w:szCs w:val="28"/>
          <w:lang w:eastAsia="ru-RU"/>
        </w:rPr>
      </w:pPr>
      <w:r w:rsidRPr="006F53F8">
        <w:rPr>
          <w:rFonts w:ascii="Times New Roman" w:eastAsia="Times New Roman" w:hAnsi="Times New Roman" w:cs="Times New Roman"/>
          <w:bCs/>
          <w:sz w:val="28"/>
          <w:szCs w:val="28"/>
          <w:lang w:val="uk-UA" w:eastAsia="ru-RU"/>
        </w:rPr>
        <w:t xml:space="preserve">Розмір </w:t>
      </w:r>
      <w:r w:rsidRPr="006F53F8">
        <w:rPr>
          <w:rFonts w:ascii="Times New Roman" w:eastAsia="Times New Roman" w:hAnsi="Times New Roman" w:cs="Times New Roman"/>
          <w:bCs/>
          <w:i/>
          <w:iCs/>
          <w:sz w:val="28"/>
          <w:szCs w:val="28"/>
          <w:lang w:val="uk-UA" w:eastAsia="ru-RU"/>
        </w:rPr>
        <w:t>оборотного залишку</w:t>
      </w:r>
      <w:r w:rsidRPr="006F53F8">
        <w:rPr>
          <w:rFonts w:ascii="Times New Roman" w:eastAsia="Times New Roman" w:hAnsi="Times New Roman" w:cs="Times New Roman"/>
          <w:bCs/>
          <w:sz w:val="28"/>
          <w:szCs w:val="28"/>
          <w:lang w:val="uk-UA" w:eastAsia="ru-RU"/>
        </w:rPr>
        <w:t xml:space="preserve"> бюджетних коштів</w:t>
      </w:r>
      <w:r w:rsidRPr="006F53F8">
        <w:rPr>
          <w:rFonts w:ascii="Times New Roman" w:eastAsia="Times New Roman" w:hAnsi="Times New Roman" w:cs="Times New Roman"/>
          <w:sz w:val="28"/>
          <w:szCs w:val="28"/>
          <w:lang w:val="uk-UA" w:eastAsia="ru-RU"/>
        </w:rPr>
        <w:t xml:space="preserve"> на 2026 рік становить 50</w:t>
      </w:r>
      <w:r w:rsidRPr="006F53F8">
        <w:rPr>
          <w:rFonts w:ascii="Times New Roman" w:eastAsia="Times New Roman" w:hAnsi="Times New Roman" w:cs="Times New Roman"/>
          <w:sz w:val="28"/>
          <w:szCs w:val="28"/>
          <w:lang w:eastAsia="ru-RU"/>
        </w:rPr>
        <w:t xml:space="preserve"> </w:t>
      </w:r>
      <w:r w:rsidRPr="006F53F8">
        <w:rPr>
          <w:rFonts w:ascii="Times New Roman" w:eastAsia="Times New Roman" w:hAnsi="Times New Roman" w:cs="Times New Roman"/>
          <w:sz w:val="28"/>
          <w:szCs w:val="28"/>
          <w:lang w:val="uk-UA" w:eastAsia="ru-RU"/>
        </w:rPr>
        <w:t>000 грн</w:t>
      </w:r>
      <w:r w:rsidRPr="006F53F8">
        <w:rPr>
          <w:rFonts w:ascii="Times New Roman" w:eastAsia="Times New Roman" w:hAnsi="Times New Roman" w:cs="Times New Roman"/>
          <w:sz w:val="28"/>
          <w:szCs w:val="28"/>
          <w:lang w:eastAsia="ru-RU"/>
        </w:rPr>
        <w:t>.</w:t>
      </w:r>
    </w:p>
    <w:p w14:paraId="469609FB" w14:textId="77777777" w:rsidR="006F53F8" w:rsidRPr="006F53F8" w:rsidRDefault="006F53F8" w:rsidP="006F53F8">
      <w:pPr>
        <w:autoSpaceDE w:val="0"/>
        <w:autoSpaceDN w:val="0"/>
        <w:spacing w:before="100" w:beforeAutospacing="1" w:after="0" w:line="240" w:lineRule="auto"/>
        <w:ind w:right="-6" w:firstLine="426"/>
        <w:jc w:val="both"/>
        <w:rPr>
          <w:rFonts w:ascii="Times New Roman" w:eastAsia="Times New Roman" w:hAnsi="Times New Roman" w:cs="Times New Roman"/>
          <w:bCs/>
          <w:sz w:val="28"/>
          <w:szCs w:val="28"/>
          <w:lang w:eastAsia="ru-RU"/>
        </w:rPr>
      </w:pPr>
      <w:r w:rsidRPr="006F53F8">
        <w:rPr>
          <w:rFonts w:ascii="Times New Roman" w:eastAsia="Times New Roman" w:hAnsi="Times New Roman" w:cs="Times New Roman"/>
          <w:bCs/>
          <w:sz w:val="28"/>
          <w:szCs w:val="28"/>
          <w:lang w:val="uk-UA" w:eastAsia="ru-RU"/>
        </w:rPr>
        <w:t xml:space="preserve">Обсяг </w:t>
      </w:r>
      <w:r w:rsidRPr="006F53F8">
        <w:rPr>
          <w:rFonts w:ascii="Times New Roman" w:eastAsia="Times New Roman" w:hAnsi="Times New Roman" w:cs="Times New Roman"/>
          <w:bCs/>
          <w:i/>
          <w:iCs/>
          <w:sz w:val="28"/>
          <w:szCs w:val="28"/>
          <w:lang w:val="uk-UA" w:eastAsia="ru-RU"/>
        </w:rPr>
        <w:t>резервного фонду</w:t>
      </w:r>
      <w:r w:rsidRPr="006F53F8">
        <w:rPr>
          <w:rFonts w:ascii="Times New Roman" w:eastAsia="Times New Roman" w:hAnsi="Times New Roman" w:cs="Times New Roman"/>
          <w:bCs/>
          <w:sz w:val="28"/>
          <w:szCs w:val="28"/>
          <w:lang w:val="uk-UA" w:eastAsia="ru-RU"/>
        </w:rPr>
        <w:t xml:space="preserve"> передбачається в сумі</w:t>
      </w:r>
      <w:r w:rsidRPr="006F53F8">
        <w:rPr>
          <w:rFonts w:ascii="Times New Roman" w:eastAsia="Times New Roman" w:hAnsi="Times New Roman" w:cs="Times New Roman"/>
          <w:bCs/>
          <w:sz w:val="28"/>
          <w:szCs w:val="28"/>
          <w:lang w:eastAsia="ru-RU"/>
        </w:rPr>
        <w:t xml:space="preserve"> </w:t>
      </w:r>
      <w:r w:rsidRPr="006F53F8">
        <w:rPr>
          <w:rFonts w:ascii="Times New Roman" w:eastAsia="Times New Roman" w:hAnsi="Times New Roman" w:cs="Times New Roman"/>
          <w:bCs/>
          <w:sz w:val="28"/>
          <w:szCs w:val="28"/>
          <w:lang w:val="uk-UA" w:eastAsia="ru-RU"/>
        </w:rPr>
        <w:t>5 699 190</w:t>
      </w:r>
      <w:r w:rsidRPr="006F53F8">
        <w:rPr>
          <w:rFonts w:ascii="Times New Roman" w:eastAsia="Times New Roman" w:hAnsi="Times New Roman" w:cs="Times New Roman"/>
          <w:bCs/>
          <w:sz w:val="28"/>
          <w:szCs w:val="28"/>
          <w:lang w:eastAsia="ru-RU"/>
        </w:rPr>
        <w:t xml:space="preserve"> </w:t>
      </w:r>
      <w:r w:rsidRPr="006F53F8">
        <w:rPr>
          <w:rFonts w:ascii="Times New Roman" w:eastAsia="Times New Roman" w:hAnsi="Times New Roman" w:cs="Times New Roman"/>
          <w:bCs/>
          <w:sz w:val="28"/>
          <w:szCs w:val="28"/>
          <w:lang w:val="uk-UA" w:eastAsia="ru-RU"/>
        </w:rPr>
        <w:t>грн</w:t>
      </w:r>
      <w:r w:rsidRPr="006F53F8">
        <w:rPr>
          <w:rFonts w:ascii="Times New Roman" w:eastAsia="Times New Roman" w:hAnsi="Times New Roman" w:cs="Times New Roman"/>
          <w:bCs/>
          <w:sz w:val="28"/>
          <w:szCs w:val="28"/>
          <w:lang w:eastAsia="ru-RU"/>
        </w:rPr>
        <w:t>,</w:t>
      </w: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bCs/>
          <w:sz w:val="28"/>
          <w:szCs w:val="28"/>
          <w:lang w:val="uk-UA" w:eastAsia="ru-RU"/>
        </w:rPr>
        <w:t>що становить 0,8</w:t>
      </w:r>
      <w:r w:rsidRPr="006F53F8">
        <w:rPr>
          <w:rFonts w:ascii="Times New Roman" w:eastAsia="Times New Roman" w:hAnsi="Times New Roman" w:cs="Times New Roman"/>
          <w:bCs/>
          <w:sz w:val="28"/>
          <w:szCs w:val="28"/>
          <w:lang w:eastAsia="ru-RU"/>
        </w:rPr>
        <w:t xml:space="preserve">% від обсягу </w:t>
      </w:r>
      <w:r w:rsidRPr="006F53F8">
        <w:rPr>
          <w:rFonts w:ascii="Times New Roman" w:eastAsia="Times New Roman" w:hAnsi="Times New Roman" w:cs="Times New Roman"/>
          <w:bCs/>
          <w:sz w:val="28"/>
          <w:szCs w:val="28"/>
          <w:lang w:val="uk-UA" w:eastAsia="ru-RU"/>
        </w:rPr>
        <w:t>видатків загального фонду бюджету</w:t>
      </w:r>
      <w:r w:rsidRPr="006F53F8">
        <w:rPr>
          <w:rFonts w:ascii="Times New Roman" w:eastAsia="Times New Roman" w:hAnsi="Times New Roman" w:cs="Times New Roman"/>
          <w:bCs/>
          <w:sz w:val="28"/>
          <w:szCs w:val="28"/>
          <w:lang w:eastAsia="ru-RU"/>
        </w:rPr>
        <w:t xml:space="preserve"> та 0,</w:t>
      </w:r>
      <w:r w:rsidRPr="006F53F8">
        <w:rPr>
          <w:rFonts w:ascii="Times New Roman" w:eastAsia="Times New Roman" w:hAnsi="Times New Roman" w:cs="Times New Roman"/>
          <w:bCs/>
          <w:sz w:val="28"/>
          <w:szCs w:val="28"/>
          <w:lang w:val="uk-UA" w:eastAsia="ru-RU"/>
        </w:rPr>
        <w:t>77</w:t>
      </w:r>
      <w:r w:rsidRPr="006F53F8">
        <w:rPr>
          <w:rFonts w:ascii="Times New Roman" w:eastAsia="Times New Roman" w:hAnsi="Times New Roman" w:cs="Times New Roman"/>
          <w:bCs/>
          <w:sz w:val="28"/>
          <w:szCs w:val="28"/>
          <w:lang w:eastAsia="ru-RU"/>
        </w:rPr>
        <w:t>% від загального обсягу видатків бюджету.</w:t>
      </w:r>
    </w:p>
    <w:p w14:paraId="0509BE59" w14:textId="77777777" w:rsidR="006F53F8" w:rsidRPr="006F53F8" w:rsidRDefault="006F53F8" w:rsidP="006F53F8">
      <w:pPr>
        <w:autoSpaceDE w:val="0"/>
        <w:autoSpaceDN w:val="0"/>
        <w:spacing w:before="100" w:beforeAutospacing="1" w:after="0" w:line="240" w:lineRule="auto"/>
        <w:ind w:right="-6" w:firstLine="426"/>
        <w:jc w:val="both"/>
        <w:rPr>
          <w:rFonts w:ascii="Times New Roman" w:eastAsia="Times New Roman" w:hAnsi="Times New Roman" w:cs="Times New Roman"/>
          <w:bCs/>
          <w:i/>
          <w:iCs/>
          <w:sz w:val="28"/>
          <w:szCs w:val="28"/>
          <w:lang w:val="uk-UA" w:eastAsia="ru-RU"/>
        </w:rPr>
      </w:pPr>
      <w:r w:rsidRPr="006F53F8">
        <w:rPr>
          <w:rFonts w:ascii="Times New Roman" w:eastAsia="Times New Roman" w:hAnsi="Times New Roman" w:cs="Times New Roman"/>
          <w:bCs/>
          <w:sz w:val="28"/>
          <w:szCs w:val="28"/>
          <w:lang w:eastAsia="ru-RU"/>
        </w:rPr>
        <w:lastRenderedPageBreak/>
        <w:t>Планові видатки на оплату праці розраховані, ґрунтуючись на законодавчо встановлених умовах оплати праці та враховують розмір мінімальної заробітної плати на 202</w:t>
      </w:r>
      <w:r w:rsidRPr="006F53F8">
        <w:rPr>
          <w:rFonts w:ascii="Times New Roman" w:eastAsia="Times New Roman" w:hAnsi="Times New Roman" w:cs="Times New Roman"/>
          <w:bCs/>
          <w:sz w:val="28"/>
          <w:szCs w:val="28"/>
          <w:lang w:val="uk-UA" w:eastAsia="ru-RU"/>
        </w:rPr>
        <w:t>6</w:t>
      </w:r>
      <w:r w:rsidRPr="006F53F8">
        <w:rPr>
          <w:rFonts w:ascii="Times New Roman" w:eastAsia="Times New Roman" w:hAnsi="Times New Roman" w:cs="Times New Roman"/>
          <w:bCs/>
          <w:sz w:val="28"/>
          <w:szCs w:val="28"/>
          <w:lang w:eastAsia="ru-RU"/>
        </w:rPr>
        <w:t xml:space="preserve"> рік </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Cs/>
          <w:sz w:val="28"/>
          <w:szCs w:val="28"/>
          <w:lang w:eastAsia="ru-RU"/>
        </w:rPr>
        <w:t>8</w:t>
      </w:r>
      <w:r w:rsidRPr="006F53F8">
        <w:rPr>
          <w:rFonts w:ascii="Times New Roman" w:eastAsia="Times New Roman" w:hAnsi="Times New Roman" w:cs="Times New Roman"/>
          <w:bCs/>
          <w:sz w:val="28"/>
          <w:szCs w:val="28"/>
          <w:lang w:val="uk-UA" w:eastAsia="ru-RU"/>
        </w:rPr>
        <w:t xml:space="preserve"> 647</w:t>
      </w:r>
      <w:r w:rsidRPr="006F53F8">
        <w:rPr>
          <w:rFonts w:ascii="Times New Roman" w:eastAsia="Times New Roman" w:hAnsi="Times New Roman" w:cs="Times New Roman"/>
          <w:bCs/>
          <w:sz w:val="28"/>
          <w:szCs w:val="28"/>
          <w:lang w:eastAsia="ru-RU"/>
        </w:rPr>
        <w:t xml:space="preserve"> грн</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Cs/>
          <w:sz w:val="28"/>
          <w:szCs w:val="28"/>
          <w:lang w:eastAsia="ru-RU"/>
        </w:rPr>
        <w:t>розмір посадового окладу (тарифної ставки) працівника 1 тарифного розряду – 3</w:t>
      </w:r>
      <w:r w:rsidRPr="006F53F8">
        <w:rPr>
          <w:rFonts w:ascii="Times New Roman" w:eastAsia="Times New Roman" w:hAnsi="Times New Roman" w:cs="Times New Roman"/>
          <w:bCs/>
          <w:sz w:val="28"/>
          <w:szCs w:val="28"/>
          <w:lang w:val="uk-UA" w:eastAsia="ru-RU"/>
        </w:rPr>
        <w:t xml:space="preserve"> 470</w:t>
      </w:r>
      <w:r w:rsidRPr="006F53F8">
        <w:rPr>
          <w:rFonts w:ascii="Times New Roman" w:eastAsia="Times New Roman" w:hAnsi="Times New Roman" w:cs="Times New Roman"/>
          <w:bCs/>
          <w:sz w:val="28"/>
          <w:szCs w:val="28"/>
          <w:lang w:eastAsia="ru-RU"/>
        </w:rPr>
        <w:t xml:space="preserve"> гривень</w:t>
      </w:r>
      <w:r w:rsidRPr="006F53F8">
        <w:rPr>
          <w:rFonts w:ascii="Times New Roman" w:eastAsia="Times New Roman" w:hAnsi="Times New Roman" w:cs="Times New Roman"/>
          <w:bCs/>
          <w:sz w:val="28"/>
          <w:szCs w:val="28"/>
          <w:lang w:val="uk-UA" w:eastAsia="ru-RU"/>
        </w:rPr>
        <w:t>, обов’язкові та стимулюючі виплати</w:t>
      </w:r>
      <w:r w:rsidRPr="006F53F8">
        <w:rPr>
          <w:rFonts w:ascii="Times New Roman" w:eastAsia="Times New Roman" w:hAnsi="Times New Roman" w:cs="Times New Roman"/>
          <w:bCs/>
          <w:sz w:val="28"/>
          <w:szCs w:val="28"/>
          <w:lang w:eastAsia="ru-RU"/>
        </w:rPr>
        <w:t>.</w:t>
      </w:r>
      <w:r w:rsidRPr="006F53F8">
        <w:rPr>
          <w:rFonts w:ascii="Times New Roman" w:eastAsia="Times New Roman" w:hAnsi="Times New Roman" w:cs="Times New Roman"/>
          <w:bCs/>
          <w:i/>
          <w:iCs/>
          <w:sz w:val="28"/>
          <w:szCs w:val="28"/>
          <w:lang w:val="uk-UA" w:eastAsia="ru-RU"/>
        </w:rPr>
        <w:t xml:space="preserve"> </w:t>
      </w:r>
    </w:p>
    <w:p w14:paraId="61D81FD7" w14:textId="77777777" w:rsidR="006F53F8" w:rsidRPr="006F53F8" w:rsidRDefault="006F53F8" w:rsidP="006F53F8">
      <w:pPr>
        <w:autoSpaceDE w:val="0"/>
        <w:autoSpaceDN w:val="0"/>
        <w:spacing w:before="100" w:beforeAutospacing="1" w:after="0" w:line="240" w:lineRule="auto"/>
        <w:ind w:right="-6" w:firstLine="426"/>
        <w:jc w:val="both"/>
        <w:rPr>
          <w:rFonts w:ascii="Times New Roman" w:eastAsia="Times New Roman" w:hAnsi="Times New Roman" w:cs="Times New Roman"/>
          <w:bCs/>
          <w:i/>
          <w:iCs/>
          <w:sz w:val="28"/>
          <w:szCs w:val="28"/>
          <w:lang w:val="uk-UA" w:eastAsia="ru-RU"/>
        </w:rPr>
      </w:pPr>
      <w:r w:rsidRPr="006F53F8">
        <w:rPr>
          <w:rFonts w:ascii="Times New Roman" w:eastAsia="Times New Roman" w:hAnsi="Times New Roman" w:cs="Times New Roman"/>
          <w:bCs/>
          <w:i/>
          <w:iCs/>
          <w:sz w:val="28"/>
          <w:szCs w:val="28"/>
          <w:lang w:val="uk-UA" w:eastAsia="ru-RU"/>
        </w:rPr>
        <w:t xml:space="preserve">На виконання пункту 4 статті 77 Бюджетного кодексу України, у бюджеті Жмеринської міської територіальної громади </w:t>
      </w:r>
      <w:r w:rsidRPr="006F53F8">
        <w:rPr>
          <w:rFonts w:ascii="Times New Roman" w:eastAsia="Times New Roman" w:hAnsi="Times New Roman" w:cs="Times New Roman"/>
          <w:i/>
          <w:iCs/>
          <w:sz w:val="28"/>
          <w:szCs w:val="28"/>
          <w:lang w:val="uk-UA" w:eastAsia="ru-RU"/>
        </w:rPr>
        <w:t xml:space="preserve">по бюджетних установах </w:t>
      </w:r>
      <w:r w:rsidRPr="006F53F8">
        <w:rPr>
          <w:rFonts w:ascii="Times New Roman" w:eastAsia="Times New Roman" w:hAnsi="Times New Roman" w:cs="Times New Roman"/>
          <w:b/>
          <w:bCs/>
          <w:i/>
          <w:iCs/>
          <w:sz w:val="28"/>
          <w:szCs w:val="28"/>
          <w:lang w:val="uk-UA" w:eastAsia="ru-RU"/>
        </w:rPr>
        <w:t xml:space="preserve"> </w:t>
      </w:r>
      <w:r w:rsidRPr="006F53F8">
        <w:rPr>
          <w:rFonts w:ascii="Times New Roman" w:eastAsia="Times New Roman" w:hAnsi="Times New Roman" w:cs="Times New Roman"/>
          <w:b/>
          <w:i/>
          <w:iCs/>
          <w:sz w:val="28"/>
          <w:szCs w:val="28"/>
          <w:lang w:val="uk-UA" w:eastAsia="ru-RU"/>
        </w:rPr>
        <w:t>у повному обсязі</w:t>
      </w:r>
      <w:r w:rsidRPr="006F53F8">
        <w:rPr>
          <w:rFonts w:ascii="Times New Roman" w:eastAsia="Times New Roman" w:hAnsi="Times New Roman" w:cs="Times New Roman"/>
          <w:bCs/>
          <w:i/>
          <w:iCs/>
          <w:sz w:val="28"/>
          <w:szCs w:val="28"/>
          <w:lang w:val="uk-UA" w:eastAsia="ru-RU"/>
        </w:rPr>
        <w:t xml:space="preserve"> забезпечено потребу у видатках на заробітну плату з нарахуваннями, оплату комунальних послуг та енергоносіїв, послуги зв’язку тощо.</w:t>
      </w:r>
    </w:p>
    <w:p w14:paraId="3B4A6E32" w14:textId="77777777" w:rsidR="006F53F8" w:rsidRPr="006F53F8" w:rsidRDefault="006F53F8" w:rsidP="006F53F8">
      <w:pPr>
        <w:spacing w:after="0" w:line="240" w:lineRule="auto"/>
        <w:ind w:right="-7" w:firstLine="426"/>
        <w:jc w:val="center"/>
        <w:rPr>
          <w:rFonts w:ascii="Times New Roman" w:eastAsia="Times New Roman" w:hAnsi="Times New Roman" w:cs="Times New Roman"/>
          <w:b/>
          <w:color w:val="FF0000"/>
          <w:sz w:val="28"/>
          <w:szCs w:val="28"/>
          <w:lang w:val="uk-UA" w:eastAsia="uk-UA"/>
        </w:rPr>
      </w:pPr>
    </w:p>
    <w:p w14:paraId="31724E01" w14:textId="1424C77D" w:rsidR="006F53F8" w:rsidRPr="006F53F8" w:rsidRDefault="006F53F8" w:rsidP="006F53F8">
      <w:pPr>
        <w:spacing w:after="0" w:line="240" w:lineRule="auto"/>
        <w:ind w:firstLine="426"/>
        <w:jc w:val="center"/>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t>КПКВК МБ 0100 «Державне управління»</w:t>
      </w:r>
    </w:p>
    <w:p w14:paraId="09274E0A" w14:textId="77777777" w:rsidR="006F53F8" w:rsidRPr="006F53F8" w:rsidRDefault="006F53F8" w:rsidP="006F53F8">
      <w:pPr>
        <w:spacing w:after="0" w:line="240" w:lineRule="auto"/>
        <w:ind w:firstLine="426"/>
        <w:jc w:val="center"/>
        <w:rPr>
          <w:rFonts w:ascii="Times New Roman" w:eastAsia="Times New Roman" w:hAnsi="Times New Roman" w:cs="Times New Roman"/>
          <w:b/>
          <w:color w:val="FF0000"/>
          <w:sz w:val="28"/>
          <w:szCs w:val="28"/>
          <w:lang w:val="uk-UA" w:eastAsia="uk-UA"/>
        </w:rPr>
      </w:pPr>
    </w:p>
    <w:p w14:paraId="43E988A9" w14:textId="77777777" w:rsidR="006F53F8" w:rsidRPr="006F53F8" w:rsidRDefault="006F53F8" w:rsidP="006F53F8">
      <w:pPr>
        <w:spacing w:after="0" w:line="240" w:lineRule="auto"/>
        <w:ind w:firstLine="425"/>
        <w:jc w:val="both"/>
        <w:rPr>
          <w:rFonts w:ascii="Times New Roman" w:eastAsia="Times New Roman" w:hAnsi="Times New Roman" w:cs="Times New Roman"/>
          <w:sz w:val="28"/>
          <w:szCs w:val="20"/>
          <w:lang w:val="uk-UA" w:eastAsia="uk-UA"/>
        </w:rPr>
      </w:pPr>
      <w:r w:rsidRPr="006F53F8">
        <w:rPr>
          <w:rFonts w:ascii="Times New Roman" w:eastAsia="Times New Roman" w:hAnsi="Times New Roman" w:cs="Times New Roman"/>
          <w:sz w:val="28"/>
          <w:szCs w:val="20"/>
          <w:lang w:val="uk-UA" w:eastAsia="uk-UA"/>
        </w:rPr>
        <w:t xml:space="preserve"> Загальний обсяг видатків по державному управлінню на утримання органів місцевого самоврядування та іншу діяльність у сфері державного управління у бюджеті Жмеринської міської ТГ на 2026 рік </w:t>
      </w:r>
      <w:r w:rsidRPr="006F53F8">
        <w:rPr>
          <w:rFonts w:ascii="Times New Roman" w:eastAsia="Times New Roman" w:hAnsi="Times New Roman" w:cs="Times New Roman"/>
          <w:b/>
          <w:sz w:val="28"/>
          <w:szCs w:val="20"/>
          <w:lang w:val="uk-UA" w:eastAsia="uk-UA"/>
        </w:rPr>
        <w:t xml:space="preserve">передбачено 127 752 029 грн, по загальному фонду </w:t>
      </w:r>
      <w:r w:rsidRPr="006F53F8">
        <w:rPr>
          <w:rFonts w:ascii="Times New Roman" w:eastAsia="Times New Roman" w:hAnsi="Times New Roman" w:cs="Times New Roman"/>
          <w:sz w:val="28"/>
          <w:szCs w:val="20"/>
          <w:lang w:val="uk-UA" w:eastAsia="uk-UA"/>
        </w:rPr>
        <w:t xml:space="preserve">що становить 17,3% від </w:t>
      </w:r>
      <w:r w:rsidRPr="006F53F8">
        <w:rPr>
          <w:rFonts w:ascii="Times New Roman" w:eastAsia="Times New Roman" w:hAnsi="Times New Roman" w:cs="Times New Roman"/>
          <w:bCs/>
          <w:sz w:val="28"/>
          <w:szCs w:val="28"/>
          <w:lang w:val="uk-UA" w:eastAsia="uk-UA"/>
        </w:rPr>
        <w:t>загального обсягу видатків бюджету Жмеринської міської ТГ на 2026 рік</w:t>
      </w:r>
      <w:r w:rsidRPr="006F53F8">
        <w:rPr>
          <w:rFonts w:ascii="Times New Roman" w:eastAsia="Times New Roman" w:hAnsi="Times New Roman" w:cs="Times New Roman"/>
          <w:sz w:val="28"/>
          <w:szCs w:val="20"/>
          <w:lang w:val="uk-UA" w:eastAsia="uk-UA"/>
        </w:rPr>
        <w:t>.</w:t>
      </w:r>
    </w:p>
    <w:p w14:paraId="712C899E" w14:textId="77777777" w:rsidR="006F53F8" w:rsidRPr="006F53F8" w:rsidRDefault="006F53F8" w:rsidP="006F53F8">
      <w:pPr>
        <w:spacing w:before="100" w:beforeAutospacing="1" w:after="0" w:line="240" w:lineRule="auto"/>
        <w:ind w:right="-1" w:firstLine="426"/>
        <w:jc w:val="both"/>
        <w:rPr>
          <w:rFonts w:ascii="Times New Roman" w:hAnsi="Times New Roman" w:cs="Times New Roman"/>
          <w:i/>
          <w:iCs/>
          <w:color w:val="000000" w:themeColor="text1"/>
          <w:sz w:val="28"/>
          <w:szCs w:val="28"/>
          <w:shd w:val="clear" w:color="auto" w:fill="FFFFFF"/>
          <w:lang w:val="uk-UA"/>
        </w:rPr>
      </w:pPr>
      <w:r w:rsidRPr="006F53F8">
        <w:rPr>
          <w:rFonts w:ascii="Times New Roman" w:eastAsia="Times New Roman" w:hAnsi="Times New Roman" w:cs="Times New Roman"/>
          <w:bCs/>
          <w:sz w:val="28"/>
          <w:szCs w:val="20"/>
          <w:lang w:val="uk-UA" w:eastAsia="uk-UA"/>
        </w:rPr>
        <w:t xml:space="preserve">Із загального обсягу видатків на утримання виконавчих органів Жмеринської міської ради </w:t>
      </w:r>
      <w:r w:rsidRPr="006F53F8">
        <w:rPr>
          <w:rFonts w:ascii="Times New Roman" w:eastAsia="Times New Roman" w:hAnsi="Times New Roman" w:cs="Times New Roman"/>
          <w:b/>
          <w:sz w:val="28"/>
          <w:szCs w:val="20"/>
          <w:lang w:val="uk-UA" w:eastAsia="uk-UA"/>
        </w:rPr>
        <w:t>(КПКВК МБ 0150, 0160)</w:t>
      </w:r>
      <w:r w:rsidRPr="006F53F8">
        <w:rPr>
          <w:rFonts w:ascii="Times New Roman" w:eastAsia="Times New Roman" w:hAnsi="Times New Roman" w:cs="Times New Roman"/>
          <w:bCs/>
          <w:sz w:val="28"/>
          <w:szCs w:val="20"/>
          <w:lang w:val="uk-UA" w:eastAsia="uk-UA"/>
        </w:rPr>
        <w:t xml:space="preserve"> </w:t>
      </w:r>
      <w:r w:rsidRPr="006F53F8">
        <w:rPr>
          <w:rFonts w:ascii="Times New Roman" w:eastAsia="Times New Roman" w:hAnsi="Times New Roman" w:cs="Times New Roman"/>
          <w:b/>
          <w:sz w:val="28"/>
          <w:szCs w:val="20"/>
          <w:lang w:val="uk-UA" w:eastAsia="uk-UA"/>
        </w:rPr>
        <w:t>по загальному  фонду</w:t>
      </w:r>
      <w:r w:rsidRPr="006F53F8">
        <w:rPr>
          <w:rFonts w:ascii="Times New Roman" w:eastAsia="Times New Roman" w:hAnsi="Times New Roman" w:cs="Times New Roman"/>
          <w:bCs/>
          <w:sz w:val="28"/>
          <w:szCs w:val="20"/>
          <w:lang w:val="uk-UA" w:eastAsia="uk-UA"/>
        </w:rPr>
        <w:t xml:space="preserve"> бюджету Жмеринської міської ТГ спрямовується </w:t>
      </w:r>
      <w:r w:rsidRPr="006F53F8">
        <w:rPr>
          <w:rFonts w:ascii="Times New Roman" w:eastAsia="Times New Roman" w:hAnsi="Times New Roman" w:cs="Times New Roman"/>
          <w:b/>
          <w:sz w:val="28"/>
          <w:szCs w:val="20"/>
          <w:lang w:val="uk-UA" w:eastAsia="uk-UA"/>
        </w:rPr>
        <w:t>125 222 269</w:t>
      </w:r>
      <w:r w:rsidRPr="006F53F8">
        <w:rPr>
          <w:rFonts w:ascii="Times New Roman" w:eastAsia="Times New Roman" w:hAnsi="Times New Roman" w:cs="Times New Roman"/>
          <w:b/>
          <w:i/>
          <w:sz w:val="28"/>
          <w:szCs w:val="20"/>
          <w:lang w:val="uk-UA" w:eastAsia="uk-UA"/>
        </w:rPr>
        <w:t xml:space="preserve"> </w:t>
      </w:r>
      <w:r w:rsidRPr="006F53F8">
        <w:rPr>
          <w:rFonts w:ascii="Times New Roman" w:eastAsia="Times New Roman" w:hAnsi="Times New Roman" w:cs="Times New Roman"/>
          <w:b/>
          <w:sz w:val="28"/>
          <w:szCs w:val="20"/>
          <w:lang w:val="uk-UA" w:eastAsia="uk-UA"/>
        </w:rPr>
        <w:t>грн</w:t>
      </w:r>
      <w:r w:rsidRPr="006F53F8">
        <w:rPr>
          <w:rFonts w:ascii="Times New Roman" w:eastAsia="Times New Roman" w:hAnsi="Times New Roman" w:cs="Times New Roman"/>
          <w:bCs/>
          <w:sz w:val="28"/>
          <w:szCs w:val="20"/>
          <w:lang w:val="uk-UA" w:eastAsia="uk-UA"/>
        </w:rPr>
        <w:t>,</w:t>
      </w:r>
      <w:r w:rsidRPr="006F53F8">
        <w:rPr>
          <w:rFonts w:ascii="Times New Roman" w:eastAsia="Times New Roman" w:hAnsi="Times New Roman" w:cs="Times New Roman"/>
          <w:bCs/>
          <w:color w:val="FF0000"/>
          <w:sz w:val="28"/>
          <w:szCs w:val="20"/>
          <w:lang w:val="uk-UA" w:eastAsia="uk-UA"/>
        </w:rPr>
        <w:t xml:space="preserve"> </w:t>
      </w:r>
      <w:r w:rsidRPr="006F53F8">
        <w:rPr>
          <w:rFonts w:ascii="Times New Roman" w:eastAsia="Times New Roman" w:hAnsi="Times New Roman" w:cs="Times New Roman"/>
          <w:bCs/>
          <w:sz w:val="28"/>
          <w:szCs w:val="20"/>
          <w:lang w:val="uk-UA" w:eastAsia="uk-UA"/>
        </w:rPr>
        <w:t xml:space="preserve">а саме: на заробітну плату із нарахуванням працівників – </w:t>
      </w:r>
      <w:r w:rsidRPr="006F53F8">
        <w:rPr>
          <w:rFonts w:ascii="Times New Roman" w:eastAsia="Times New Roman" w:hAnsi="Times New Roman" w:cs="Times New Roman"/>
          <w:bCs/>
          <w:i/>
          <w:iCs/>
          <w:sz w:val="28"/>
          <w:szCs w:val="20"/>
          <w:lang w:val="uk-UA" w:eastAsia="uk-UA"/>
        </w:rPr>
        <w:t>109 112 634 грн</w:t>
      </w:r>
      <w:r w:rsidRPr="006F53F8">
        <w:rPr>
          <w:rFonts w:ascii="Times New Roman" w:eastAsia="Times New Roman" w:hAnsi="Times New Roman" w:cs="Times New Roman"/>
          <w:bCs/>
          <w:sz w:val="28"/>
          <w:szCs w:val="20"/>
          <w:lang w:val="uk-UA" w:eastAsia="uk-UA"/>
        </w:rPr>
        <w:t xml:space="preserve">, придбання предметів та матеріалів, обладнання та інвентарю – </w:t>
      </w:r>
      <w:r w:rsidRPr="006F53F8">
        <w:rPr>
          <w:rFonts w:ascii="Times New Roman" w:eastAsia="Times New Roman" w:hAnsi="Times New Roman" w:cs="Times New Roman"/>
          <w:bCs/>
          <w:i/>
          <w:iCs/>
          <w:sz w:val="28"/>
          <w:szCs w:val="20"/>
          <w:lang w:val="uk-UA" w:eastAsia="uk-UA"/>
        </w:rPr>
        <w:t>3 764 748 грн</w:t>
      </w:r>
      <w:r w:rsidRPr="006F53F8">
        <w:rPr>
          <w:rFonts w:ascii="Times New Roman" w:eastAsia="Times New Roman" w:hAnsi="Times New Roman" w:cs="Times New Roman"/>
          <w:bCs/>
          <w:sz w:val="28"/>
          <w:szCs w:val="20"/>
          <w:lang w:val="uk-UA" w:eastAsia="uk-UA"/>
        </w:rPr>
        <w:t xml:space="preserve">, оплату послуг (крім комунальних) – </w:t>
      </w:r>
      <w:r w:rsidRPr="006F53F8">
        <w:rPr>
          <w:rFonts w:ascii="Times New Roman" w:eastAsia="Times New Roman" w:hAnsi="Times New Roman" w:cs="Times New Roman"/>
          <w:bCs/>
          <w:i/>
          <w:iCs/>
          <w:sz w:val="28"/>
          <w:szCs w:val="20"/>
          <w:lang w:val="uk-UA" w:eastAsia="uk-UA"/>
        </w:rPr>
        <w:t>3 591 464 грн</w:t>
      </w:r>
      <w:r w:rsidRPr="006F53F8">
        <w:rPr>
          <w:rFonts w:ascii="Times New Roman" w:eastAsia="Times New Roman" w:hAnsi="Times New Roman" w:cs="Times New Roman"/>
          <w:bCs/>
          <w:sz w:val="28"/>
          <w:szCs w:val="20"/>
          <w:lang w:val="uk-UA" w:eastAsia="uk-UA"/>
        </w:rPr>
        <w:t xml:space="preserve">, на оплату відряджень – </w:t>
      </w:r>
      <w:r w:rsidRPr="006F53F8">
        <w:rPr>
          <w:rFonts w:ascii="Times New Roman" w:eastAsia="Times New Roman" w:hAnsi="Times New Roman" w:cs="Times New Roman"/>
          <w:bCs/>
          <w:i/>
          <w:iCs/>
          <w:sz w:val="28"/>
          <w:szCs w:val="20"/>
          <w:lang w:val="uk-UA" w:eastAsia="uk-UA"/>
        </w:rPr>
        <w:t>112 670 грн</w:t>
      </w:r>
      <w:r w:rsidRPr="006F53F8">
        <w:rPr>
          <w:rFonts w:ascii="Times New Roman" w:eastAsia="Times New Roman" w:hAnsi="Times New Roman" w:cs="Times New Roman"/>
          <w:bCs/>
          <w:sz w:val="28"/>
          <w:szCs w:val="20"/>
          <w:lang w:val="uk-UA" w:eastAsia="uk-UA"/>
        </w:rPr>
        <w:t xml:space="preserve">, на оплату комунальних послуг та енергоносіїв – </w:t>
      </w:r>
      <w:r w:rsidRPr="006F53F8">
        <w:rPr>
          <w:rFonts w:ascii="Times New Roman" w:eastAsia="Times New Roman" w:hAnsi="Times New Roman" w:cs="Times New Roman"/>
          <w:bCs/>
          <w:i/>
          <w:iCs/>
          <w:sz w:val="28"/>
          <w:szCs w:val="20"/>
          <w:lang w:val="uk-UA" w:eastAsia="uk-UA"/>
        </w:rPr>
        <w:t>4 063 643 грн</w:t>
      </w:r>
      <w:r w:rsidRPr="006F53F8">
        <w:rPr>
          <w:rFonts w:ascii="Times New Roman" w:eastAsia="Times New Roman" w:hAnsi="Times New Roman" w:cs="Times New Roman"/>
          <w:bCs/>
          <w:sz w:val="28"/>
          <w:szCs w:val="20"/>
          <w:lang w:val="uk-UA" w:eastAsia="uk-UA"/>
        </w:rPr>
        <w:t xml:space="preserve">, на навчання працівників – </w:t>
      </w:r>
      <w:r w:rsidRPr="006F53F8">
        <w:rPr>
          <w:rFonts w:ascii="Times New Roman" w:eastAsia="Times New Roman" w:hAnsi="Times New Roman" w:cs="Times New Roman"/>
          <w:bCs/>
          <w:i/>
          <w:iCs/>
          <w:sz w:val="28"/>
          <w:szCs w:val="20"/>
          <w:lang w:val="uk-UA" w:eastAsia="uk-UA"/>
        </w:rPr>
        <w:t>110 832 грн</w:t>
      </w:r>
      <w:r w:rsidRPr="006F53F8">
        <w:rPr>
          <w:rFonts w:ascii="Times New Roman" w:eastAsia="Times New Roman" w:hAnsi="Times New Roman" w:cs="Times New Roman"/>
          <w:bCs/>
          <w:sz w:val="28"/>
          <w:szCs w:val="20"/>
          <w:lang w:val="uk-UA" w:eastAsia="uk-UA"/>
        </w:rPr>
        <w:t xml:space="preserve">, інші поточні видатки  – </w:t>
      </w:r>
      <w:r w:rsidRPr="006F53F8">
        <w:rPr>
          <w:rFonts w:ascii="Times New Roman" w:eastAsia="Times New Roman" w:hAnsi="Times New Roman" w:cs="Times New Roman"/>
          <w:bCs/>
          <w:i/>
          <w:iCs/>
          <w:sz w:val="28"/>
          <w:szCs w:val="20"/>
          <w:lang w:val="uk-UA" w:eastAsia="uk-UA"/>
        </w:rPr>
        <w:t xml:space="preserve">58 472 грн, </w:t>
      </w:r>
      <w:r w:rsidRPr="006F53F8">
        <w:rPr>
          <w:rFonts w:ascii="Times New Roman" w:eastAsia="Times New Roman" w:hAnsi="Times New Roman" w:cs="Times New Roman"/>
          <w:bCs/>
          <w:i/>
          <w:iCs/>
          <w:sz w:val="28"/>
          <w:szCs w:val="28"/>
          <w:lang w:val="uk-UA" w:eastAsia="uk-UA"/>
        </w:rPr>
        <w:t xml:space="preserve">на </w:t>
      </w:r>
      <w:r w:rsidRPr="006F53F8">
        <w:rPr>
          <w:rFonts w:ascii="Times New Roman" w:hAnsi="Times New Roman" w:cs="Times New Roman"/>
          <w:color w:val="0A0A0A"/>
          <w:sz w:val="28"/>
          <w:szCs w:val="28"/>
          <w:shd w:val="clear" w:color="auto" w:fill="FFFFFF"/>
          <w:lang w:val="uk-UA"/>
        </w:rPr>
        <w:t>придбання обладнання та предметів довгострокового користування</w:t>
      </w:r>
      <w:r w:rsidRPr="006F53F8">
        <w:rPr>
          <w:rFonts w:ascii="Roboto" w:hAnsi="Roboto"/>
          <w:color w:val="0A0A0A"/>
          <w:shd w:val="clear" w:color="auto" w:fill="FFFFFF"/>
          <w:lang w:val="uk-UA"/>
        </w:rPr>
        <w:t xml:space="preserve"> – </w:t>
      </w:r>
      <w:r w:rsidRPr="006F53F8">
        <w:rPr>
          <w:rFonts w:ascii="Times New Roman" w:hAnsi="Times New Roman" w:cs="Times New Roman"/>
          <w:i/>
          <w:iCs/>
          <w:color w:val="0A0A0A"/>
          <w:sz w:val="28"/>
          <w:szCs w:val="28"/>
          <w:shd w:val="clear" w:color="auto" w:fill="FFFFFF"/>
          <w:lang w:val="uk-UA"/>
        </w:rPr>
        <w:t>168 900 грн</w:t>
      </w:r>
      <w:r w:rsidRPr="006F53F8">
        <w:rPr>
          <w:rFonts w:ascii="Roboto" w:hAnsi="Roboto"/>
          <w:color w:val="0A0A0A"/>
          <w:shd w:val="clear" w:color="auto" w:fill="FFFFFF"/>
          <w:lang w:val="uk-UA"/>
        </w:rPr>
        <w:t xml:space="preserve">, </w:t>
      </w:r>
      <w:r w:rsidRPr="006F53F8">
        <w:rPr>
          <w:rFonts w:ascii="Times New Roman" w:hAnsi="Times New Roman" w:cs="Times New Roman"/>
          <w:color w:val="000000" w:themeColor="text1"/>
          <w:sz w:val="28"/>
          <w:szCs w:val="28"/>
          <w:shd w:val="clear" w:color="auto" w:fill="FFFFFF"/>
          <w:lang w:val="uk-UA"/>
        </w:rPr>
        <w:t xml:space="preserve">на капітальний ремонт інших об’єктів – </w:t>
      </w:r>
      <w:r w:rsidRPr="006F53F8">
        <w:rPr>
          <w:rFonts w:ascii="Times New Roman" w:hAnsi="Times New Roman" w:cs="Times New Roman"/>
          <w:i/>
          <w:iCs/>
          <w:color w:val="000000" w:themeColor="text1"/>
          <w:sz w:val="28"/>
          <w:szCs w:val="28"/>
          <w:shd w:val="clear" w:color="auto" w:fill="FFFFFF"/>
          <w:lang w:val="uk-UA"/>
        </w:rPr>
        <w:t>4 238 906 грн</w:t>
      </w:r>
      <w:r w:rsidRPr="006F53F8">
        <w:rPr>
          <w:rFonts w:ascii="Times New Roman" w:eastAsia="Times New Roman" w:hAnsi="Times New Roman" w:cs="Times New Roman"/>
          <w:color w:val="000000" w:themeColor="text1"/>
          <w:sz w:val="28"/>
          <w:szCs w:val="28"/>
          <w:lang w:val="uk-UA" w:eastAsia="uk-UA"/>
        </w:rPr>
        <w:t xml:space="preserve"> (для головного розпорядника коштів </w:t>
      </w:r>
      <w:r w:rsidRPr="006F53F8">
        <w:rPr>
          <w:rFonts w:ascii="Times New Roman" w:eastAsia="Times New Roman" w:hAnsi="Times New Roman" w:cs="Times New Roman"/>
          <w:bCs/>
          <w:color w:val="000000" w:themeColor="text1"/>
          <w:sz w:val="28"/>
          <w:szCs w:val="28"/>
          <w:lang w:val="uk-UA" w:eastAsia="uk-UA"/>
        </w:rPr>
        <w:t xml:space="preserve">«Управління житлово-комунального господарства ЖМР» по </w:t>
      </w:r>
      <w:r w:rsidRPr="006F53F8">
        <w:rPr>
          <w:rFonts w:ascii="Times New Roman" w:eastAsia="Times New Roman" w:hAnsi="Times New Roman" w:cs="Times New Roman"/>
          <w:color w:val="000000" w:themeColor="text1"/>
          <w:sz w:val="28"/>
          <w:szCs w:val="28"/>
          <w:lang w:val="uk-UA" w:eastAsia="uk-UA"/>
        </w:rPr>
        <w:t>програмі «Будівництво (реконструкція, поточний та капітальний ремонт) об'єктів комунальної власності Жмеринської міської територіальної громади на 2024-2028 роки», на проведення капітального ремонту адміністративних будівель та прилеглої території по вул.Училищна,9 в м.Жмеринка)</w:t>
      </w:r>
      <w:r w:rsidRPr="006F53F8">
        <w:rPr>
          <w:rFonts w:ascii="Times New Roman" w:hAnsi="Times New Roman" w:cs="Times New Roman"/>
          <w:i/>
          <w:iCs/>
          <w:color w:val="000000" w:themeColor="text1"/>
          <w:sz w:val="28"/>
          <w:szCs w:val="28"/>
          <w:shd w:val="clear" w:color="auto" w:fill="FFFFFF"/>
          <w:lang w:val="uk-UA"/>
        </w:rPr>
        <w:t>.</w:t>
      </w:r>
    </w:p>
    <w:p w14:paraId="54A86483" w14:textId="77777777" w:rsidR="006F53F8" w:rsidRPr="006F53F8" w:rsidRDefault="006F53F8" w:rsidP="006F53F8">
      <w:pPr>
        <w:spacing w:after="0" w:line="240" w:lineRule="auto"/>
        <w:ind w:firstLine="426"/>
        <w:jc w:val="both"/>
        <w:rPr>
          <w:rFonts w:ascii="Times New Roman" w:eastAsia="Times New Roman" w:hAnsi="Times New Roman" w:cs="Times New Roman"/>
          <w:b/>
          <w:bCs/>
          <w:sz w:val="28"/>
          <w:szCs w:val="20"/>
          <w:lang w:val="uk-UA" w:eastAsia="uk-UA"/>
        </w:rPr>
      </w:pPr>
    </w:p>
    <w:p w14:paraId="5B24E801"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
          <w:bCs/>
          <w:sz w:val="28"/>
          <w:szCs w:val="20"/>
          <w:lang w:val="uk-UA" w:eastAsia="uk-UA"/>
        </w:rPr>
        <w:t>На іншу діяльність у сфері державного управління (КПКВК МБ 0180)</w:t>
      </w:r>
      <w:r w:rsidRPr="006F53F8">
        <w:rPr>
          <w:rFonts w:ascii="Times New Roman" w:eastAsia="Times New Roman" w:hAnsi="Times New Roman" w:cs="Times New Roman"/>
          <w:bCs/>
          <w:sz w:val="28"/>
          <w:szCs w:val="20"/>
          <w:lang w:val="uk-UA" w:eastAsia="uk-UA"/>
        </w:rPr>
        <w:t xml:space="preserve"> спрямовується </w:t>
      </w:r>
      <w:r w:rsidRPr="006F53F8">
        <w:rPr>
          <w:rFonts w:ascii="Times New Roman" w:eastAsia="Times New Roman" w:hAnsi="Times New Roman" w:cs="Times New Roman"/>
          <w:b/>
          <w:sz w:val="28"/>
          <w:szCs w:val="20"/>
          <w:lang w:val="uk-UA" w:eastAsia="uk-UA"/>
        </w:rPr>
        <w:t>2 529 760</w:t>
      </w:r>
      <w:r w:rsidRPr="006F53F8">
        <w:rPr>
          <w:rFonts w:ascii="Times New Roman" w:eastAsia="Times New Roman" w:hAnsi="Times New Roman" w:cs="Times New Roman"/>
          <w:b/>
          <w:bCs/>
          <w:i/>
          <w:sz w:val="28"/>
          <w:szCs w:val="20"/>
          <w:lang w:eastAsia="uk-UA"/>
        </w:rPr>
        <w:t xml:space="preserve"> </w:t>
      </w:r>
      <w:r w:rsidRPr="006F53F8">
        <w:rPr>
          <w:rFonts w:ascii="Times New Roman" w:eastAsia="Times New Roman" w:hAnsi="Times New Roman" w:cs="Times New Roman"/>
          <w:b/>
          <w:bCs/>
          <w:sz w:val="28"/>
          <w:szCs w:val="20"/>
          <w:lang w:val="uk-UA" w:eastAsia="uk-UA"/>
        </w:rPr>
        <w:t>грн,</w:t>
      </w:r>
      <w:r w:rsidRPr="006F53F8">
        <w:rPr>
          <w:rFonts w:ascii="Times New Roman" w:eastAsia="Times New Roman" w:hAnsi="Times New Roman" w:cs="Times New Roman"/>
          <w:bCs/>
          <w:sz w:val="28"/>
          <w:szCs w:val="20"/>
          <w:lang w:val="uk-UA" w:eastAsia="uk-UA"/>
        </w:rPr>
        <w:t xml:space="preserve"> зокрема: </w:t>
      </w:r>
    </w:p>
    <w:p w14:paraId="31E55637" w14:textId="77777777" w:rsidR="006F53F8" w:rsidRPr="006F53F8" w:rsidRDefault="006F53F8" w:rsidP="006F53F8">
      <w:pPr>
        <w:spacing w:after="0" w:line="240" w:lineRule="auto"/>
        <w:ind w:firstLine="426"/>
        <w:jc w:val="both"/>
        <w:rPr>
          <w:rFonts w:ascii="Times New Roman" w:eastAsia="Times New Roman" w:hAnsi="Times New Roman" w:cs="Times New Roman"/>
          <w:bCs/>
          <w:i/>
          <w:sz w:val="28"/>
          <w:szCs w:val="20"/>
          <w:lang w:val="uk-UA" w:eastAsia="uk-UA"/>
        </w:rPr>
      </w:pPr>
      <w:r w:rsidRPr="006F53F8">
        <w:rPr>
          <w:rFonts w:ascii="Times New Roman" w:eastAsia="Times New Roman" w:hAnsi="Times New Roman" w:cs="Times New Roman"/>
          <w:bCs/>
          <w:i/>
          <w:sz w:val="28"/>
          <w:szCs w:val="20"/>
          <w:lang w:val="uk-UA" w:eastAsia="uk-UA"/>
        </w:rPr>
        <w:t xml:space="preserve">На програми, виконавцем яких визначено </w:t>
      </w:r>
      <w:r w:rsidRPr="006F53F8">
        <w:rPr>
          <w:rFonts w:ascii="Times New Roman" w:eastAsia="Times New Roman" w:hAnsi="Times New Roman" w:cs="Times New Roman"/>
          <w:b/>
          <w:bCs/>
          <w:i/>
          <w:sz w:val="28"/>
          <w:szCs w:val="20"/>
          <w:lang w:val="uk-UA" w:eastAsia="uk-UA"/>
        </w:rPr>
        <w:t>виконавчий комітет Жмеринської</w:t>
      </w:r>
      <w:r w:rsidRPr="006F53F8">
        <w:rPr>
          <w:rFonts w:ascii="Times New Roman" w:eastAsia="Times New Roman" w:hAnsi="Times New Roman" w:cs="Times New Roman"/>
          <w:bCs/>
          <w:i/>
          <w:sz w:val="28"/>
          <w:szCs w:val="20"/>
          <w:lang w:val="uk-UA" w:eastAsia="uk-UA"/>
        </w:rPr>
        <w:t xml:space="preserve"> міської ради: </w:t>
      </w:r>
    </w:p>
    <w:p w14:paraId="46294C61" w14:textId="77777777" w:rsidR="006F53F8" w:rsidRPr="006F53F8" w:rsidRDefault="006F53F8" w:rsidP="006F53F8">
      <w:pPr>
        <w:numPr>
          <w:ilvl w:val="0"/>
          <w:numId w:val="20"/>
        </w:numPr>
        <w:spacing w:after="0" w:line="240" w:lineRule="auto"/>
        <w:ind w:left="0" w:firstLine="55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Cs/>
          <w:sz w:val="28"/>
          <w:szCs w:val="20"/>
          <w:lang w:val="uk-UA" w:eastAsia="uk-UA"/>
        </w:rPr>
        <w:t>на реалізацію</w:t>
      </w:r>
      <w:r w:rsidRPr="006F53F8">
        <w:rPr>
          <w:rFonts w:ascii="Times New Roman" w:eastAsia="Times New Roman" w:hAnsi="Times New Roman" w:cs="Times New Roman"/>
          <w:sz w:val="28"/>
          <w:szCs w:val="20"/>
          <w:lang w:val="uk-UA" w:eastAsia="uk-UA"/>
        </w:rPr>
        <w:t xml:space="preserve"> </w:t>
      </w:r>
      <w:r w:rsidRPr="006F53F8">
        <w:rPr>
          <w:rFonts w:ascii="Times New Roman" w:eastAsia="Times New Roman" w:hAnsi="Times New Roman" w:cs="Times New Roman"/>
          <w:bCs/>
          <w:sz w:val="28"/>
          <w:szCs w:val="20"/>
          <w:lang w:val="uk-UA" w:eastAsia="uk-UA"/>
        </w:rPr>
        <w:t xml:space="preserve">Програми відзначення державних, професійних та місцевих свят, ювілейних дат, пам’ятних подій та співпраці влади і громади на 2025-2027 роки" в сумі </w:t>
      </w:r>
      <w:r w:rsidRPr="006F53F8">
        <w:rPr>
          <w:rFonts w:ascii="Times New Roman" w:eastAsia="Times New Roman" w:hAnsi="Times New Roman" w:cs="Times New Roman"/>
          <w:b/>
          <w:i/>
          <w:sz w:val="28"/>
          <w:szCs w:val="20"/>
          <w:lang w:val="uk-UA" w:eastAsia="uk-UA"/>
        </w:rPr>
        <w:t>1 200 000 грн</w:t>
      </w:r>
      <w:r w:rsidRPr="006F53F8">
        <w:rPr>
          <w:rFonts w:ascii="Times New Roman" w:eastAsia="Times New Roman" w:hAnsi="Times New Roman" w:cs="Times New Roman"/>
          <w:bCs/>
          <w:sz w:val="28"/>
          <w:szCs w:val="20"/>
          <w:lang w:val="uk-UA" w:eastAsia="uk-UA"/>
        </w:rPr>
        <w:t xml:space="preserve"> (на придбання рамок, подяк, дипломів, свідоцтв, подарунків, банерів з портретами загиблих, прапорів та квітів, транспортні послуги, організація прийому офіційних делегацій, винагорода до свят та визначних дат) ; </w:t>
      </w:r>
    </w:p>
    <w:p w14:paraId="3963FB42" w14:textId="77777777" w:rsidR="006F53F8" w:rsidRPr="006F53F8" w:rsidRDefault="006F53F8" w:rsidP="006F53F8">
      <w:pPr>
        <w:numPr>
          <w:ilvl w:val="0"/>
          <w:numId w:val="20"/>
        </w:numPr>
        <w:spacing w:after="0" w:line="240" w:lineRule="auto"/>
        <w:ind w:left="0" w:firstLine="55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Cs/>
          <w:sz w:val="28"/>
          <w:szCs w:val="20"/>
          <w:lang w:val="uk-UA" w:eastAsia="uk-UA"/>
        </w:rPr>
        <w:lastRenderedPageBreak/>
        <w:t xml:space="preserve">на виконання Програми підтримки діяльності та розвитку органів самоорганізації населення Жмеринської міської територіальної громади на 2025-2027 роки в сумі </w:t>
      </w:r>
      <w:r w:rsidRPr="006F53F8">
        <w:rPr>
          <w:rFonts w:ascii="Times New Roman" w:eastAsia="Times New Roman" w:hAnsi="Times New Roman" w:cs="Times New Roman"/>
          <w:b/>
          <w:i/>
          <w:sz w:val="28"/>
          <w:szCs w:val="20"/>
          <w:lang w:val="uk-UA" w:eastAsia="uk-UA"/>
        </w:rPr>
        <w:t>629 760 грн</w:t>
      </w:r>
      <w:r w:rsidRPr="006F53F8">
        <w:rPr>
          <w:rFonts w:ascii="Times New Roman" w:eastAsia="Times New Roman" w:hAnsi="Times New Roman" w:cs="Times New Roman"/>
          <w:bCs/>
          <w:i/>
          <w:sz w:val="28"/>
          <w:szCs w:val="20"/>
          <w:lang w:val="uk-UA" w:eastAsia="uk-UA"/>
        </w:rPr>
        <w:t xml:space="preserve"> </w:t>
      </w:r>
      <w:r w:rsidRPr="006F53F8">
        <w:rPr>
          <w:rFonts w:ascii="Times New Roman" w:eastAsia="Times New Roman" w:hAnsi="Times New Roman" w:cs="Times New Roman"/>
          <w:bCs/>
          <w:sz w:val="28"/>
          <w:szCs w:val="20"/>
          <w:lang w:val="uk-UA" w:eastAsia="uk-UA"/>
        </w:rPr>
        <w:t>(винагорода головам квартальних комітетів);</w:t>
      </w:r>
    </w:p>
    <w:p w14:paraId="4BAADA88" w14:textId="77777777" w:rsidR="006F53F8" w:rsidRPr="006F53F8" w:rsidRDefault="006F53F8" w:rsidP="006F53F8">
      <w:pPr>
        <w:numPr>
          <w:ilvl w:val="0"/>
          <w:numId w:val="20"/>
        </w:numPr>
        <w:spacing w:after="0" w:line="240" w:lineRule="auto"/>
        <w:ind w:left="0" w:firstLine="55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Cs/>
          <w:sz w:val="28"/>
          <w:szCs w:val="20"/>
          <w:lang w:val="uk-UA" w:eastAsia="uk-UA"/>
        </w:rPr>
        <w:t xml:space="preserve">на виконання Програми містобудівної діяльності Жмеринської міської  територіальної громади  на 2025-2027 роки – </w:t>
      </w:r>
      <w:r w:rsidRPr="006F53F8">
        <w:rPr>
          <w:rFonts w:ascii="Times New Roman" w:eastAsia="Times New Roman" w:hAnsi="Times New Roman" w:cs="Times New Roman"/>
          <w:b/>
          <w:i/>
          <w:sz w:val="28"/>
          <w:szCs w:val="20"/>
          <w:lang w:val="uk-UA" w:eastAsia="uk-UA"/>
        </w:rPr>
        <w:t>100 000 грн</w:t>
      </w:r>
      <w:r w:rsidRPr="006F53F8">
        <w:rPr>
          <w:rFonts w:ascii="Times New Roman" w:eastAsia="Times New Roman" w:hAnsi="Times New Roman" w:cs="Times New Roman"/>
          <w:bCs/>
          <w:sz w:val="28"/>
          <w:szCs w:val="20"/>
          <w:lang w:val="uk-UA" w:eastAsia="uk-UA"/>
        </w:rPr>
        <w:t xml:space="preserve"> (оновлення та технічна підтримка системи містобудівного кадастру, редагування баз геоданих, створення та ведення бази даних про інформаційні ресурси містобудівного кадастру, формування та забезпечення доступу до нього);</w:t>
      </w:r>
    </w:p>
    <w:p w14:paraId="748E7F26" w14:textId="77777777" w:rsidR="006F53F8" w:rsidRPr="006F53F8" w:rsidRDefault="006F53F8" w:rsidP="006F53F8">
      <w:pPr>
        <w:numPr>
          <w:ilvl w:val="0"/>
          <w:numId w:val="20"/>
        </w:numPr>
        <w:spacing w:after="0" w:line="240" w:lineRule="auto"/>
        <w:ind w:left="0" w:firstLine="55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Cs/>
          <w:sz w:val="28"/>
          <w:szCs w:val="20"/>
          <w:lang w:val="uk-UA" w:eastAsia="uk-UA"/>
        </w:rPr>
        <w:t xml:space="preserve">на виконання Програми виконання судових рішень та виконавчих документів на 2025-2027 роки – </w:t>
      </w:r>
      <w:r w:rsidRPr="006F53F8">
        <w:rPr>
          <w:rFonts w:ascii="Times New Roman" w:eastAsia="Times New Roman" w:hAnsi="Times New Roman" w:cs="Times New Roman"/>
          <w:b/>
          <w:i/>
          <w:sz w:val="28"/>
          <w:szCs w:val="20"/>
          <w:lang w:val="uk-UA" w:eastAsia="uk-UA"/>
        </w:rPr>
        <w:t>100 000 грн</w:t>
      </w:r>
      <w:r w:rsidRPr="006F53F8">
        <w:rPr>
          <w:rFonts w:ascii="Times New Roman" w:eastAsia="Times New Roman" w:hAnsi="Times New Roman" w:cs="Times New Roman"/>
          <w:bCs/>
          <w:sz w:val="28"/>
          <w:szCs w:val="20"/>
          <w:lang w:val="uk-UA" w:eastAsia="uk-UA"/>
        </w:rPr>
        <w:t xml:space="preserve"> (витрати пов’язані із сплатою судового збору, судових витрат).</w:t>
      </w:r>
    </w:p>
    <w:p w14:paraId="19B0DCA7" w14:textId="77777777" w:rsidR="006F53F8" w:rsidRPr="006F53F8" w:rsidRDefault="006F53F8" w:rsidP="006F53F8">
      <w:pPr>
        <w:numPr>
          <w:ilvl w:val="0"/>
          <w:numId w:val="20"/>
        </w:numPr>
        <w:spacing w:after="0" w:line="240" w:lineRule="auto"/>
        <w:ind w:left="0" w:firstLine="55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Cs/>
          <w:sz w:val="28"/>
          <w:szCs w:val="20"/>
          <w:lang w:val="uk-UA" w:eastAsia="uk-UA"/>
        </w:rPr>
        <w:t xml:space="preserve">на виконання Програми міжнародного співробітництва Жмеринської міської територіальної громади на 2026-2028 роки – </w:t>
      </w:r>
      <w:r w:rsidRPr="006F53F8">
        <w:rPr>
          <w:rFonts w:ascii="Times New Roman" w:eastAsia="Times New Roman" w:hAnsi="Times New Roman" w:cs="Times New Roman"/>
          <w:b/>
          <w:i/>
          <w:iCs/>
          <w:sz w:val="28"/>
          <w:szCs w:val="20"/>
          <w:lang w:val="uk-UA" w:eastAsia="uk-UA"/>
        </w:rPr>
        <w:t xml:space="preserve">400 000 грн </w:t>
      </w:r>
      <w:r w:rsidRPr="006F53F8">
        <w:rPr>
          <w:rFonts w:ascii="Times New Roman" w:eastAsia="Times New Roman" w:hAnsi="Times New Roman" w:cs="Times New Roman"/>
          <w:bCs/>
          <w:sz w:val="28"/>
          <w:szCs w:val="20"/>
          <w:lang w:val="uk-UA" w:eastAsia="uk-UA"/>
        </w:rPr>
        <w:t>(виготовлення та придбання промоційно-сувенірної продукції для іноземних делегацій, здійснення заходів з поглиблення співпраці з містами-побратимами, забезпечення участі делегацій громади у міжнародних заходах, форумах, конференціях, виставках, презентаціях);</w:t>
      </w:r>
    </w:p>
    <w:p w14:paraId="310DB249" w14:textId="77777777" w:rsidR="006F53F8" w:rsidRPr="006F53F8" w:rsidRDefault="006F53F8" w:rsidP="006F53F8">
      <w:pPr>
        <w:numPr>
          <w:ilvl w:val="0"/>
          <w:numId w:val="20"/>
        </w:numPr>
        <w:spacing w:after="0" w:line="240" w:lineRule="auto"/>
        <w:ind w:left="0" w:firstLine="556"/>
        <w:jc w:val="both"/>
        <w:rPr>
          <w:rFonts w:ascii="Times New Roman" w:eastAsia="Times New Roman" w:hAnsi="Times New Roman" w:cs="Times New Roman"/>
          <w:bCs/>
          <w:sz w:val="28"/>
          <w:szCs w:val="20"/>
          <w:lang w:val="uk-UA" w:eastAsia="uk-UA"/>
        </w:rPr>
      </w:pPr>
      <w:r w:rsidRPr="006F53F8">
        <w:rPr>
          <w:rFonts w:ascii="Times New Roman" w:eastAsia="Times New Roman" w:hAnsi="Times New Roman" w:cs="Times New Roman"/>
          <w:bCs/>
          <w:sz w:val="28"/>
          <w:szCs w:val="20"/>
          <w:lang w:val="uk-UA" w:eastAsia="uk-UA"/>
        </w:rPr>
        <w:t xml:space="preserve">на виконання Програми розвитку місцевого самоврядування у Жмеринській міській територіальній громаді на 2025-2027 роки – </w:t>
      </w:r>
      <w:r w:rsidRPr="006F53F8">
        <w:rPr>
          <w:rFonts w:ascii="Times New Roman" w:eastAsia="Times New Roman" w:hAnsi="Times New Roman" w:cs="Times New Roman"/>
          <w:b/>
          <w:i/>
          <w:iCs/>
          <w:sz w:val="28"/>
          <w:szCs w:val="20"/>
          <w:lang w:val="uk-UA" w:eastAsia="uk-UA"/>
        </w:rPr>
        <w:t xml:space="preserve">100 000 грн </w:t>
      </w:r>
      <w:r w:rsidRPr="006F53F8">
        <w:rPr>
          <w:rFonts w:ascii="Times New Roman" w:eastAsia="Times New Roman" w:hAnsi="Times New Roman" w:cs="Times New Roman"/>
          <w:bCs/>
          <w:sz w:val="28"/>
          <w:szCs w:val="20"/>
          <w:lang w:val="uk-UA" w:eastAsia="uk-UA"/>
        </w:rPr>
        <w:t>(придбання та виготовлення презентаційних та подарункових матеріалів з символікою міської територіальної громади, проведення організаційних заходів з підготовки та проведення відбору проєктів в рамках бюджету громадських ініціатив, прийом делегацій від інших органів місцевого самоврядування по обміну досвідом, офіційних прийомів, відрядження депутатів, посадових осіб виконавчого комітету міської ради, сплата вартості статистичної звітності, моніторингових спостережень).</w:t>
      </w:r>
    </w:p>
    <w:p w14:paraId="757D5629"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iCs/>
          <w:color w:val="FF0000"/>
          <w:sz w:val="24"/>
          <w:szCs w:val="24"/>
          <w:lang w:val="uk-UA" w:eastAsia="uk-UA"/>
        </w:rPr>
      </w:pPr>
    </w:p>
    <w:p w14:paraId="645F5336" w14:textId="77777777" w:rsidR="006F53F8" w:rsidRPr="006F53F8" w:rsidRDefault="006F53F8" w:rsidP="006F53F8">
      <w:pPr>
        <w:spacing w:after="0" w:line="240" w:lineRule="auto"/>
        <w:ind w:firstLine="426"/>
        <w:jc w:val="both"/>
        <w:rPr>
          <w:rFonts w:ascii="Times New Roman" w:eastAsia="Times New Roman" w:hAnsi="Times New Roman" w:cs="Times New Roman"/>
          <w:bCs/>
          <w:color w:val="FF0000"/>
          <w:sz w:val="28"/>
          <w:szCs w:val="28"/>
          <w:lang w:val="uk-UA" w:eastAsia="uk-UA"/>
        </w:rPr>
      </w:pPr>
    </w:p>
    <w:p w14:paraId="3808233F" w14:textId="77777777" w:rsidR="006F53F8" w:rsidRPr="006F53F8" w:rsidRDefault="006F53F8" w:rsidP="006F53F8">
      <w:pPr>
        <w:spacing w:after="0" w:line="240" w:lineRule="auto"/>
        <w:ind w:firstLine="426"/>
        <w:jc w:val="center"/>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t>КПКВК МБ 1000 «Освіта»</w:t>
      </w:r>
    </w:p>
    <w:p w14:paraId="2B3CFF8E"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на забезпечення функціонування закладів та заходів в галузі «Освіта» у 2026 році (32 заклади/установи (без філій)) визначено в розмірі </w:t>
      </w:r>
      <w:r w:rsidRPr="006F53F8">
        <w:rPr>
          <w:rFonts w:ascii="Times New Roman" w:eastAsia="Times New Roman" w:hAnsi="Times New Roman" w:cs="Times New Roman"/>
          <w:b/>
          <w:bCs/>
          <w:sz w:val="28"/>
          <w:szCs w:val="28"/>
          <w:lang w:eastAsia="uk-UA"/>
        </w:rPr>
        <w:t>383 861 644</w:t>
      </w:r>
      <w:r w:rsidRPr="006F53F8">
        <w:rPr>
          <w:rFonts w:ascii="Times New Roman" w:eastAsia="Times New Roman" w:hAnsi="Times New Roman" w:cs="Times New Roman"/>
          <w:b/>
          <w:bCs/>
          <w:sz w:val="28"/>
          <w:szCs w:val="28"/>
          <w:lang w:val="uk-UA" w:eastAsia="uk-UA"/>
        </w:rPr>
        <w:t xml:space="preserve"> грн</w:t>
      </w:r>
      <w:r w:rsidRPr="006F53F8">
        <w:rPr>
          <w:rFonts w:ascii="Times New Roman" w:eastAsia="Times New Roman" w:hAnsi="Times New Roman" w:cs="Times New Roman"/>
          <w:bCs/>
          <w:sz w:val="28"/>
          <w:szCs w:val="28"/>
          <w:lang w:val="uk-UA" w:eastAsia="uk-UA"/>
        </w:rPr>
        <w:t>, зокрема:</w:t>
      </w:r>
    </w:p>
    <w:p w14:paraId="5E24B1FE" w14:textId="77777777" w:rsidR="006F53F8" w:rsidRPr="006F53F8" w:rsidRDefault="006F53F8" w:rsidP="006F53F8">
      <w:pPr>
        <w:spacing w:after="0" w:line="240" w:lineRule="auto"/>
        <w:ind w:firstLine="426"/>
        <w:jc w:val="both"/>
        <w:rPr>
          <w:rFonts w:ascii="Times New Roman" w:eastAsia="Times New Roman" w:hAnsi="Times New Roman" w:cs="Times New Roman"/>
          <w:b/>
          <w:i/>
          <w:iCs/>
          <w:sz w:val="28"/>
          <w:szCs w:val="28"/>
          <w:lang w:val="uk-UA" w:eastAsia="uk-UA"/>
        </w:rPr>
      </w:pPr>
      <w:r w:rsidRPr="006F53F8">
        <w:rPr>
          <w:rFonts w:ascii="Times New Roman" w:eastAsia="Times New Roman" w:hAnsi="Times New Roman" w:cs="Times New Roman"/>
          <w:b/>
          <w:i/>
          <w:iCs/>
          <w:sz w:val="28"/>
          <w:szCs w:val="28"/>
          <w:lang w:val="uk-UA" w:eastAsia="uk-UA"/>
        </w:rPr>
        <w:t>- по загальному фонду –</w:t>
      </w:r>
      <w:r w:rsidRPr="006F53F8">
        <w:rPr>
          <w:rFonts w:ascii="Times New Roman" w:eastAsia="Times New Roman" w:hAnsi="Times New Roman" w:cs="Times New Roman"/>
          <w:b/>
          <w:i/>
          <w:iCs/>
          <w:sz w:val="28"/>
          <w:szCs w:val="28"/>
          <w:lang w:eastAsia="uk-UA"/>
        </w:rPr>
        <w:t>368 634 083</w:t>
      </w:r>
      <w:r w:rsidRPr="006F53F8">
        <w:rPr>
          <w:rFonts w:ascii="Times New Roman" w:eastAsia="Times New Roman" w:hAnsi="Times New Roman" w:cs="Times New Roman"/>
          <w:b/>
          <w:i/>
          <w:iCs/>
          <w:sz w:val="28"/>
          <w:szCs w:val="28"/>
          <w:lang w:val="uk-UA" w:eastAsia="uk-UA"/>
        </w:rPr>
        <w:t>грн;</w:t>
      </w:r>
    </w:p>
    <w:p w14:paraId="40CD3B15" w14:textId="77777777" w:rsidR="006F53F8" w:rsidRPr="006F53F8" w:rsidRDefault="006F53F8" w:rsidP="006F53F8">
      <w:pPr>
        <w:spacing w:after="0" w:line="240" w:lineRule="auto"/>
        <w:ind w:firstLine="426"/>
        <w:jc w:val="both"/>
        <w:rPr>
          <w:rFonts w:ascii="Times New Roman" w:eastAsia="Times New Roman" w:hAnsi="Times New Roman" w:cs="Times New Roman"/>
          <w:b/>
          <w:i/>
          <w:iCs/>
          <w:sz w:val="28"/>
          <w:szCs w:val="28"/>
          <w:lang w:val="uk-UA" w:eastAsia="uk-UA"/>
        </w:rPr>
      </w:pPr>
      <w:r w:rsidRPr="006F53F8">
        <w:rPr>
          <w:rFonts w:ascii="Times New Roman" w:eastAsia="Times New Roman" w:hAnsi="Times New Roman" w:cs="Times New Roman"/>
          <w:b/>
          <w:i/>
          <w:iCs/>
          <w:sz w:val="28"/>
          <w:szCs w:val="28"/>
          <w:lang w:val="uk-UA" w:eastAsia="uk-UA"/>
        </w:rPr>
        <w:t xml:space="preserve">- по спеціальному фонду – 15 227 561 грн. </w:t>
      </w:r>
    </w:p>
    <w:p w14:paraId="1C607E5B"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на галузь «Освіта» складають </w:t>
      </w:r>
      <w:r w:rsidRPr="006F53F8">
        <w:rPr>
          <w:rFonts w:ascii="Times New Roman" w:eastAsia="Times New Roman" w:hAnsi="Times New Roman" w:cs="Times New Roman"/>
          <w:b/>
          <w:bCs/>
          <w:sz w:val="28"/>
          <w:szCs w:val="28"/>
          <w:lang w:val="uk-UA" w:eastAsia="uk-UA"/>
        </w:rPr>
        <w:t>51,9%</w:t>
      </w:r>
      <w:r w:rsidRPr="006F53F8">
        <w:rPr>
          <w:rFonts w:ascii="Times New Roman" w:eastAsia="Times New Roman" w:hAnsi="Times New Roman" w:cs="Times New Roman"/>
          <w:bCs/>
          <w:sz w:val="28"/>
          <w:szCs w:val="28"/>
          <w:lang w:val="uk-UA" w:eastAsia="uk-UA"/>
        </w:rPr>
        <w:t xml:space="preserve"> від загального обсягу видатків, запланованих у бюджеті Жмеринської міської ТГ на 2026 рік</w:t>
      </w:r>
      <w:r w:rsidRPr="006F53F8">
        <w:rPr>
          <w:rFonts w:ascii="Times New Roman" w:eastAsia="Times New Roman" w:hAnsi="Times New Roman" w:cs="Times New Roman"/>
          <w:sz w:val="28"/>
          <w:szCs w:val="28"/>
          <w:lang w:val="uk-UA" w:eastAsia="uk-UA"/>
        </w:rPr>
        <w:t>.</w:t>
      </w:r>
    </w:p>
    <w:p w14:paraId="3CDC27D9"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w:t>
      </w:r>
      <w:r w:rsidRPr="006F53F8">
        <w:rPr>
          <w:rFonts w:ascii="Times New Roman" w:eastAsia="Times New Roman" w:hAnsi="Times New Roman" w:cs="Times New Roman"/>
          <w:b/>
          <w:bCs/>
          <w:sz w:val="28"/>
          <w:szCs w:val="28"/>
          <w:lang w:val="uk-UA" w:eastAsia="uk-UA"/>
        </w:rPr>
        <w:t>загального фонду</w:t>
      </w:r>
      <w:r w:rsidRPr="006F53F8">
        <w:rPr>
          <w:rFonts w:ascii="Times New Roman" w:eastAsia="Times New Roman" w:hAnsi="Times New Roman" w:cs="Times New Roman"/>
          <w:bCs/>
          <w:sz w:val="28"/>
          <w:szCs w:val="28"/>
          <w:lang w:val="uk-UA" w:eastAsia="uk-UA"/>
        </w:rPr>
        <w:t xml:space="preserve"> становлять </w:t>
      </w:r>
      <w:r w:rsidRPr="006F53F8">
        <w:rPr>
          <w:rFonts w:ascii="Times New Roman" w:eastAsia="Times New Roman" w:hAnsi="Times New Roman" w:cs="Times New Roman"/>
          <w:b/>
          <w:bCs/>
          <w:sz w:val="28"/>
          <w:szCs w:val="28"/>
          <w:lang w:val="uk-UA" w:eastAsia="uk-UA"/>
        </w:rPr>
        <w:t>368 634 083грн</w:t>
      </w:r>
      <w:r w:rsidRPr="006F53F8">
        <w:rPr>
          <w:rFonts w:ascii="Times New Roman" w:eastAsia="Times New Roman" w:hAnsi="Times New Roman" w:cs="Times New Roman"/>
          <w:bCs/>
          <w:sz w:val="28"/>
          <w:szCs w:val="28"/>
          <w:lang w:val="uk-UA" w:eastAsia="uk-UA"/>
        </w:rPr>
        <w:t>, в тому числі за рахунок</w:t>
      </w:r>
      <w:r w:rsidRPr="006F53F8">
        <w:rPr>
          <w:rFonts w:ascii="Times New Roman" w:eastAsia="Times New Roman" w:hAnsi="Times New Roman" w:cs="Times New Roman"/>
          <w:bCs/>
          <w:color w:val="FF0000"/>
          <w:sz w:val="28"/>
          <w:szCs w:val="28"/>
          <w:lang w:val="uk-UA" w:eastAsia="uk-UA"/>
        </w:rPr>
        <w:t xml:space="preserve"> </w:t>
      </w:r>
      <w:r w:rsidRPr="006F53F8">
        <w:rPr>
          <w:rFonts w:ascii="Times New Roman" w:eastAsia="Times New Roman" w:hAnsi="Times New Roman" w:cs="Times New Roman"/>
          <w:bCs/>
          <w:sz w:val="28"/>
          <w:szCs w:val="28"/>
          <w:lang w:val="uk-UA" w:eastAsia="uk-UA"/>
        </w:rPr>
        <w:t xml:space="preserve">доходів бюджету Жмеринської міської територіальної громади -              </w:t>
      </w:r>
      <w:r w:rsidRPr="006F53F8">
        <w:rPr>
          <w:rFonts w:ascii="Times New Roman" w:eastAsia="Times New Roman" w:hAnsi="Times New Roman" w:cs="Times New Roman"/>
          <w:b/>
          <w:bCs/>
          <w:sz w:val="28"/>
          <w:szCs w:val="28"/>
          <w:lang w:val="uk-UA" w:eastAsia="uk-UA"/>
        </w:rPr>
        <w:t xml:space="preserve">207 406 583 грн </w:t>
      </w:r>
      <w:r w:rsidRPr="006F53F8">
        <w:rPr>
          <w:rFonts w:ascii="Times New Roman" w:eastAsia="Times New Roman" w:hAnsi="Times New Roman" w:cs="Times New Roman"/>
          <w:bCs/>
          <w:sz w:val="28"/>
          <w:szCs w:val="28"/>
          <w:lang w:val="uk-UA" w:eastAsia="uk-UA"/>
        </w:rPr>
        <w:t>та</w:t>
      </w:r>
      <w:r w:rsidRPr="006F53F8">
        <w:rPr>
          <w:rFonts w:ascii="Times New Roman" w:eastAsia="Times New Roman" w:hAnsi="Times New Roman" w:cs="Times New Roman"/>
          <w:bCs/>
          <w:color w:val="FF0000"/>
          <w:sz w:val="28"/>
          <w:szCs w:val="28"/>
          <w:lang w:val="uk-UA" w:eastAsia="uk-UA"/>
        </w:rPr>
        <w:t xml:space="preserve"> </w:t>
      </w:r>
      <w:r w:rsidRPr="006F53F8">
        <w:rPr>
          <w:rFonts w:ascii="Times New Roman" w:eastAsia="Times New Roman" w:hAnsi="Times New Roman" w:cs="Times New Roman"/>
          <w:bCs/>
          <w:sz w:val="28"/>
          <w:szCs w:val="28"/>
          <w:lang w:val="uk-UA" w:eastAsia="uk-UA"/>
        </w:rPr>
        <w:t xml:space="preserve">міжбюджетних трансфертів на суму </w:t>
      </w:r>
      <w:r w:rsidRPr="006F53F8">
        <w:rPr>
          <w:rFonts w:ascii="Times New Roman" w:eastAsia="Times New Roman" w:hAnsi="Times New Roman" w:cs="Times New Roman"/>
          <w:b/>
          <w:bCs/>
          <w:sz w:val="28"/>
          <w:szCs w:val="28"/>
          <w:lang w:val="uk-UA" w:eastAsia="uk-UA"/>
        </w:rPr>
        <w:t>161 227 500 грн</w:t>
      </w:r>
      <w:r w:rsidRPr="006F53F8">
        <w:rPr>
          <w:rFonts w:ascii="Times New Roman" w:eastAsia="Times New Roman" w:hAnsi="Times New Roman" w:cs="Times New Roman"/>
          <w:bCs/>
          <w:color w:val="FF0000"/>
          <w:sz w:val="28"/>
          <w:szCs w:val="28"/>
          <w:lang w:val="uk-UA" w:eastAsia="uk-UA"/>
        </w:rPr>
        <w:t xml:space="preserve"> </w:t>
      </w:r>
      <w:r w:rsidRPr="006F53F8">
        <w:rPr>
          <w:rFonts w:ascii="Times New Roman" w:eastAsia="Times New Roman" w:hAnsi="Times New Roman" w:cs="Times New Roman"/>
          <w:bCs/>
          <w:sz w:val="28"/>
          <w:szCs w:val="28"/>
          <w:lang w:val="uk-UA" w:eastAsia="uk-UA"/>
        </w:rPr>
        <w:t>(</w:t>
      </w:r>
      <w:r w:rsidRPr="006F53F8">
        <w:rPr>
          <w:rFonts w:ascii="Times New Roman" w:eastAsia="Times New Roman" w:hAnsi="Times New Roman" w:cs="Times New Roman"/>
          <w:bCs/>
          <w:i/>
          <w:iCs/>
          <w:sz w:val="28"/>
          <w:szCs w:val="28"/>
          <w:lang w:val="uk-UA" w:eastAsia="uk-UA"/>
        </w:rPr>
        <w:t>освітньої субвенції з державного бюджету</w:t>
      </w:r>
      <w:r w:rsidRPr="006F53F8">
        <w:rPr>
          <w:rFonts w:ascii="Times New Roman" w:eastAsia="Times New Roman" w:hAnsi="Times New Roman" w:cs="Times New Roman"/>
          <w:bCs/>
          <w:sz w:val="28"/>
          <w:szCs w:val="28"/>
          <w:lang w:val="uk-UA" w:eastAsia="uk-UA"/>
        </w:rPr>
        <w:t>, що спрямовується на оплату праці з нарахуваннями педагогічних працівників закладів загальної середньої освіти, згідно ст.103</w:t>
      </w:r>
      <w:r w:rsidRPr="006F53F8">
        <w:rPr>
          <w:rFonts w:ascii="Times New Roman" w:eastAsia="Times New Roman" w:hAnsi="Times New Roman" w:cs="Times New Roman"/>
          <w:bCs/>
          <w:sz w:val="28"/>
          <w:szCs w:val="28"/>
          <w:vertAlign w:val="superscript"/>
          <w:lang w:val="uk-UA" w:eastAsia="uk-UA"/>
        </w:rPr>
        <w:t>2</w:t>
      </w:r>
      <w:r w:rsidRPr="006F53F8">
        <w:rPr>
          <w:rFonts w:ascii="Times New Roman" w:eastAsia="Times New Roman" w:hAnsi="Times New Roman" w:cs="Times New Roman"/>
          <w:bCs/>
          <w:sz w:val="28"/>
          <w:szCs w:val="28"/>
          <w:lang w:val="uk-UA" w:eastAsia="uk-UA"/>
        </w:rPr>
        <w:t xml:space="preserve"> Бюджетного кодексу України у сумі 157 354 000грн </w:t>
      </w:r>
      <w:r w:rsidRPr="006F53F8">
        <w:rPr>
          <w:rFonts w:ascii="Times New Roman" w:eastAsia="Times New Roman" w:hAnsi="Times New Roman" w:cs="Times New Roman"/>
          <w:bCs/>
          <w:i/>
          <w:sz w:val="28"/>
          <w:szCs w:val="28"/>
          <w:lang w:val="uk-UA" w:eastAsia="uk-UA"/>
        </w:rPr>
        <w:t xml:space="preserve">та </w:t>
      </w:r>
      <w:r w:rsidRPr="006F53F8">
        <w:rPr>
          <w:rFonts w:ascii="Times New Roman" w:hAnsi="Times New Roman" w:cs="Times New Roman"/>
          <w:bCs/>
          <w:i/>
          <w:iCs/>
          <w:sz w:val="28"/>
          <w:szCs w:val="28"/>
          <w:lang w:val="uk-UA"/>
        </w:rPr>
        <w:t>субвенції на здійснення переданих видатків у сфері освіти</w:t>
      </w:r>
      <w:r w:rsidRPr="006F53F8">
        <w:rPr>
          <w:rFonts w:ascii="Times New Roman" w:hAnsi="Times New Roman" w:cs="Times New Roman"/>
          <w:bCs/>
          <w:iCs/>
          <w:sz w:val="28"/>
          <w:szCs w:val="28"/>
          <w:lang w:val="uk-UA"/>
        </w:rPr>
        <w:t xml:space="preserve"> за рахунок коштів освітньої субвенції для виплати заробітної плати педагогічним працівникам інклюзивно - ресурсного центру у</w:t>
      </w:r>
      <w:r w:rsidRPr="006F53F8">
        <w:rPr>
          <w:rFonts w:ascii="Times New Roman" w:hAnsi="Times New Roman" w:cs="Times New Roman"/>
          <w:bCs/>
          <w:sz w:val="28"/>
          <w:szCs w:val="28"/>
          <w:lang w:val="uk-UA"/>
        </w:rPr>
        <w:t xml:space="preserve"> сумі 3 873 500</w:t>
      </w:r>
      <w:r w:rsidRPr="006F53F8">
        <w:rPr>
          <w:rFonts w:ascii="Times New Roman" w:eastAsia="Times New Roman" w:hAnsi="Times New Roman" w:cs="Times New Roman"/>
          <w:bCs/>
          <w:sz w:val="28"/>
          <w:szCs w:val="28"/>
          <w:lang w:val="uk-UA" w:eastAsia="uk-UA"/>
        </w:rPr>
        <w:t xml:space="preserve"> грн). Видатки за рахунок освітньої субвенції з державного бюджету передбачено відповідно до Бюджетної декларації на 2026-2028 роки, Прогнозу бюджету Жмеринської міської територіальної громади на 2026-2028 роки </w:t>
      </w:r>
      <w:r w:rsidRPr="006F53F8">
        <w:rPr>
          <w:rFonts w:ascii="Times New Roman" w:eastAsia="Times New Roman" w:hAnsi="Times New Roman" w:cs="Times New Roman"/>
          <w:bCs/>
          <w:sz w:val="28"/>
          <w:szCs w:val="28"/>
          <w:lang w:val="uk-UA" w:eastAsia="uk-UA"/>
        </w:rPr>
        <w:lastRenderedPageBreak/>
        <w:t>(рішення 67 сесії 8 скликання від 10.10.2025р. №1526), так як проєкт Закону України «Про Державний бюджет України на 2026 рік» не містить розподілу трансфертів між бюджетами територіальних громад. У разі здійснення такого розподілу показники бюджету Жмеринської міської територіальної громади на 2026 рік будуть приведені у відповідність до чинного законодавства.</w:t>
      </w:r>
    </w:p>
    <w:p w14:paraId="64F191E9"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p>
    <w:p w14:paraId="22778EEF"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w:t>
      </w:r>
      <w:r w:rsidRPr="006F53F8">
        <w:rPr>
          <w:rFonts w:ascii="Times New Roman" w:eastAsia="Times New Roman" w:hAnsi="Times New Roman" w:cs="Times New Roman"/>
          <w:b/>
          <w:bCs/>
          <w:sz w:val="28"/>
          <w:szCs w:val="28"/>
          <w:lang w:val="uk-UA" w:eastAsia="uk-UA"/>
        </w:rPr>
        <w:t xml:space="preserve">спеціального фонду </w:t>
      </w:r>
      <w:r w:rsidRPr="006F53F8">
        <w:rPr>
          <w:rFonts w:ascii="Times New Roman" w:eastAsia="Times New Roman" w:hAnsi="Times New Roman" w:cs="Times New Roman"/>
          <w:bCs/>
          <w:sz w:val="28"/>
          <w:szCs w:val="28"/>
          <w:lang w:val="uk-UA" w:eastAsia="uk-UA"/>
        </w:rPr>
        <w:t>становлять</w:t>
      </w:r>
      <w:r w:rsidRPr="006F53F8">
        <w:rPr>
          <w:rFonts w:ascii="Times New Roman" w:eastAsia="Times New Roman" w:hAnsi="Times New Roman" w:cs="Times New Roman"/>
          <w:b/>
          <w:bCs/>
          <w:sz w:val="28"/>
          <w:szCs w:val="28"/>
          <w:lang w:val="uk-UA" w:eastAsia="uk-UA"/>
        </w:rPr>
        <w:t xml:space="preserve"> 15 227 561 грн</w:t>
      </w:r>
      <w:r w:rsidRPr="006F53F8">
        <w:rPr>
          <w:rFonts w:ascii="Times New Roman" w:eastAsia="Times New Roman" w:hAnsi="Times New Roman" w:cs="Times New Roman"/>
          <w:bCs/>
          <w:sz w:val="28"/>
          <w:szCs w:val="28"/>
          <w:lang w:val="uk-UA" w:eastAsia="uk-UA"/>
        </w:rPr>
        <w:t xml:space="preserve"> та заплановані </w:t>
      </w:r>
      <w:r w:rsidRPr="006F53F8">
        <w:rPr>
          <w:rFonts w:ascii="Times New Roman" w:eastAsia="Times New Roman" w:hAnsi="Times New Roman" w:cs="Times New Roman"/>
          <w:bCs/>
          <w:i/>
          <w:iCs/>
          <w:sz w:val="28"/>
          <w:szCs w:val="28"/>
          <w:lang w:val="uk-UA" w:eastAsia="uk-UA"/>
        </w:rPr>
        <w:t xml:space="preserve"> за рахунок</w:t>
      </w:r>
      <w:r w:rsidRPr="006F53F8">
        <w:rPr>
          <w:rFonts w:ascii="Times New Roman" w:eastAsia="Times New Roman" w:hAnsi="Times New Roman" w:cs="Times New Roman"/>
          <w:b/>
          <w:bCs/>
          <w:i/>
          <w:iCs/>
          <w:sz w:val="28"/>
          <w:szCs w:val="28"/>
          <w:lang w:val="uk-UA" w:eastAsia="uk-UA"/>
        </w:rPr>
        <w:t xml:space="preserve">  </w:t>
      </w:r>
      <w:r w:rsidRPr="006F53F8">
        <w:rPr>
          <w:rFonts w:ascii="Times New Roman" w:eastAsia="Times New Roman" w:hAnsi="Times New Roman" w:cs="Times New Roman"/>
          <w:bCs/>
          <w:i/>
          <w:iCs/>
          <w:sz w:val="28"/>
          <w:szCs w:val="28"/>
          <w:lang w:val="uk-UA" w:eastAsia="uk-UA"/>
        </w:rPr>
        <w:t>власних надходжень</w:t>
      </w:r>
      <w:r w:rsidRPr="006F53F8">
        <w:rPr>
          <w:rFonts w:ascii="Times New Roman" w:eastAsia="Times New Roman" w:hAnsi="Times New Roman" w:cs="Times New Roman"/>
          <w:bCs/>
          <w:sz w:val="28"/>
          <w:szCs w:val="28"/>
          <w:lang w:val="uk-UA" w:eastAsia="uk-UA"/>
        </w:rPr>
        <w:t xml:space="preserve"> бюджетних закладів та установ  у сумі 9 227 561 грн, а також на реалізацію публічних інвестиційних проєктів у галузі «Освіта» –                  6 000 000грн.</w:t>
      </w:r>
    </w:p>
    <w:p w14:paraId="5FB320E4"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p>
    <w:p w14:paraId="7601C243" w14:textId="77777777" w:rsidR="006F53F8" w:rsidRPr="006F53F8" w:rsidRDefault="006F53F8" w:rsidP="006F53F8">
      <w:pPr>
        <w:spacing w:after="0" w:line="240" w:lineRule="auto"/>
        <w:ind w:firstLine="426"/>
        <w:jc w:val="both"/>
        <w:rPr>
          <w:rFonts w:ascii="Times New Roman" w:eastAsia="Times New Roman" w:hAnsi="Times New Roman" w:cs="Times New Roman"/>
          <w:b/>
          <w:bCs/>
          <w:i/>
          <w:iCs/>
          <w:sz w:val="28"/>
          <w:szCs w:val="28"/>
          <w:u w:val="single"/>
          <w:lang w:val="uk-UA" w:eastAsia="uk-UA"/>
        </w:rPr>
      </w:pPr>
      <w:r w:rsidRPr="006F53F8">
        <w:rPr>
          <w:rFonts w:ascii="Times New Roman" w:eastAsia="Times New Roman" w:hAnsi="Times New Roman" w:cs="Times New Roman"/>
          <w:b/>
          <w:bCs/>
          <w:i/>
          <w:iCs/>
          <w:sz w:val="28"/>
          <w:szCs w:val="28"/>
          <w:u w:val="single"/>
          <w:lang w:val="uk-UA" w:eastAsia="uk-UA"/>
        </w:rPr>
        <w:t>У розрізі головних розпорядників по галузі «Освіта» планові призначення розподілені наступним чином:</w:t>
      </w:r>
    </w:p>
    <w:p w14:paraId="3C8672B6"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p>
    <w:p w14:paraId="0CEB7907" w14:textId="77777777" w:rsidR="006F53F8" w:rsidRPr="006F53F8" w:rsidRDefault="006F53F8" w:rsidP="006F53F8">
      <w:pPr>
        <w:numPr>
          <w:ilvl w:val="0"/>
          <w:numId w:val="12"/>
        </w:numPr>
        <w:spacing w:after="0" w:line="240" w:lineRule="auto"/>
        <w:ind w:left="0" w:firstLine="426"/>
        <w:jc w:val="both"/>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sz w:val="28"/>
          <w:szCs w:val="28"/>
          <w:lang w:val="uk-UA" w:eastAsia="uk-UA"/>
        </w:rPr>
        <w:t xml:space="preserve">Для головного розпорядника коштів </w:t>
      </w:r>
      <w:r w:rsidRPr="006F53F8">
        <w:rPr>
          <w:rFonts w:ascii="Times New Roman" w:eastAsia="Times New Roman" w:hAnsi="Times New Roman" w:cs="Times New Roman"/>
          <w:b/>
          <w:sz w:val="28"/>
          <w:szCs w:val="28"/>
          <w:lang w:val="uk-UA" w:eastAsia="uk-UA"/>
        </w:rPr>
        <w:t>«Управління освіти Жмеринської міської ради»</w:t>
      </w:r>
      <w:r w:rsidRPr="006F53F8">
        <w:rPr>
          <w:rFonts w:ascii="Times New Roman" w:eastAsia="Times New Roman" w:hAnsi="Times New Roman" w:cs="Times New Roman"/>
          <w:sz w:val="28"/>
          <w:szCs w:val="28"/>
          <w:lang w:val="uk-UA" w:eastAsia="uk-UA"/>
        </w:rPr>
        <w:t xml:space="preserve"> у бюджеті 2026 року передбачені асигнування </w:t>
      </w:r>
      <w:r w:rsidRPr="006F53F8">
        <w:rPr>
          <w:rFonts w:ascii="Times New Roman" w:eastAsia="Times New Roman" w:hAnsi="Times New Roman" w:cs="Times New Roman"/>
          <w:b/>
          <w:sz w:val="28"/>
          <w:szCs w:val="28"/>
          <w:lang w:val="uk-UA" w:eastAsia="uk-UA"/>
        </w:rPr>
        <w:t xml:space="preserve">у сумі 366 068 305 грн, </w:t>
      </w:r>
      <w:r w:rsidRPr="006F53F8">
        <w:rPr>
          <w:rFonts w:ascii="Times New Roman" w:eastAsia="Times New Roman" w:hAnsi="Times New Roman" w:cs="Times New Roman"/>
          <w:bCs/>
          <w:sz w:val="28"/>
          <w:szCs w:val="28"/>
          <w:lang w:val="uk-UA" w:eastAsia="uk-UA"/>
        </w:rPr>
        <w:t>зокрема</w:t>
      </w:r>
      <w:r w:rsidRPr="006F53F8">
        <w:rPr>
          <w:rFonts w:ascii="Times New Roman" w:eastAsia="Times New Roman" w:hAnsi="Times New Roman" w:cs="Times New Roman"/>
          <w:sz w:val="28"/>
          <w:szCs w:val="28"/>
          <w:lang w:val="uk-UA" w:eastAsia="uk-UA"/>
        </w:rPr>
        <w:t xml:space="preserve"> по загальному фонду передбачено </w:t>
      </w:r>
      <w:r w:rsidRPr="006F53F8">
        <w:rPr>
          <w:rFonts w:ascii="Times New Roman" w:eastAsia="Times New Roman" w:hAnsi="Times New Roman" w:cs="Times New Roman"/>
          <w:b/>
          <w:sz w:val="28"/>
          <w:szCs w:val="28"/>
          <w:lang w:val="uk-UA" w:eastAsia="uk-UA"/>
        </w:rPr>
        <w:t xml:space="preserve">352 840 614 грн, </w:t>
      </w:r>
      <w:r w:rsidRPr="006F53F8">
        <w:rPr>
          <w:rFonts w:ascii="Times New Roman" w:eastAsia="Times New Roman" w:hAnsi="Times New Roman" w:cs="Times New Roman"/>
          <w:bCs/>
          <w:sz w:val="28"/>
          <w:szCs w:val="28"/>
          <w:lang w:val="uk-UA" w:eastAsia="uk-UA"/>
        </w:rPr>
        <w:t>по  спеціальному</w:t>
      </w:r>
      <w:r w:rsidRPr="006F53F8">
        <w:rPr>
          <w:rFonts w:ascii="Times New Roman" w:eastAsia="Times New Roman" w:hAnsi="Times New Roman" w:cs="Times New Roman"/>
          <w:sz w:val="28"/>
          <w:szCs w:val="28"/>
          <w:lang w:val="uk-UA" w:eastAsia="uk-UA"/>
        </w:rPr>
        <w:t xml:space="preserve"> фонду – </w:t>
      </w:r>
      <w:r w:rsidRPr="006F53F8">
        <w:rPr>
          <w:rFonts w:ascii="Times New Roman" w:eastAsia="Times New Roman" w:hAnsi="Times New Roman" w:cs="Times New Roman"/>
          <w:b/>
          <w:sz w:val="28"/>
          <w:szCs w:val="28"/>
          <w:lang w:val="uk-UA" w:eastAsia="uk-UA"/>
        </w:rPr>
        <w:t>13 227 691</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sz w:val="28"/>
          <w:szCs w:val="28"/>
          <w:lang w:val="uk-UA" w:eastAsia="uk-UA"/>
        </w:rPr>
        <w:t xml:space="preserve">грн. </w:t>
      </w:r>
    </w:p>
    <w:p w14:paraId="408EAAE7" w14:textId="77777777" w:rsidR="006F53F8" w:rsidRPr="006F53F8" w:rsidRDefault="006F53F8" w:rsidP="006F53F8">
      <w:pPr>
        <w:spacing w:after="0" w:line="240" w:lineRule="auto"/>
        <w:ind w:firstLine="426"/>
        <w:jc w:val="both"/>
        <w:rPr>
          <w:rFonts w:ascii="Times New Roman" w:eastAsia="Times New Roman" w:hAnsi="Times New Roman" w:cs="Times New Roman"/>
          <w:b/>
          <w:sz w:val="28"/>
          <w:szCs w:val="28"/>
          <w:lang w:val="uk-UA" w:eastAsia="uk-UA"/>
        </w:rPr>
      </w:pPr>
    </w:p>
    <w:p w14:paraId="3C3F43F3"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
          <w:sz w:val="28"/>
          <w:szCs w:val="28"/>
          <w:lang w:val="uk-UA" w:eastAsia="uk-UA"/>
        </w:rPr>
        <w:t>Видатки бюджету 2026 року спрямовуються на утримання</w:t>
      </w:r>
      <w:r w:rsidRPr="006F53F8">
        <w:rPr>
          <w:rFonts w:ascii="Times New Roman" w:eastAsia="Times New Roman" w:hAnsi="Times New Roman" w:cs="Times New Roman"/>
          <w:sz w:val="28"/>
          <w:szCs w:val="28"/>
          <w:lang w:val="uk-UA" w:eastAsia="uk-UA"/>
        </w:rPr>
        <w:t>:</w:t>
      </w:r>
    </w:p>
    <w:p w14:paraId="621E878F" w14:textId="77777777" w:rsidR="006F53F8" w:rsidRPr="006F53F8" w:rsidRDefault="006F53F8" w:rsidP="006F53F8">
      <w:pPr>
        <w:numPr>
          <w:ilvl w:val="0"/>
          <w:numId w:val="9"/>
        </w:numPr>
        <w:spacing w:after="0" w:line="240" w:lineRule="auto"/>
        <w:ind w:left="0" w:firstLine="426"/>
        <w:jc w:val="both"/>
        <w:rPr>
          <w:rFonts w:ascii="Times New Roman" w:hAnsi="Times New Roman" w:cs="Times New Roman"/>
          <w:sz w:val="28"/>
          <w:szCs w:val="28"/>
          <w:lang w:val="uk-UA" w:eastAsia="uk-UA"/>
        </w:rPr>
      </w:pPr>
      <w:r w:rsidRPr="006F53F8">
        <w:rPr>
          <w:rFonts w:ascii="Times New Roman" w:hAnsi="Times New Roman" w:cs="Times New Roman"/>
          <w:b/>
          <w:sz w:val="28"/>
          <w:szCs w:val="28"/>
          <w:lang w:val="uk-UA" w:eastAsia="uk-UA"/>
        </w:rPr>
        <w:t>16 закладів дошкільної освіти (КПКВ МБ 1010),</w:t>
      </w:r>
      <w:r w:rsidRPr="006F53F8">
        <w:rPr>
          <w:rFonts w:ascii="Times New Roman" w:hAnsi="Times New Roman" w:cs="Times New Roman"/>
          <w:sz w:val="28"/>
          <w:szCs w:val="28"/>
          <w:lang w:val="uk-UA" w:eastAsia="uk-UA"/>
        </w:rPr>
        <w:t xml:space="preserve"> у 63 групах яких перебуватимуть 1217 вихованців.</w:t>
      </w:r>
      <w:r w:rsidRPr="006F53F8">
        <w:rPr>
          <w:rFonts w:ascii="Times New Roman" w:hAnsi="Times New Roman" w:cs="Times New Roman"/>
          <w:b/>
          <w:sz w:val="28"/>
          <w:szCs w:val="28"/>
          <w:lang w:val="uk-UA" w:eastAsia="uk-UA"/>
        </w:rPr>
        <w:t xml:space="preserve"> </w:t>
      </w:r>
    </w:p>
    <w:p w14:paraId="48436153"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Обсяг планових призначень становить</w:t>
      </w:r>
      <w:r w:rsidRPr="006F53F8">
        <w:rPr>
          <w:rFonts w:ascii="Times New Roman" w:hAnsi="Times New Roman" w:cs="Times New Roman"/>
          <w:b/>
          <w:sz w:val="28"/>
          <w:szCs w:val="28"/>
          <w:lang w:val="uk-UA" w:eastAsia="uk-UA"/>
        </w:rPr>
        <w:t xml:space="preserve"> 108 528 468 грн</w:t>
      </w:r>
      <w:r w:rsidRPr="006F53F8">
        <w:rPr>
          <w:rFonts w:ascii="Times New Roman" w:hAnsi="Times New Roman" w:cs="Times New Roman"/>
          <w:sz w:val="28"/>
          <w:szCs w:val="28"/>
          <w:lang w:val="uk-UA" w:eastAsia="uk-UA"/>
        </w:rPr>
        <w:t xml:space="preserve">, з яких: по загальному фонду - </w:t>
      </w:r>
      <w:r w:rsidRPr="006F53F8">
        <w:rPr>
          <w:rFonts w:ascii="Times New Roman" w:hAnsi="Times New Roman" w:cs="Times New Roman"/>
          <w:b/>
          <w:sz w:val="28"/>
          <w:szCs w:val="28"/>
          <w:lang w:val="uk-UA" w:eastAsia="uk-UA"/>
        </w:rPr>
        <w:t>104 810 928</w:t>
      </w:r>
      <w:r w:rsidRPr="006F53F8">
        <w:rPr>
          <w:rFonts w:ascii="Times New Roman" w:hAnsi="Times New Roman" w:cs="Times New Roman"/>
          <w:sz w:val="28"/>
          <w:szCs w:val="28"/>
          <w:lang w:val="uk-UA" w:eastAsia="uk-UA"/>
        </w:rPr>
        <w:t xml:space="preserve">грн та за рахунок власних надходжень до спеціального фонду бюджету – </w:t>
      </w:r>
      <w:r w:rsidRPr="006F53F8">
        <w:rPr>
          <w:rFonts w:ascii="Times New Roman" w:hAnsi="Times New Roman" w:cs="Times New Roman"/>
          <w:b/>
          <w:sz w:val="28"/>
          <w:szCs w:val="28"/>
          <w:lang w:val="uk-UA" w:eastAsia="uk-UA"/>
        </w:rPr>
        <w:t xml:space="preserve">3 717 540 грн </w:t>
      </w:r>
      <w:r w:rsidRPr="006F53F8">
        <w:rPr>
          <w:rFonts w:ascii="Times New Roman" w:hAnsi="Times New Roman" w:cs="Times New Roman"/>
          <w:sz w:val="28"/>
          <w:szCs w:val="28"/>
          <w:lang w:val="uk-UA" w:eastAsia="uk-UA"/>
        </w:rPr>
        <w:t>(батьківська плата, що спрямовується на закупівлю продуктів харчування).</w:t>
      </w:r>
    </w:p>
    <w:p w14:paraId="5BF987F7" w14:textId="7BA0FF93" w:rsidR="006F53F8" w:rsidRPr="006F53F8" w:rsidRDefault="009A3E62" w:rsidP="006F53F8">
      <w:pPr>
        <w:spacing w:after="0" w:line="240" w:lineRule="auto"/>
        <w:ind w:firstLine="426"/>
        <w:jc w:val="both"/>
        <w:rPr>
          <w:rFonts w:ascii="Times New Roman" w:hAnsi="Times New Roman" w:cs="Times New Roman"/>
          <w:i/>
          <w:iCs/>
          <w:sz w:val="28"/>
          <w:szCs w:val="28"/>
          <w:lang w:val="uk-UA" w:eastAsia="uk-UA"/>
        </w:rPr>
      </w:pPr>
      <w:r>
        <w:rPr>
          <w:rFonts w:ascii="Times New Roman" w:hAnsi="Times New Roman" w:cs="Times New Roman"/>
          <w:b/>
          <w:i/>
          <w:iCs/>
          <w:sz w:val="28"/>
          <w:szCs w:val="28"/>
          <w:lang w:val="uk-UA" w:eastAsia="uk-UA"/>
        </w:rPr>
        <w:t xml:space="preserve">Витрати </w:t>
      </w:r>
      <w:r w:rsidR="006F53F8" w:rsidRPr="006F53F8">
        <w:rPr>
          <w:rFonts w:ascii="Times New Roman" w:hAnsi="Times New Roman" w:cs="Times New Roman"/>
          <w:b/>
          <w:i/>
          <w:iCs/>
          <w:sz w:val="28"/>
          <w:szCs w:val="28"/>
          <w:lang w:val="uk-UA" w:eastAsia="uk-UA"/>
        </w:rPr>
        <w:t xml:space="preserve">бюджету Жмеринської МТГ у розрахунку на 1 вихованця становлять </w:t>
      </w:r>
      <w:r w:rsidR="006F53F8" w:rsidRPr="009A3E62">
        <w:rPr>
          <w:rFonts w:ascii="Times New Roman" w:hAnsi="Times New Roman" w:cs="Times New Roman"/>
          <w:b/>
          <w:i/>
          <w:iCs/>
          <w:sz w:val="28"/>
          <w:szCs w:val="28"/>
          <w:lang w:val="uk-UA" w:eastAsia="uk-UA"/>
        </w:rPr>
        <w:t>8</w:t>
      </w:r>
      <w:r w:rsidRPr="009A3E62">
        <w:rPr>
          <w:rFonts w:ascii="Times New Roman" w:hAnsi="Times New Roman" w:cs="Times New Roman"/>
          <w:b/>
          <w:i/>
          <w:iCs/>
          <w:sz w:val="28"/>
          <w:szCs w:val="28"/>
          <w:lang w:eastAsia="uk-UA"/>
        </w:rPr>
        <w:t>9</w:t>
      </w:r>
      <w:r w:rsidR="006F53F8" w:rsidRPr="009A3E62">
        <w:rPr>
          <w:rFonts w:ascii="Times New Roman" w:hAnsi="Times New Roman" w:cs="Times New Roman"/>
          <w:b/>
          <w:i/>
          <w:iCs/>
          <w:sz w:val="28"/>
          <w:szCs w:val="28"/>
          <w:lang w:val="uk-UA" w:eastAsia="uk-UA"/>
        </w:rPr>
        <w:t xml:space="preserve"> 1</w:t>
      </w:r>
      <w:r w:rsidRPr="009A3E62">
        <w:rPr>
          <w:rFonts w:ascii="Times New Roman" w:hAnsi="Times New Roman" w:cs="Times New Roman"/>
          <w:b/>
          <w:i/>
          <w:iCs/>
          <w:sz w:val="28"/>
          <w:szCs w:val="28"/>
          <w:lang w:eastAsia="uk-UA"/>
        </w:rPr>
        <w:t>77</w:t>
      </w:r>
      <w:r w:rsidR="006F53F8" w:rsidRPr="006F53F8">
        <w:rPr>
          <w:rFonts w:ascii="Times New Roman" w:hAnsi="Times New Roman" w:cs="Times New Roman"/>
          <w:b/>
          <w:i/>
          <w:iCs/>
          <w:sz w:val="28"/>
          <w:szCs w:val="28"/>
          <w:lang w:val="uk-UA" w:eastAsia="uk-UA"/>
        </w:rPr>
        <w:t xml:space="preserve"> грн/рік.</w:t>
      </w:r>
    </w:p>
    <w:p w14:paraId="0EE1EE44"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p>
    <w:p w14:paraId="0C7E70E3" w14:textId="77777777" w:rsidR="006F53F8" w:rsidRPr="006F53F8" w:rsidRDefault="006F53F8" w:rsidP="006F53F8">
      <w:pPr>
        <w:numPr>
          <w:ilvl w:val="0"/>
          <w:numId w:val="9"/>
        </w:numPr>
        <w:spacing w:after="0" w:line="240" w:lineRule="auto"/>
        <w:ind w:left="0" w:firstLine="426"/>
        <w:jc w:val="both"/>
        <w:rPr>
          <w:rFonts w:ascii="Times New Roman" w:hAnsi="Times New Roman" w:cs="Times New Roman"/>
          <w:sz w:val="28"/>
          <w:szCs w:val="28"/>
          <w:lang w:val="uk-UA" w:eastAsia="uk-UA"/>
        </w:rPr>
      </w:pPr>
      <w:r w:rsidRPr="006F53F8">
        <w:rPr>
          <w:rFonts w:ascii="Times New Roman" w:hAnsi="Times New Roman" w:cs="Times New Roman"/>
          <w:b/>
          <w:sz w:val="28"/>
          <w:szCs w:val="28"/>
          <w:lang w:val="uk-UA" w:eastAsia="uk-UA"/>
        </w:rPr>
        <w:t>12 закладів загальної середньої освіти (КПКВ МБ 1021, 1031)</w:t>
      </w:r>
      <w:r w:rsidRPr="006F53F8">
        <w:rPr>
          <w:rFonts w:ascii="Times New Roman" w:hAnsi="Times New Roman" w:cs="Times New Roman"/>
          <w:sz w:val="28"/>
          <w:szCs w:val="28"/>
          <w:lang w:val="uk-UA" w:eastAsia="uk-UA"/>
        </w:rPr>
        <w:t xml:space="preserve"> з контингентом 5742 учнів у 258 класах.</w:t>
      </w:r>
    </w:p>
    <w:p w14:paraId="69BD6132"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 xml:space="preserve">  Обсяг планових призначень становить </w:t>
      </w:r>
      <w:r w:rsidRPr="006F53F8">
        <w:rPr>
          <w:rFonts w:ascii="Times New Roman" w:hAnsi="Times New Roman" w:cs="Times New Roman"/>
          <w:b/>
          <w:sz w:val="28"/>
          <w:szCs w:val="28"/>
          <w:lang w:val="uk-UA" w:eastAsia="uk-UA"/>
        </w:rPr>
        <w:t>235 730 421 грн</w:t>
      </w:r>
      <w:r w:rsidRPr="006F53F8">
        <w:rPr>
          <w:rFonts w:ascii="Times New Roman" w:hAnsi="Times New Roman" w:cs="Times New Roman"/>
          <w:sz w:val="28"/>
          <w:szCs w:val="28"/>
          <w:lang w:val="uk-UA" w:eastAsia="uk-UA"/>
        </w:rPr>
        <w:t xml:space="preserve">, з яких: </w:t>
      </w:r>
    </w:p>
    <w:p w14:paraId="325BC734" w14:textId="77777777" w:rsidR="00B20148" w:rsidRPr="00B20148" w:rsidRDefault="006F53F8" w:rsidP="00B20148">
      <w:pPr>
        <w:pStyle w:val="affa"/>
        <w:ind w:firstLine="426"/>
        <w:jc w:val="both"/>
        <w:rPr>
          <w:rFonts w:ascii="Times New Roman" w:hAnsi="Times New Roman" w:cs="Times New Roman"/>
          <w:sz w:val="28"/>
          <w:szCs w:val="28"/>
          <w:lang w:val="uk-UA" w:eastAsia="uk-UA"/>
        </w:rPr>
      </w:pPr>
      <w:r w:rsidRPr="00B20148">
        <w:rPr>
          <w:rFonts w:ascii="Times New Roman" w:hAnsi="Times New Roman" w:cs="Times New Roman"/>
          <w:b/>
          <w:sz w:val="28"/>
          <w:szCs w:val="28"/>
          <w:lang w:val="uk-UA" w:eastAsia="uk-UA"/>
        </w:rPr>
        <w:t>по загальному фонду – 231 220 270</w:t>
      </w:r>
      <w:r w:rsidRPr="00B20148">
        <w:rPr>
          <w:rFonts w:ascii="Times New Roman" w:hAnsi="Times New Roman" w:cs="Times New Roman"/>
          <w:b/>
          <w:iCs/>
          <w:sz w:val="28"/>
          <w:szCs w:val="28"/>
          <w:lang w:val="uk-UA" w:eastAsia="uk-UA"/>
        </w:rPr>
        <w:t xml:space="preserve"> грн</w:t>
      </w:r>
      <w:r w:rsidRPr="00B20148">
        <w:rPr>
          <w:rFonts w:ascii="Times New Roman" w:hAnsi="Times New Roman" w:cs="Times New Roman"/>
          <w:sz w:val="28"/>
          <w:szCs w:val="28"/>
          <w:lang w:val="uk-UA" w:eastAsia="uk-UA"/>
        </w:rPr>
        <w:t xml:space="preserve"> (за рахунок власних доходів  бюджету територіальної громади (КПКВ МБ 1021) – 73 866 270 грн</w:t>
      </w:r>
      <w:r w:rsidRPr="00B20148">
        <w:rPr>
          <w:rFonts w:ascii="Times New Roman" w:hAnsi="Times New Roman" w:cs="Times New Roman"/>
          <w:i/>
          <w:sz w:val="28"/>
          <w:szCs w:val="28"/>
          <w:lang w:val="uk-UA" w:eastAsia="uk-UA"/>
        </w:rPr>
        <w:t xml:space="preserve">, </w:t>
      </w:r>
      <w:r w:rsidRPr="00B20148">
        <w:rPr>
          <w:rFonts w:ascii="Times New Roman" w:hAnsi="Times New Roman" w:cs="Times New Roman"/>
          <w:sz w:val="28"/>
          <w:szCs w:val="28"/>
          <w:lang w:val="uk-UA" w:eastAsia="uk-UA"/>
        </w:rPr>
        <w:t>за рахунок освітньої субвенції на оплату праці педагогічних працівників (КПКВ МБ 1031) – 157 354 000 грн)</w:t>
      </w:r>
      <w:r w:rsidR="00B20148" w:rsidRPr="00B20148">
        <w:rPr>
          <w:rFonts w:ascii="Times New Roman" w:hAnsi="Times New Roman" w:cs="Times New Roman"/>
          <w:sz w:val="28"/>
          <w:szCs w:val="28"/>
          <w:lang w:val="uk-UA" w:eastAsia="uk-UA"/>
        </w:rPr>
        <w:t xml:space="preserve">. </w:t>
      </w:r>
    </w:p>
    <w:p w14:paraId="7A8D005A" w14:textId="500BAAE4" w:rsidR="00B20148" w:rsidRPr="00B20148" w:rsidRDefault="00B20148" w:rsidP="00B20148">
      <w:pPr>
        <w:pStyle w:val="affa"/>
        <w:ind w:firstLine="426"/>
        <w:jc w:val="both"/>
        <w:rPr>
          <w:rFonts w:ascii="Times New Roman" w:eastAsia="Times New Roman" w:hAnsi="Times New Roman" w:cs="Times New Roman"/>
          <w:bCs/>
          <w:sz w:val="28"/>
          <w:szCs w:val="28"/>
          <w:lang w:val="uk-UA" w:eastAsia="uk-UA"/>
        </w:rPr>
      </w:pPr>
      <w:r w:rsidRPr="00B20148">
        <w:rPr>
          <w:rFonts w:ascii="Times New Roman" w:eastAsia="Times New Roman" w:hAnsi="Times New Roman" w:cs="Times New Roman"/>
          <w:bCs/>
          <w:sz w:val="28"/>
          <w:szCs w:val="28"/>
          <w:lang w:val="uk-UA" w:eastAsia="uk-UA"/>
        </w:rPr>
        <w:t xml:space="preserve">За КЕКВ 3110 видатки </w:t>
      </w:r>
      <w:r w:rsidRPr="00B20148">
        <w:rPr>
          <w:rFonts w:ascii="Times New Roman" w:eastAsia="Times New Roman" w:hAnsi="Times New Roman" w:cs="Times New Roman"/>
          <w:bCs/>
          <w:i/>
          <w:sz w:val="28"/>
          <w:szCs w:val="28"/>
          <w:lang w:val="uk-UA" w:eastAsia="uk-UA"/>
        </w:rPr>
        <w:t>на придбання із встановленням</w:t>
      </w:r>
      <w:r w:rsidRPr="00B20148">
        <w:rPr>
          <w:rFonts w:ascii="Times New Roman" w:eastAsia="Times New Roman" w:hAnsi="Times New Roman" w:cs="Times New Roman"/>
          <w:bCs/>
          <w:sz w:val="28"/>
          <w:szCs w:val="28"/>
          <w:lang w:val="uk-UA" w:eastAsia="uk-UA"/>
        </w:rPr>
        <w:t xml:space="preserve"> підйомної платформи для маломобільних груп населення КЗ «Жмеринський ліцей»№5 становлять </w:t>
      </w:r>
      <w:r w:rsidRPr="00B20148">
        <w:rPr>
          <w:rFonts w:ascii="Times New Roman" w:eastAsia="Times New Roman" w:hAnsi="Times New Roman" w:cs="Times New Roman"/>
          <w:b/>
          <w:bCs/>
          <w:sz w:val="28"/>
          <w:szCs w:val="28"/>
          <w:lang w:val="uk-UA" w:eastAsia="uk-UA"/>
        </w:rPr>
        <w:t xml:space="preserve">600 000 грн </w:t>
      </w:r>
      <w:r w:rsidRPr="00B20148">
        <w:rPr>
          <w:rFonts w:ascii="Times New Roman" w:eastAsia="Times New Roman" w:hAnsi="Times New Roman" w:cs="Times New Roman"/>
          <w:bCs/>
          <w:sz w:val="28"/>
          <w:szCs w:val="28"/>
          <w:lang w:val="uk-UA" w:eastAsia="uk-UA"/>
        </w:rPr>
        <w:t>.</w:t>
      </w:r>
    </w:p>
    <w:p w14:paraId="2146A5DD" w14:textId="0DFE9454"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p>
    <w:p w14:paraId="2E55DBF0" w14:textId="77777777" w:rsidR="006F53F8" w:rsidRPr="006F53F8" w:rsidRDefault="006F53F8" w:rsidP="006F53F8">
      <w:pPr>
        <w:spacing w:after="0" w:line="240" w:lineRule="auto"/>
        <w:ind w:firstLine="426"/>
        <w:jc w:val="both"/>
        <w:rPr>
          <w:rFonts w:ascii="Times New Roman" w:hAnsi="Times New Roman" w:cs="Times New Roman"/>
          <w:sz w:val="28"/>
          <w:szCs w:val="28"/>
          <w:lang w:eastAsia="uk-UA"/>
        </w:rPr>
      </w:pPr>
      <w:r w:rsidRPr="006F53F8">
        <w:rPr>
          <w:rFonts w:ascii="Times New Roman" w:hAnsi="Times New Roman" w:cs="Times New Roman"/>
          <w:b/>
          <w:sz w:val="28"/>
          <w:szCs w:val="28"/>
          <w:lang w:eastAsia="uk-UA"/>
        </w:rPr>
        <w:t>по спеціальному фонду – 4 510 151 грн</w:t>
      </w:r>
      <w:r w:rsidRPr="006F53F8">
        <w:rPr>
          <w:rFonts w:ascii="Times New Roman" w:hAnsi="Times New Roman" w:cs="Times New Roman"/>
          <w:sz w:val="28"/>
          <w:szCs w:val="28"/>
          <w:lang w:eastAsia="uk-UA"/>
        </w:rPr>
        <w:t xml:space="preserve"> (за рахунок власних надходжень </w:t>
      </w:r>
      <w:r w:rsidRPr="006F53F8">
        <w:rPr>
          <w:rFonts w:ascii="Times New Roman" w:hAnsi="Times New Roman" w:cs="Times New Roman"/>
          <w:sz w:val="28"/>
          <w:szCs w:val="28"/>
          <w:lang w:val="uk-UA" w:eastAsia="uk-UA"/>
        </w:rPr>
        <w:t xml:space="preserve">від </w:t>
      </w:r>
      <w:r w:rsidRPr="006F53F8">
        <w:rPr>
          <w:rFonts w:ascii="Times New Roman" w:hAnsi="Times New Roman" w:cs="Times New Roman"/>
          <w:sz w:val="28"/>
          <w:szCs w:val="28"/>
          <w:lang w:eastAsia="uk-UA"/>
        </w:rPr>
        <w:t>надання платних послуг з організації харчування).</w:t>
      </w:r>
      <w:r w:rsidRPr="006F53F8">
        <w:rPr>
          <w:rFonts w:ascii="Times New Roman" w:hAnsi="Times New Roman" w:cs="Times New Roman"/>
          <w:color w:val="FF0000"/>
          <w:sz w:val="28"/>
          <w:szCs w:val="28"/>
          <w:lang w:eastAsia="uk-UA"/>
        </w:rPr>
        <w:t xml:space="preserve"> </w:t>
      </w:r>
      <w:r w:rsidRPr="006F53F8">
        <w:rPr>
          <w:rFonts w:ascii="Times New Roman" w:hAnsi="Times New Roman" w:cs="Times New Roman"/>
          <w:sz w:val="28"/>
          <w:szCs w:val="28"/>
          <w:lang w:val="uk-UA" w:eastAsia="uk-UA"/>
        </w:rPr>
        <w:t>А</w:t>
      </w:r>
      <w:r w:rsidRPr="006F53F8">
        <w:rPr>
          <w:rFonts w:ascii="Times New Roman" w:hAnsi="Times New Roman" w:cs="Times New Roman"/>
          <w:sz w:val="28"/>
          <w:szCs w:val="28"/>
          <w:lang w:eastAsia="uk-UA"/>
        </w:rPr>
        <w:t>сигнування планується спрямувати: на закупівлю продуктів харчування (3 669 120 грн), оплату праці з нарахуваннями працівників їдалень закладів загальної середньої освіти (358 738 грн), оплату комунальних послуг та енергоносіїв (449 043 грн), придбання миючих засобів, канцелярських товарів та ін. (10 956 грн</w:t>
      </w:r>
      <w:r w:rsidRPr="00460396">
        <w:rPr>
          <w:rFonts w:ascii="Times New Roman" w:hAnsi="Times New Roman" w:cs="Times New Roman"/>
          <w:sz w:val="28"/>
          <w:szCs w:val="28"/>
          <w:lang w:eastAsia="uk-UA"/>
        </w:rPr>
        <w:t>), оплату послуг (профдезроботи, лабораторні дослідження) – 22 294 грн).</w:t>
      </w:r>
      <w:r w:rsidRPr="006F53F8">
        <w:rPr>
          <w:rFonts w:ascii="Times New Roman" w:hAnsi="Times New Roman" w:cs="Times New Roman"/>
          <w:sz w:val="28"/>
          <w:szCs w:val="28"/>
          <w:lang w:eastAsia="uk-UA"/>
        </w:rPr>
        <w:t xml:space="preserve"> </w:t>
      </w:r>
    </w:p>
    <w:p w14:paraId="2EE3590F" w14:textId="3D52D94C" w:rsidR="006F53F8" w:rsidRPr="006F53F8" w:rsidRDefault="006F53F8" w:rsidP="006F53F8">
      <w:pPr>
        <w:spacing w:after="0" w:line="240" w:lineRule="auto"/>
        <w:ind w:firstLine="426"/>
        <w:jc w:val="both"/>
        <w:rPr>
          <w:rFonts w:ascii="Times New Roman" w:hAnsi="Times New Roman" w:cs="Times New Roman"/>
          <w:b/>
          <w:i/>
          <w:iCs/>
          <w:sz w:val="28"/>
          <w:szCs w:val="28"/>
          <w:lang w:val="uk-UA" w:eastAsia="uk-UA"/>
        </w:rPr>
      </w:pPr>
      <w:r w:rsidRPr="006F53F8">
        <w:rPr>
          <w:rFonts w:ascii="Times New Roman" w:hAnsi="Times New Roman" w:cs="Times New Roman"/>
          <w:sz w:val="28"/>
          <w:szCs w:val="28"/>
          <w:lang w:val="uk-UA" w:eastAsia="uk-UA"/>
        </w:rPr>
        <w:lastRenderedPageBreak/>
        <w:t xml:space="preserve"> </w:t>
      </w:r>
      <w:r w:rsidRPr="006F53F8">
        <w:rPr>
          <w:rFonts w:ascii="Times New Roman" w:hAnsi="Times New Roman" w:cs="Times New Roman"/>
          <w:b/>
          <w:i/>
          <w:iCs/>
          <w:sz w:val="28"/>
          <w:szCs w:val="28"/>
          <w:lang w:val="uk-UA" w:eastAsia="uk-UA"/>
        </w:rPr>
        <w:t xml:space="preserve">Витрати бюджету Жмеринської МТГ у розрахунку на 1 учня становлять </w:t>
      </w:r>
      <w:r w:rsidR="009532A1">
        <w:rPr>
          <w:rFonts w:ascii="Times New Roman" w:hAnsi="Times New Roman" w:cs="Times New Roman"/>
          <w:b/>
          <w:i/>
          <w:iCs/>
          <w:sz w:val="28"/>
          <w:szCs w:val="28"/>
          <w:lang w:val="uk-UA" w:eastAsia="uk-UA"/>
        </w:rPr>
        <w:t>41 054</w:t>
      </w:r>
      <w:r w:rsidRPr="006F53F8">
        <w:rPr>
          <w:rFonts w:ascii="Times New Roman" w:hAnsi="Times New Roman" w:cs="Times New Roman"/>
          <w:b/>
          <w:i/>
          <w:iCs/>
          <w:sz w:val="28"/>
          <w:szCs w:val="28"/>
          <w:lang w:val="uk-UA" w:eastAsia="uk-UA"/>
        </w:rPr>
        <w:t xml:space="preserve">  грн/рік.</w:t>
      </w:r>
    </w:p>
    <w:p w14:paraId="62DC6A3E" w14:textId="77777777" w:rsidR="006F53F8" w:rsidRPr="006F53F8" w:rsidRDefault="006F53F8" w:rsidP="006F53F8">
      <w:pPr>
        <w:spacing w:after="0" w:line="240" w:lineRule="auto"/>
        <w:ind w:firstLine="426"/>
        <w:jc w:val="both"/>
        <w:rPr>
          <w:rFonts w:ascii="Times New Roman" w:hAnsi="Times New Roman" w:cs="Times New Roman"/>
          <w:b/>
          <w:i/>
          <w:iCs/>
          <w:sz w:val="28"/>
          <w:szCs w:val="28"/>
          <w:lang w:val="uk-UA" w:eastAsia="uk-UA"/>
        </w:rPr>
      </w:pPr>
    </w:p>
    <w:p w14:paraId="3CE4A58A" w14:textId="77777777" w:rsidR="006F53F8" w:rsidRPr="006F53F8" w:rsidRDefault="006F53F8" w:rsidP="006F53F8">
      <w:pPr>
        <w:numPr>
          <w:ilvl w:val="0"/>
          <w:numId w:val="9"/>
        </w:numPr>
        <w:spacing w:after="0" w:line="240" w:lineRule="auto"/>
        <w:ind w:left="0" w:firstLine="426"/>
        <w:jc w:val="both"/>
        <w:rPr>
          <w:rFonts w:ascii="Times New Roman" w:hAnsi="Times New Roman" w:cs="Times New Roman"/>
          <w:sz w:val="28"/>
          <w:szCs w:val="28"/>
          <w:lang w:val="uk-UA" w:eastAsia="uk-UA"/>
        </w:rPr>
      </w:pPr>
      <w:r w:rsidRPr="006F53F8">
        <w:rPr>
          <w:rFonts w:ascii="Times New Roman" w:hAnsi="Times New Roman" w:cs="Times New Roman"/>
          <w:b/>
          <w:sz w:val="28"/>
          <w:szCs w:val="28"/>
          <w:lang w:val="uk-UA" w:eastAsia="uk-UA"/>
        </w:rPr>
        <w:t>2 заклади позашкільної роботи (КПКВ МБ 1070),</w:t>
      </w:r>
      <w:r w:rsidRPr="006F53F8">
        <w:rPr>
          <w:rFonts w:ascii="Times New Roman" w:hAnsi="Times New Roman" w:cs="Times New Roman"/>
          <w:sz w:val="28"/>
          <w:szCs w:val="28"/>
          <w:lang w:val="uk-UA" w:eastAsia="uk-UA"/>
        </w:rPr>
        <w:t xml:space="preserve"> у яких функціонує 36 гуртків та охоплено навчанням  960 вихованців.</w:t>
      </w:r>
    </w:p>
    <w:p w14:paraId="2AAF70E2"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b/>
          <w:sz w:val="28"/>
          <w:szCs w:val="28"/>
          <w:lang w:val="uk-UA" w:eastAsia="uk-UA"/>
        </w:rPr>
        <w:t xml:space="preserve"> </w:t>
      </w:r>
      <w:r w:rsidRPr="006F53F8">
        <w:rPr>
          <w:rFonts w:ascii="Times New Roman" w:hAnsi="Times New Roman" w:cs="Times New Roman"/>
          <w:sz w:val="28"/>
          <w:szCs w:val="28"/>
          <w:lang w:val="uk-UA" w:eastAsia="uk-UA"/>
        </w:rPr>
        <w:t>Планові призначення становлять</w:t>
      </w:r>
      <w:r w:rsidRPr="006F53F8">
        <w:rPr>
          <w:rFonts w:ascii="Times New Roman" w:hAnsi="Times New Roman" w:cs="Times New Roman"/>
          <w:b/>
          <w:sz w:val="28"/>
          <w:szCs w:val="28"/>
          <w:lang w:val="uk-UA" w:eastAsia="uk-UA"/>
        </w:rPr>
        <w:t xml:space="preserve"> 8 173 843 грн </w:t>
      </w:r>
      <w:r w:rsidRPr="006F53F8">
        <w:rPr>
          <w:rFonts w:ascii="Times New Roman" w:hAnsi="Times New Roman" w:cs="Times New Roman"/>
          <w:sz w:val="28"/>
          <w:szCs w:val="28"/>
          <w:lang w:val="uk-UA" w:eastAsia="uk-UA"/>
        </w:rPr>
        <w:t>по загальному фонду бюджету.</w:t>
      </w:r>
    </w:p>
    <w:p w14:paraId="278A4819" w14:textId="57776D97" w:rsidR="006F53F8" w:rsidRPr="006F53F8" w:rsidRDefault="006F53F8" w:rsidP="006F53F8">
      <w:pPr>
        <w:spacing w:after="0" w:line="240" w:lineRule="auto"/>
        <w:ind w:firstLine="426"/>
        <w:jc w:val="both"/>
        <w:rPr>
          <w:rFonts w:ascii="Times New Roman" w:hAnsi="Times New Roman" w:cs="Times New Roman"/>
          <w:b/>
          <w:i/>
          <w:iCs/>
          <w:sz w:val="28"/>
          <w:szCs w:val="28"/>
          <w:lang w:val="uk-UA" w:eastAsia="uk-UA"/>
        </w:rPr>
      </w:pPr>
      <w:r w:rsidRPr="006F53F8">
        <w:rPr>
          <w:rFonts w:ascii="Times New Roman" w:hAnsi="Times New Roman" w:cs="Times New Roman"/>
          <w:b/>
          <w:i/>
          <w:iCs/>
          <w:sz w:val="28"/>
          <w:szCs w:val="28"/>
          <w:lang w:val="uk-UA" w:eastAsia="uk-UA"/>
        </w:rPr>
        <w:t>Витрати бюджету Жмеринської МТГ у розрахунку на 1 вихованця становлять 8 514  грн/рік.</w:t>
      </w:r>
    </w:p>
    <w:p w14:paraId="7EFCB12F" w14:textId="77777777" w:rsidR="006F53F8" w:rsidRPr="006F53F8" w:rsidRDefault="006F53F8" w:rsidP="006F53F8">
      <w:pPr>
        <w:numPr>
          <w:ilvl w:val="0"/>
          <w:numId w:val="2"/>
        </w:numPr>
        <w:spacing w:before="100" w:beforeAutospacing="1" w:after="0" w:line="240" w:lineRule="auto"/>
        <w:ind w:left="0" w:right="-1"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bCs/>
          <w:sz w:val="28"/>
          <w:szCs w:val="28"/>
          <w:lang w:val="uk-UA" w:eastAsia="uk-UA"/>
        </w:rPr>
        <w:t xml:space="preserve">по КПКВК МБ 1142 «Інші програми та заходи у сфері освіти» </w:t>
      </w:r>
      <w:r w:rsidRPr="006F53F8">
        <w:rPr>
          <w:rFonts w:ascii="Times New Roman" w:eastAsia="Times New Roman" w:hAnsi="Times New Roman" w:cs="Times New Roman"/>
          <w:sz w:val="28"/>
          <w:szCs w:val="28"/>
          <w:lang w:val="uk-UA" w:eastAsia="uk-UA"/>
        </w:rPr>
        <w:t>загалом</w:t>
      </w:r>
      <w:r w:rsidRPr="006F53F8">
        <w:rPr>
          <w:rFonts w:ascii="Times New Roman" w:eastAsia="Times New Roman" w:hAnsi="Times New Roman" w:cs="Times New Roman"/>
          <w:b/>
          <w:bCs/>
          <w:sz w:val="28"/>
          <w:szCs w:val="28"/>
          <w:lang w:val="uk-UA" w:eastAsia="uk-UA"/>
        </w:rPr>
        <w:t xml:space="preserve"> </w:t>
      </w:r>
      <w:r w:rsidRPr="006F53F8">
        <w:rPr>
          <w:rFonts w:ascii="Times New Roman" w:eastAsia="Times New Roman" w:hAnsi="Times New Roman" w:cs="Times New Roman"/>
          <w:bCs/>
          <w:sz w:val="28"/>
          <w:szCs w:val="28"/>
          <w:lang w:val="uk-UA" w:eastAsia="uk-UA"/>
        </w:rPr>
        <w:t xml:space="preserve">передбачено </w:t>
      </w:r>
      <w:r w:rsidRPr="006F53F8">
        <w:rPr>
          <w:rFonts w:ascii="Times New Roman" w:eastAsia="Times New Roman" w:hAnsi="Times New Roman" w:cs="Times New Roman"/>
          <w:b/>
          <w:bCs/>
          <w:sz w:val="28"/>
          <w:szCs w:val="28"/>
          <w:lang w:eastAsia="uk-UA"/>
        </w:rPr>
        <w:t>653</w:t>
      </w:r>
      <w:r w:rsidRPr="006F53F8">
        <w:rPr>
          <w:rFonts w:ascii="Times New Roman" w:eastAsia="Times New Roman" w:hAnsi="Times New Roman" w:cs="Times New Roman"/>
          <w:b/>
          <w:bCs/>
          <w:sz w:val="28"/>
          <w:szCs w:val="28"/>
          <w:lang w:val="uk-UA" w:eastAsia="uk-UA"/>
        </w:rPr>
        <w:t xml:space="preserve"> </w:t>
      </w:r>
      <w:r w:rsidRPr="006F53F8">
        <w:rPr>
          <w:rFonts w:ascii="Times New Roman" w:eastAsia="Times New Roman" w:hAnsi="Times New Roman" w:cs="Times New Roman"/>
          <w:b/>
          <w:bCs/>
          <w:sz w:val="28"/>
          <w:szCs w:val="28"/>
          <w:lang w:eastAsia="uk-UA"/>
        </w:rPr>
        <w:t>67</w:t>
      </w:r>
      <w:r w:rsidRPr="006F53F8">
        <w:rPr>
          <w:rFonts w:ascii="Times New Roman" w:eastAsia="Times New Roman" w:hAnsi="Times New Roman" w:cs="Times New Roman"/>
          <w:b/>
          <w:bCs/>
          <w:sz w:val="28"/>
          <w:szCs w:val="28"/>
          <w:lang w:val="uk-UA" w:eastAsia="uk-UA"/>
        </w:rPr>
        <w:t>0 грн</w:t>
      </w:r>
      <w:r w:rsidRPr="006F53F8">
        <w:rPr>
          <w:rFonts w:ascii="Times New Roman" w:eastAsia="Times New Roman" w:hAnsi="Times New Roman" w:cs="Times New Roman"/>
          <w:bCs/>
          <w:sz w:val="28"/>
          <w:szCs w:val="28"/>
          <w:lang w:val="uk-UA" w:eastAsia="uk-UA"/>
        </w:rPr>
        <w:t>, зокрема:</w:t>
      </w:r>
    </w:p>
    <w:p w14:paraId="3F264A91" w14:textId="77777777" w:rsidR="006F53F8" w:rsidRPr="006F53F8" w:rsidRDefault="006F53F8" w:rsidP="006F53F8">
      <w:pPr>
        <w:numPr>
          <w:ilvl w:val="0"/>
          <w:numId w:val="11"/>
        </w:numPr>
        <w:spacing w:before="100" w:beforeAutospacing="1" w:after="0" w:line="240" w:lineRule="auto"/>
        <w:ind w:left="0" w:right="-1" w:firstLine="426"/>
        <w:jc w:val="both"/>
        <w:rPr>
          <w:rFonts w:ascii="Times New Roman" w:eastAsia="Times New Roman" w:hAnsi="Times New Roman" w:cs="Times New Roman"/>
          <w:bCs/>
          <w:i/>
          <w:sz w:val="28"/>
          <w:szCs w:val="28"/>
          <w:lang w:val="uk-UA" w:eastAsia="uk-UA"/>
        </w:rPr>
      </w:pPr>
      <w:r w:rsidRPr="006F53F8">
        <w:rPr>
          <w:rFonts w:ascii="Times New Roman" w:eastAsia="Times New Roman" w:hAnsi="Times New Roman" w:cs="Times New Roman"/>
          <w:bCs/>
          <w:sz w:val="28"/>
          <w:szCs w:val="28"/>
          <w:lang w:val="uk-UA" w:eastAsia="uk-UA"/>
        </w:rPr>
        <w:t xml:space="preserve"> </w:t>
      </w:r>
      <w:r w:rsidRPr="006F53F8">
        <w:rPr>
          <w:rFonts w:ascii="Times New Roman" w:eastAsia="Times New Roman" w:hAnsi="Times New Roman" w:cs="Times New Roman"/>
          <w:bCs/>
          <w:i/>
          <w:sz w:val="28"/>
          <w:szCs w:val="28"/>
          <w:lang w:val="uk-UA" w:eastAsia="uk-UA"/>
        </w:rPr>
        <w:t>на виплату одноразової допомоги 11-ти дітям-сиротам та дітям, позбавленим батьківського піклування, які набувають повноліття у 202</w:t>
      </w:r>
      <w:r w:rsidRPr="006F53F8">
        <w:rPr>
          <w:rFonts w:ascii="Times New Roman" w:eastAsia="Times New Roman" w:hAnsi="Times New Roman" w:cs="Times New Roman"/>
          <w:bCs/>
          <w:i/>
          <w:sz w:val="28"/>
          <w:szCs w:val="28"/>
          <w:lang w:eastAsia="uk-UA"/>
        </w:rPr>
        <w:t>6</w:t>
      </w:r>
      <w:r w:rsidRPr="006F53F8">
        <w:rPr>
          <w:rFonts w:ascii="Times New Roman" w:eastAsia="Times New Roman" w:hAnsi="Times New Roman" w:cs="Times New Roman"/>
          <w:bCs/>
          <w:i/>
          <w:sz w:val="28"/>
          <w:szCs w:val="28"/>
          <w:lang w:val="uk-UA" w:eastAsia="uk-UA"/>
        </w:rPr>
        <w:t xml:space="preserve"> році – </w:t>
      </w:r>
      <w:r w:rsidRPr="006F53F8">
        <w:rPr>
          <w:rFonts w:ascii="Times New Roman" w:eastAsia="Times New Roman" w:hAnsi="Times New Roman" w:cs="Times New Roman"/>
          <w:b/>
          <w:bCs/>
          <w:i/>
          <w:sz w:val="28"/>
          <w:szCs w:val="28"/>
          <w:lang w:val="uk-UA" w:eastAsia="uk-UA"/>
        </w:rPr>
        <w:t>19 910  грн</w:t>
      </w:r>
      <w:r w:rsidRPr="006F53F8">
        <w:rPr>
          <w:rFonts w:ascii="Times New Roman" w:eastAsia="Times New Roman" w:hAnsi="Times New Roman" w:cs="Times New Roman"/>
          <w:bCs/>
          <w:i/>
          <w:sz w:val="28"/>
          <w:szCs w:val="28"/>
          <w:lang w:val="uk-UA" w:eastAsia="uk-UA"/>
        </w:rPr>
        <w:t xml:space="preserve">, </w:t>
      </w:r>
    </w:p>
    <w:p w14:paraId="3B076522" w14:textId="77777777" w:rsidR="006F53F8" w:rsidRPr="006F53F8" w:rsidRDefault="006F53F8" w:rsidP="006F53F8">
      <w:pPr>
        <w:numPr>
          <w:ilvl w:val="0"/>
          <w:numId w:val="11"/>
        </w:numPr>
        <w:spacing w:before="100" w:beforeAutospacing="1" w:after="0" w:line="240" w:lineRule="auto"/>
        <w:ind w:left="0" w:right="-1" w:firstLine="426"/>
        <w:jc w:val="both"/>
        <w:rPr>
          <w:rFonts w:ascii="Times New Roman" w:eastAsia="Times New Roman" w:hAnsi="Times New Roman" w:cs="Times New Roman"/>
          <w:bCs/>
          <w:i/>
          <w:sz w:val="28"/>
          <w:szCs w:val="28"/>
          <w:lang w:val="uk-UA" w:eastAsia="uk-UA"/>
        </w:rPr>
      </w:pPr>
      <w:r w:rsidRPr="006F53F8">
        <w:rPr>
          <w:rFonts w:ascii="Times New Roman" w:eastAsia="Times New Roman" w:hAnsi="Times New Roman" w:cs="Times New Roman"/>
          <w:bCs/>
          <w:i/>
          <w:sz w:val="28"/>
          <w:szCs w:val="28"/>
          <w:lang w:val="uk-UA" w:eastAsia="uk-UA"/>
        </w:rPr>
        <w:t xml:space="preserve">на реалізацію заходів програми «Розвиток освіти»  – </w:t>
      </w:r>
      <w:r w:rsidRPr="006F53F8">
        <w:rPr>
          <w:rFonts w:ascii="Times New Roman" w:eastAsia="Times New Roman" w:hAnsi="Times New Roman" w:cs="Times New Roman"/>
          <w:b/>
          <w:bCs/>
          <w:i/>
          <w:sz w:val="28"/>
          <w:szCs w:val="28"/>
          <w:lang w:eastAsia="uk-UA"/>
        </w:rPr>
        <w:t>633</w:t>
      </w:r>
      <w:r w:rsidRPr="006F53F8">
        <w:rPr>
          <w:rFonts w:ascii="Times New Roman" w:eastAsia="Times New Roman" w:hAnsi="Times New Roman" w:cs="Times New Roman"/>
          <w:b/>
          <w:bCs/>
          <w:i/>
          <w:sz w:val="28"/>
          <w:szCs w:val="28"/>
          <w:lang w:val="uk-UA" w:eastAsia="uk-UA"/>
        </w:rPr>
        <w:t xml:space="preserve"> 7</w:t>
      </w:r>
      <w:r w:rsidRPr="006F53F8">
        <w:rPr>
          <w:rFonts w:ascii="Times New Roman" w:eastAsia="Times New Roman" w:hAnsi="Times New Roman" w:cs="Times New Roman"/>
          <w:b/>
          <w:bCs/>
          <w:i/>
          <w:sz w:val="28"/>
          <w:szCs w:val="28"/>
          <w:lang w:eastAsia="uk-UA"/>
        </w:rPr>
        <w:t>6</w:t>
      </w:r>
      <w:r w:rsidRPr="006F53F8">
        <w:rPr>
          <w:rFonts w:ascii="Times New Roman" w:eastAsia="Times New Roman" w:hAnsi="Times New Roman" w:cs="Times New Roman"/>
          <w:b/>
          <w:bCs/>
          <w:i/>
          <w:sz w:val="28"/>
          <w:szCs w:val="28"/>
          <w:lang w:val="uk-UA" w:eastAsia="uk-UA"/>
        </w:rPr>
        <w:t>0 гр</w:t>
      </w:r>
      <w:r w:rsidRPr="006F53F8">
        <w:rPr>
          <w:rFonts w:ascii="Times New Roman" w:eastAsia="Times New Roman" w:hAnsi="Times New Roman" w:cs="Times New Roman"/>
          <w:bCs/>
          <w:i/>
          <w:sz w:val="28"/>
          <w:szCs w:val="28"/>
          <w:lang w:val="uk-UA" w:eastAsia="uk-UA"/>
        </w:rPr>
        <w:t>н, зокрема:</w:t>
      </w:r>
      <w:r w:rsidRPr="006F53F8">
        <w:rPr>
          <w:rFonts w:ascii="Times New Roman" w:eastAsia="Times New Roman" w:hAnsi="Times New Roman" w:cs="Times New Roman"/>
          <w:bCs/>
          <w:i/>
          <w:sz w:val="28"/>
          <w:szCs w:val="28"/>
          <w:lang w:eastAsia="uk-UA"/>
        </w:rPr>
        <w:t xml:space="preserve"> </w:t>
      </w:r>
    </w:p>
    <w:p w14:paraId="25BF95A1"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за КЕКВ 2210 «Предмети, матеріали, обладнання» - 1</w:t>
      </w:r>
      <w:r w:rsidRPr="006F53F8">
        <w:rPr>
          <w:rFonts w:ascii="Times New Roman" w:hAnsi="Times New Roman" w:cs="Times New Roman"/>
          <w:sz w:val="28"/>
          <w:szCs w:val="28"/>
          <w:lang w:eastAsia="uk-UA"/>
        </w:rPr>
        <w:t>67</w:t>
      </w:r>
      <w:r w:rsidRPr="006F53F8">
        <w:rPr>
          <w:rFonts w:ascii="Times New Roman" w:hAnsi="Times New Roman" w:cs="Times New Roman"/>
          <w:sz w:val="28"/>
          <w:szCs w:val="28"/>
          <w:lang w:val="uk-UA" w:eastAsia="uk-UA"/>
        </w:rPr>
        <w:t> </w:t>
      </w:r>
      <w:r w:rsidRPr="006F53F8">
        <w:rPr>
          <w:rFonts w:ascii="Times New Roman" w:hAnsi="Times New Roman" w:cs="Times New Roman"/>
          <w:sz w:val="28"/>
          <w:szCs w:val="28"/>
          <w:lang w:eastAsia="uk-UA"/>
        </w:rPr>
        <w:t>8</w:t>
      </w:r>
      <w:r w:rsidRPr="006F53F8">
        <w:rPr>
          <w:rFonts w:ascii="Times New Roman" w:hAnsi="Times New Roman" w:cs="Times New Roman"/>
          <w:sz w:val="28"/>
          <w:szCs w:val="28"/>
          <w:lang w:val="uk-UA" w:eastAsia="uk-UA"/>
        </w:rPr>
        <w:t>60 грн (придбання банеру, медалей, кубків, дипломів, грамот, подяк, нагороджувальних статуеток учасникам заходів</w:t>
      </w:r>
      <w:r w:rsidRPr="006F53F8">
        <w:rPr>
          <w:rFonts w:ascii="Times New Roman" w:hAnsi="Times New Roman" w:cs="Times New Roman"/>
          <w:sz w:val="28"/>
          <w:szCs w:val="28"/>
          <w:lang w:eastAsia="uk-UA"/>
        </w:rPr>
        <w:t>)</w:t>
      </w:r>
      <w:r w:rsidRPr="006F53F8">
        <w:rPr>
          <w:rFonts w:ascii="Times New Roman" w:hAnsi="Times New Roman" w:cs="Times New Roman"/>
          <w:sz w:val="28"/>
          <w:szCs w:val="28"/>
          <w:lang w:val="uk-UA" w:eastAsia="uk-UA"/>
        </w:rPr>
        <w:t>;</w:t>
      </w:r>
    </w:p>
    <w:p w14:paraId="41DC17E1"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за КЕКВ 2240 «Оплата послуг (крім комунальних) – 160 400 грн (оплата послуг з декорування сцени, музичного супроводу, кейтерингу, рекламних послуг, перевезення учнівської команди (замовлення автобуса));</w:t>
      </w:r>
    </w:p>
    <w:p w14:paraId="338CFD23"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за КЕКВ 2250 «Видатки на відрядження» - 4 400 грн (добові та квитки керівників гуртків та проїзд учасників конкурсу);</w:t>
      </w:r>
    </w:p>
    <w:p w14:paraId="42D7FEDB"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за КЕКВ 2730 «Інші виплати населенню» - 279 540 грн</w:t>
      </w:r>
      <w:r w:rsidRPr="006F53F8">
        <w:rPr>
          <w:rFonts w:ascii="Times New Roman" w:hAnsi="Times New Roman" w:cs="Times New Roman"/>
          <w:color w:val="FF0000"/>
          <w:sz w:val="28"/>
          <w:szCs w:val="28"/>
          <w:lang w:val="uk-UA" w:eastAsia="uk-UA"/>
        </w:rPr>
        <w:t xml:space="preserve"> </w:t>
      </w:r>
      <w:r w:rsidRPr="006F53F8">
        <w:rPr>
          <w:rFonts w:ascii="Times New Roman" w:hAnsi="Times New Roman" w:cs="Times New Roman"/>
          <w:sz w:val="28"/>
          <w:szCs w:val="28"/>
          <w:lang w:val="uk-UA" w:eastAsia="uk-UA"/>
        </w:rPr>
        <w:t>(виплата грошової винагороди обдарованим дітям та вихованцям, заохочення грошовими винагородами молодих педагогів та пенсіонерів).</w:t>
      </w:r>
    </w:p>
    <w:p w14:paraId="7358FAE9" w14:textId="77777777" w:rsidR="006F53F8" w:rsidRPr="006F53F8" w:rsidRDefault="006F53F8" w:rsidP="006F53F8">
      <w:pPr>
        <w:spacing w:after="0" w:line="240" w:lineRule="auto"/>
        <w:ind w:firstLine="426"/>
        <w:jc w:val="both"/>
        <w:rPr>
          <w:rFonts w:ascii="Times New Roman" w:hAnsi="Times New Roman" w:cs="Times New Roman"/>
          <w:sz w:val="28"/>
          <w:szCs w:val="28"/>
          <w:lang w:val="uk-UA" w:eastAsia="uk-UA"/>
        </w:rPr>
      </w:pPr>
      <w:r w:rsidRPr="006F53F8">
        <w:rPr>
          <w:rFonts w:ascii="Times New Roman" w:hAnsi="Times New Roman" w:cs="Times New Roman"/>
          <w:sz w:val="28"/>
          <w:szCs w:val="28"/>
          <w:lang w:val="uk-UA" w:eastAsia="uk-UA"/>
        </w:rPr>
        <w:t>Так, за програмою «Розвиток освіти» в 2026 році планується проведення заходів: «Випускний», фестиваль учнівської творчості «Проліски надії», міські конкурси «Перлини творчості», «Талант-Арт», «Творчий зорепад», обласні конкурси «Творча майстерня», «Знай і люби свій край», а також спортивно-масові та національно-патріотичні заходи серед учнів загальноосвітніх закладів.</w:t>
      </w:r>
    </w:p>
    <w:p w14:paraId="379EB74E" w14:textId="77777777" w:rsidR="006F53F8" w:rsidRPr="006F53F8" w:rsidRDefault="006F53F8" w:rsidP="006F53F8">
      <w:pPr>
        <w:spacing w:after="0" w:line="240" w:lineRule="auto"/>
        <w:ind w:left="567"/>
        <w:contextualSpacing/>
        <w:jc w:val="both"/>
        <w:rPr>
          <w:rFonts w:ascii="Times New Roman" w:eastAsia="Times New Roman" w:hAnsi="Times New Roman" w:cs="Times New Roman"/>
          <w:bCs/>
          <w:sz w:val="28"/>
          <w:szCs w:val="28"/>
          <w:lang w:val="uk-UA" w:eastAsia="uk-UA"/>
        </w:rPr>
      </w:pPr>
    </w:p>
    <w:p w14:paraId="5EEAEC26" w14:textId="77777777" w:rsidR="006F53F8" w:rsidRPr="006F53F8" w:rsidRDefault="006F53F8" w:rsidP="006F53F8">
      <w:pPr>
        <w:numPr>
          <w:ilvl w:val="0"/>
          <w:numId w:val="2"/>
        </w:numPr>
        <w:spacing w:after="0" w:line="240" w:lineRule="auto"/>
        <w:ind w:left="0" w:firstLine="426"/>
        <w:jc w:val="both"/>
        <w:rPr>
          <w:rFonts w:ascii="Times New Roman" w:hAnsi="Times New Roman" w:cs="Times New Roman"/>
          <w:sz w:val="28"/>
          <w:szCs w:val="28"/>
          <w:lang w:eastAsia="uk-UA"/>
        </w:rPr>
      </w:pPr>
      <w:r w:rsidRPr="006F53F8">
        <w:rPr>
          <w:rFonts w:ascii="Times New Roman" w:hAnsi="Times New Roman" w:cs="Times New Roman"/>
          <w:b/>
          <w:sz w:val="28"/>
          <w:szCs w:val="28"/>
          <w:lang w:eastAsia="uk-UA"/>
        </w:rPr>
        <w:t xml:space="preserve">на інклюзивно-ресурсний центр (КПКВ МБ </w:t>
      </w:r>
      <w:r w:rsidRPr="006F53F8">
        <w:rPr>
          <w:rFonts w:ascii="Times New Roman" w:hAnsi="Times New Roman" w:cs="Times New Roman"/>
          <w:b/>
          <w:sz w:val="28"/>
          <w:szCs w:val="28"/>
          <w:lang w:val="uk-UA" w:eastAsia="uk-UA"/>
        </w:rPr>
        <w:t xml:space="preserve">1151, </w:t>
      </w:r>
      <w:r w:rsidRPr="006F53F8">
        <w:rPr>
          <w:rFonts w:ascii="Times New Roman" w:hAnsi="Times New Roman" w:cs="Times New Roman"/>
          <w:b/>
          <w:sz w:val="28"/>
          <w:szCs w:val="28"/>
          <w:lang w:eastAsia="uk-UA"/>
        </w:rPr>
        <w:t xml:space="preserve">1152), </w:t>
      </w:r>
      <w:r w:rsidRPr="006F53F8">
        <w:rPr>
          <w:rFonts w:ascii="Times New Roman" w:hAnsi="Times New Roman" w:cs="Times New Roman"/>
          <w:sz w:val="28"/>
          <w:szCs w:val="28"/>
          <w:lang w:eastAsia="uk-UA"/>
        </w:rPr>
        <w:t>який обслуговує 410 дітей з психо-фізичними вадами.</w:t>
      </w:r>
    </w:p>
    <w:p w14:paraId="75724C36" w14:textId="77777777" w:rsidR="006F53F8" w:rsidRPr="006F53F8" w:rsidRDefault="006F53F8" w:rsidP="006F53F8">
      <w:pPr>
        <w:spacing w:after="0" w:line="240" w:lineRule="auto"/>
        <w:ind w:firstLine="426"/>
        <w:jc w:val="both"/>
        <w:rPr>
          <w:rFonts w:ascii="Times New Roman" w:hAnsi="Times New Roman" w:cs="Times New Roman"/>
          <w:sz w:val="28"/>
          <w:szCs w:val="28"/>
          <w:lang w:eastAsia="uk-UA"/>
        </w:rPr>
      </w:pPr>
      <w:r w:rsidRPr="006F53F8">
        <w:rPr>
          <w:rFonts w:ascii="Times New Roman" w:hAnsi="Times New Roman" w:cs="Times New Roman"/>
          <w:b/>
          <w:sz w:val="28"/>
          <w:szCs w:val="28"/>
          <w:lang w:eastAsia="uk-UA"/>
        </w:rPr>
        <w:t>О</w:t>
      </w:r>
      <w:r w:rsidRPr="006F53F8">
        <w:rPr>
          <w:rFonts w:ascii="Times New Roman" w:hAnsi="Times New Roman" w:cs="Times New Roman"/>
          <w:sz w:val="28"/>
          <w:szCs w:val="28"/>
          <w:lang w:eastAsia="uk-UA"/>
        </w:rPr>
        <w:t xml:space="preserve">бсяг планових призначень </w:t>
      </w:r>
      <w:r w:rsidRPr="006F53F8">
        <w:rPr>
          <w:rFonts w:ascii="Times New Roman" w:hAnsi="Times New Roman" w:cs="Times New Roman"/>
          <w:iCs/>
          <w:sz w:val="28"/>
          <w:szCs w:val="28"/>
        </w:rPr>
        <w:t xml:space="preserve">по загальному фонду складає </w:t>
      </w:r>
      <w:r w:rsidRPr="006F53F8">
        <w:rPr>
          <w:rFonts w:ascii="Times New Roman" w:hAnsi="Times New Roman" w:cs="Times New Roman"/>
          <w:b/>
          <w:iCs/>
          <w:sz w:val="28"/>
          <w:szCs w:val="28"/>
        </w:rPr>
        <w:t>5 826 234</w:t>
      </w:r>
      <w:r w:rsidRPr="006F53F8">
        <w:rPr>
          <w:rFonts w:ascii="Times New Roman" w:hAnsi="Times New Roman" w:cs="Times New Roman"/>
          <w:b/>
          <w:iCs/>
          <w:sz w:val="28"/>
          <w:szCs w:val="28"/>
          <w:lang w:val="uk-UA"/>
        </w:rPr>
        <w:t xml:space="preserve"> </w:t>
      </w:r>
      <w:r w:rsidRPr="006F53F8">
        <w:rPr>
          <w:rFonts w:ascii="Times New Roman" w:hAnsi="Times New Roman" w:cs="Times New Roman"/>
          <w:b/>
          <w:iCs/>
          <w:sz w:val="28"/>
          <w:szCs w:val="28"/>
        </w:rPr>
        <w:t>грн</w:t>
      </w:r>
      <w:r w:rsidRPr="006F53F8">
        <w:rPr>
          <w:rFonts w:ascii="Times New Roman" w:hAnsi="Times New Roman" w:cs="Times New Roman"/>
          <w:iCs/>
          <w:sz w:val="28"/>
          <w:szCs w:val="28"/>
        </w:rPr>
        <w:t>, з них:</w:t>
      </w:r>
      <w:r w:rsidRPr="006F53F8">
        <w:rPr>
          <w:rFonts w:ascii="Times New Roman" w:hAnsi="Times New Roman" w:cs="Times New Roman"/>
          <w:b/>
          <w:sz w:val="28"/>
          <w:szCs w:val="28"/>
          <w:lang w:eastAsia="uk-UA"/>
        </w:rPr>
        <w:t xml:space="preserve"> </w:t>
      </w:r>
      <w:r w:rsidRPr="006F53F8">
        <w:rPr>
          <w:rFonts w:ascii="Times New Roman" w:hAnsi="Times New Roman" w:cs="Times New Roman"/>
          <w:b/>
          <w:i/>
          <w:sz w:val="28"/>
          <w:szCs w:val="28"/>
          <w:lang w:eastAsia="uk-UA"/>
        </w:rPr>
        <w:t>з</w:t>
      </w:r>
      <w:r w:rsidRPr="006F53F8">
        <w:rPr>
          <w:rFonts w:ascii="Times New Roman" w:hAnsi="Times New Roman" w:cs="Times New Roman"/>
          <w:sz w:val="28"/>
          <w:szCs w:val="28"/>
          <w:lang w:eastAsia="uk-UA"/>
        </w:rPr>
        <w:t>а рахунок власних доходів бюджету територіальної громади</w:t>
      </w:r>
      <w:r w:rsidRPr="006F53F8">
        <w:rPr>
          <w:rFonts w:ascii="Times New Roman" w:hAnsi="Times New Roman" w:cs="Times New Roman"/>
          <w:sz w:val="28"/>
          <w:szCs w:val="28"/>
          <w:lang w:val="uk-UA" w:eastAsia="uk-UA"/>
        </w:rPr>
        <w:t xml:space="preserve"> </w:t>
      </w:r>
      <w:r w:rsidRPr="006F53F8">
        <w:rPr>
          <w:rFonts w:ascii="Times New Roman" w:hAnsi="Times New Roman" w:cs="Times New Roman"/>
          <w:sz w:val="28"/>
          <w:szCs w:val="28"/>
          <w:lang w:eastAsia="uk-UA"/>
        </w:rPr>
        <w:t>-</w:t>
      </w:r>
      <w:r w:rsidRPr="006F53F8">
        <w:rPr>
          <w:rFonts w:ascii="Times New Roman" w:hAnsi="Times New Roman" w:cs="Times New Roman"/>
          <w:sz w:val="28"/>
          <w:szCs w:val="28"/>
          <w:lang w:val="uk-UA" w:eastAsia="uk-UA"/>
        </w:rPr>
        <w:t xml:space="preserve"> </w:t>
      </w:r>
      <w:r w:rsidRPr="006F53F8">
        <w:rPr>
          <w:rFonts w:ascii="Times New Roman" w:hAnsi="Times New Roman" w:cs="Times New Roman"/>
          <w:b/>
          <w:sz w:val="28"/>
          <w:szCs w:val="28"/>
          <w:lang w:eastAsia="uk-UA"/>
        </w:rPr>
        <w:t>1 952 734 грн</w:t>
      </w:r>
      <w:r w:rsidRPr="006F53F8">
        <w:rPr>
          <w:rFonts w:ascii="Times New Roman" w:hAnsi="Times New Roman" w:cs="Times New Roman"/>
          <w:sz w:val="28"/>
          <w:szCs w:val="28"/>
          <w:lang w:eastAsia="uk-UA"/>
        </w:rPr>
        <w:t xml:space="preserve">, за рахунок </w:t>
      </w:r>
      <w:r w:rsidRPr="006F53F8">
        <w:rPr>
          <w:rFonts w:ascii="Times New Roman" w:hAnsi="Times New Roman" w:cs="Times New Roman"/>
          <w:iCs/>
          <w:sz w:val="28"/>
          <w:szCs w:val="28"/>
        </w:rPr>
        <w:t>субвенції на здійснення переданих видатків у сфері освіти за рахунок коштів освітньої субвенції для виплати заробітної плати педагогічним працівникам інклюзивно - ресурсного центру</w:t>
      </w:r>
      <w:r w:rsidRPr="006F53F8">
        <w:rPr>
          <w:rFonts w:ascii="Times New Roman" w:hAnsi="Times New Roman" w:cs="Times New Roman"/>
          <w:iCs/>
          <w:sz w:val="28"/>
          <w:szCs w:val="28"/>
          <w:lang w:val="uk-UA"/>
        </w:rPr>
        <w:t xml:space="preserve"> - </w:t>
      </w:r>
      <w:r w:rsidRPr="006F53F8">
        <w:rPr>
          <w:rFonts w:ascii="Times New Roman" w:hAnsi="Times New Roman" w:cs="Times New Roman"/>
          <w:b/>
          <w:sz w:val="28"/>
          <w:szCs w:val="28"/>
        </w:rPr>
        <w:t>3 873 500</w:t>
      </w:r>
      <w:r w:rsidRPr="006F53F8">
        <w:rPr>
          <w:rFonts w:ascii="Times New Roman" w:hAnsi="Times New Roman" w:cs="Times New Roman"/>
          <w:b/>
          <w:sz w:val="28"/>
          <w:szCs w:val="28"/>
          <w:lang w:eastAsia="uk-UA"/>
        </w:rPr>
        <w:t xml:space="preserve"> грн</w:t>
      </w:r>
      <w:r w:rsidRPr="006F53F8">
        <w:rPr>
          <w:rFonts w:ascii="Times New Roman" w:hAnsi="Times New Roman" w:cs="Times New Roman"/>
          <w:sz w:val="28"/>
          <w:szCs w:val="28"/>
        </w:rPr>
        <w:t>.</w:t>
      </w:r>
    </w:p>
    <w:p w14:paraId="3CE2AEBA" w14:textId="0792416A" w:rsidR="006F53F8" w:rsidRPr="006F53F8" w:rsidRDefault="006F53F8" w:rsidP="006F53F8">
      <w:pPr>
        <w:spacing w:after="0" w:line="240" w:lineRule="auto"/>
        <w:ind w:firstLine="426"/>
        <w:jc w:val="both"/>
        <w:rPr>
          <w:rFonts w:ascii="Times New Roman" w:hAnsi="Times New Roman" w:cs="Times New Roman"/>
          <w:b/>
          <w:i/>
          <w:iCs/>
          <w:sz w:val="28"/>
          <w:szCs w:val="28"/>
          <w:lang w:val="uk-UA" w:eastAsia="uk-UA"/>
        </w:rPr>
      </w:pPr>
      <w:r w:rsidRPr="006F53F8">
        <w:rPr>
          <w:rFonts w:ascii="Times New Roman" w:eastAsia="Times New Roman" w:hAnsi="Times New Roman" w:cs="Times New Roman"/>
          <w:sz w:val="28"/>
          <w:szCs w:val="28"/>
          <w:lang w:val="uk-UA" w:eastAsia="uk-UA"/>
        </w:rPr>
        <w:t xml:space="preserve">  </w:t>
      </w:r>
      <w:r w:rsidRPr="006F53F8">
        <w:rPr>
          <w:rFonts w:ascii="Times New Roman" w:hAnsi="Times New Roman" w:cs="Times New Roman"/>
          <w:b/>
          <w:i/>
          <w:iCs/>
          <w:sz w:val="28"/>
          <w:szCs w:val="28"/>
          <w:lang w:val="uk-UA" w:eastAsia="uk-UA"/>
        </w:rPr>
        <w:t>Витрати бюджету Жмеринської МТГ у розрахунку на 1 дитину з психо-фізичними вадами, які обслуговуються КУ «Інклюзивно-ресурсний центр», становлять 14 210 грн/рік.</w:t>
      </w:r>
    </w:p>
    <w:p w14:paraId="7B92860F" w14:textId="1F1EB6D3" w:rsidR="006F53F8" w:rsidRPr="006F53F8" w:rsidRDefault="006F53F8" w:rsidP="00261CD9">
      <w:pPr>
        <w:numPr>
          <w:ilvl w:val="0"/>
          <w:numId w:val="2"/>
        </w:numPr>
        <w:spacing w:before="100" w:beforeAutospacing="1" w:after="0" w:line="240" w:lineRule="auto"/>
        <w:ind w:left="0" w:right="-1"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bCs/>
          <w:sz w:val="28"/>
          <w:szCs w:val="28"/>
          <w:lang w:val="uk-UA" w:eastAsia="uk-UA"/>
        </w:rPr>
        <w:t>на утримання центру професійного розвитку педагогічних працівників (КПКВ МБ 1160</w:t>
      </w:r>
      <w:r w:rsidRPr="006F53F8">
        <w:rPr>
          <w:rFonts w:ascii="Times New Roman" w:eastAsia="Times New Roman" w:hAnsi="Times New Roman" w:cs="Times New Roman"/>
          <w:bCs/>
          <w:sz w:val="28"/>
          <w:szCs w:val="28"/>
          <w:lang w:val="uk-UA" w:eastAsia="uk-UA"/>
        </w:rPr>
        <w:t>) о</w:t>
      </w:r>
      <w:r w:rsidRPr="006F53F8">
        <w:rPr>
          <w:rFonts w:ascii="Times New Roman" w:hAnsi="Times New Roman" w:cs="Times New Roman"/>
          <w:sz w:val="28"/>
          <w:szCs w:val="28"/>
          <w:lang w:eastAsia="uk-UA"/>
        </w:rPr>
        <w:t xml:space="preserve">бсяг планових призначень </w:t>
      </w:r>
      <w:r w:rsidRPr="006F53F8">
        <w:rPr>
          <w:rFonts w:ascii="Times New Roman" w:hAnsi="Times New Roman" w:cs="Times New Roman"/>
          <w:iCs/>
          <w:sz w:val="28"/>
          <w:szCs w:val="28"/>
        </w:rPr>
        <w:t>по загальному фонду складає</w:t>
      </w:r>
      <w:r w:rsidRPr="006F53F8">
        <w:rPr>
          <w:rFonts w:ascii="Times New Roman" w:eastAsia="Times New Roman" w:hAnsi="Times New Roman" w:cs="Times New Roman"/>
          <w:bCs/>
          <w:sz w:val="28"/>
          <w:szCs w:val="28"/>
          <w:lang w:val="uk-UA" w:eastAsia="uk-UA"/>
        </w:rPr>
        <w:t xml:space="preserve"> </w:t>
      </w:r>
      <w:r w:rsidRPr="006F53F8">
        <w:rPr>
          <w:rFonts w:ascii="Times New Roman" w:eastAsia="Times New Roman" w:hAnsi="Times New Roman" w:cs="Times New Roman"/>
          <w:b/>
          <w:bCs/>
          <w:sz w:val="28"/>
          <w:szCs w:val="28"/>
          <w:lang w:val="uk-UA" w:eastAsia="uk-UA"/>
        </w:rPr>
        <w:t>2 155 669  грн.</w:t>
      </w:r>
      <w:r w:rsidRPr="006F53F8">
        <w:rPr>
          <w:rFonts w:ascii="Times New Roman" w:eastAsia="Times New Roman" w:hAnsi="Times New Roman" w:cs="Times New Roman"/>
          <w:bCs/>
          <w:sz w:val="28"/>
          <w:szCs w:val="28"/>
          <w:lang w:val="uk-UA" w:eastAsia="uk-UA"/>
        </w:rPr>
        <w:t xml:space="preserve"> </w:t>
      </w:r>
    </w:p>
    <w:p w14:paraId="3F2DEACE" w14:textId="062CB8EF" w:rsidR="006F53F8" w:rsidRPr="006F53F8" w:rsidRDefault="006F53F8" w:rsidP="006F53F8">
      <w:pPr>
        <w:numPr>
          <w:ilvl w:val="0"/>
          <w:numId w:val="2"/>
        </w:numPr>
        <w:spacing w:after="0" w:line="240" w:lineRule="auto"/>
        <w:ind w:left="0" w:right="-1" w:firstLine="426"/>
        <w:contextualSpacing/>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bCs/>
          <w:sz w:val="28"/>
          <w:szCs w:val="28"/>
          <w:lang w:val="uk-UA" w:eastAsia="uk-UA"/>
        </w:rPr>
        <w:lastRenderedPageBreak/>
        <w:t xml:space="preserve"> </w:t>
      </w:r>
      <w:r w:rsidR="00175AED">
        <w:rPr>
          <w:rFonts w:ascii="Times New Roman" w:eastAsia="Times New Roman" w:hAnsi="Times New Roman" w:cs="Times New Roman"/>
          <w:b/>
          <w:bCs/>
          <w:sz w:val="28"/>
          <w:szCs w:val="28"/>
          <w:lang w:val="uk-UA" w:eastAsia="uk-UA"/>
        </w:rPr>
        <w:t>н</w:t>
      </w:r>
      <w:r w:rsidRPr="006F53F8">
        <w:rPr>
          <w:rFonts w:ascii="Times New Roman" w:eastAsia="Times New Roman" w:hAnsi="Times New Roman" w:cs="Times New Roman"/>
          <w:b/>
          <w:bCs/>
          <w:sz w:val="28"/>
          <w:szCs w:val="28"/>
          <w:lang w:val="uk-UA" w:eastAsia="uk-UA"/>
        </w:rPr>
        <w:t xml:space="preserve">а підготовку та реалізацію публічних інвестиційних проєктів/програм публічних інвестицій за рахунок коштів місцевого бюджету в галузі  «Освіта» (КПКВ МБ 1300) – 5 000 000 грн. </w:t>
      </w:r>
      <w:r w:rsidRPr="006F53F8">
        <w:rPr>
          <w:rFonts w:ascii="Times New Roman" w:eastAsia="Times New Roman" w:hAnsi="Times New Roman" w:cs="Times New Roman"/>
          <w:bCs/>
          <w:sz w:val="28"/>
          <w:szCs w:val="28"/>
          <w:lang w:val="uk-UA" w:eastAsia="uk-UA"/>
        </w:rPr>
        <w:t xml:space="preserve">Кошти заплановано </w:t>
      </w:r>
      <w:r w:rsidR="00175AED" w:rsidRPr="00175AED">
        <w:rPr>
          <w:rFonts w:ascii="Times New Roman" w:eastAsia="Times New Roman" w:hAnsi="Times New Roman" w:cs="Times New Roman"/>
          <w:bCs/>
          <w:i/>
          <w:sz w:val="28"/>
          <w:szCs w:val="28"/>
          <w:lang w:val="uk-UA" w:eastAsia="uk-UA"/>
        </w:rPr>
        <w:t>по спеціальному фонду (бюджет розвитку)</w:t>
      </w:r>
      <w:r w:rsidR="00175AED">
        <w:rPr>
          <w:rFonts w:ascii="Times New Roman" w:eastAsia="Times New Roman" w:hAnsi="Times New Roman" w:cs="Times New Roman"/>
          <w:bCs/>
          <w:sz w:val="28"/>
          <w:szCs w:val="28"/>
          <w:lang w:val="uk-UA" w:eastAsia="uk-UA"/>
        </w:rPr>
        <w:t xml:space="preserve"> </w:t>
      </w:r>
      <w:r w:rsidRPr="006F53F8">
        <w:rPr>
          <w:rFonts w:ascii="Times New Roman" w:eastAsia="Times New Roman" w:hAnsi="Times New Roman" w:cs="Times New Roman"/>
          <w:bCs/>
          <w:sz w:val="28"/>
          <w:szCs w:val="28"/>
          <w:lang w:val="uk-UA" w:eastAsia="uk-UA"/>
        </w:rPr>
        <w:t>для реалізації інвестиційних проєктів:</w:t>
      </w:r>
    </w:p>
    <w:p w14:paraId="5F95B654" w14:textId="77777777" w:rsidR="006F53F8" w:rsidRPr="006F53F8" w:rsidRDefault="006F53F8" w:rsidP="006F53F8">
      <w:pPr>
        <w:spacing w:after="0" w:line="240" w:lineRule="auto"/>
        <w:ind w:left="720" w:firstLine="709"/>
        <w:contextualSpacing/>
        <w:jc w:val="both"/>
        <w:rPr>
          <w:rFonts w:ascii="Times New Roman" w:eastAsia="Times New Roman" w:hAnsi="Times New Roman" w:cs="Times New Roman"/>
          <w:bCs/>
          <w:sz w:val="28"/>
          <w:szCs w:val="28"/>
          <w:lang w:val="uk-UA" w:eastAsia="uk-UA"/>
        </w:rPr>
      </w:pPr>
    </w:p>
    <w:p w14:paraId="0D809806" w14:textId="77777777" w:rsidR="006F53F8" w:rsidRPr="006F53F8" w:rsidRDefault="006F53F8" w:rsidP="006F53F8">
      <w:pPr>
        <w:numPr>
          <w:ilvl w:val="0"/>
          <w:numId w:val="34"/>
        </w:numPr>
        <w:spacing w:after="0" w:line="240" w:lineRule="auto"/>
        <w:ind w:right="-1"/>
        <w:contextualSpacing/>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Капітальний ремонт харчоблоку КЗ «Жмеринський ліцей №1» - 1000 000грн;</w:t>
      </w:r>
    </w:p>
    <w:p w14:paraId="1954DA0D" w14:textId="77777777" w:rsidR="006F53F8" w:rsidRPr="006F53F8" w:rsidRDefault="006F53F8" w:rsidP="006F53F8">
      <w:pPr>
        <w:numPr>
          <w:ilvl w:val="0"/>
          <w:numId w:val="34"/>
        </w:numPr>
        <w:spacing w:after="0" w:line="240" w:lineRule="auto"/>
        <w:ind w:right="-1"/>
        <w:contextualSpacing/>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Встановлення пожежної сигналізації КЗ «Жмеринський ліцей №2» - 1 000 000грн;</w:t>
      </w:r>
    </w:p>
    <w:p w14:paraId="673DDD37" w14:textId="77777777" w:rsidR="006F53F8" w:rsidRPr="006F53F8" w:rsidRDefault="006F53F8" w:rsidP="006F53F8">
      <w:pPr>
        <w:numPr>
          <w:ilvl w:val="0"/>
          <w:numId w:val="34"/>
        </w:numPr>
        <w:spacing w:after="0" w:line="240" w:lineRule="auto"/>
        <w:contextualSpacing/>
        <w:jc w:val="both"/>
        <w:rPr>
          <w:rFonts w:ascii="Times New Roman" w:eastAsia="Times New Roman" w:hAnsi="Times New Roman" w:cs="Times New Roman"/>
          <w:color w:val="000000"/>
          <w:sz w:val="28"/>
          <w:szCs w:val="28"/>
          <w:lang w:val="uk-UA" w:eastAsia="ru-RU"/>
        </w:rPr>
      </w:pPr>
      <w:r w:rsidRPr="006F53F8">
        <w:rPr>
          <w:rFonts w:ascii="Times New Roman" w:eastAsia="Times New Roman" w:hAnsi="Times New Roman" w:cs="Times New Roman"/>
          <w:color w:val="000000"/>
          <w:sz w:val="28"/>
          <w:szCs w:val="28"/>
          <w:lang w:eastAsia="ru-RU"/>
        </w:rPr>
        <w:t>Профільна старша школа - як необхідн</w:t>
      </w:r>
      <w:r w:rsidRPr="006F53F8">
        <w:rPr>
          <w:rFonts w:ascii="Times New Roman" w:eastAsia="Times New Roman" w:hAnsi="Times New Roman" w:cs="Times New Roman"/>
          <w:color w:val="000000"/>
          <w:sz w:val="28"/>
          <w:szCs w:val="28"/>
          <w:lang w:val="uk-UA" w:eastAsia="ru-RU"/>
        </w:rPr>
        <w:t>а умова розвитку освіти громади (капітальний ремонт приміщення) – 2 000 000грн;</w:t>
      </w:r>
    </w:p>
    <w:p w14:paraId="4B5C8589" w14:textId="77777777" w:rsidR="006F53F8" w:rsidRPr="006F53F8" w:rsidRDefault="006F53F8" w:rsidP="006F53F8">
      <w:pPr>
        <w:numPr>
          <w:ilvl w:val="0"/>
          <w:numId w:val="34"/>
        </w:numPr>
        <w:spacing w:after="0" w:line="240" w:lineRule="auto"/>
        <w:contextualSpacing/>
        <w:jc w:val="both"/>
        <w:rPr>
          <w:rFonts w:ascii="Times New Roman" w:eastAsia="Times New Roman" w:hAnsi="Times New Roman" w:cs="Times New Roman"/>
          <w:color w:val="000000"/>
          <w:sz w:val="28"/>
          <w:szCs w:val="28"/>
          <w:lang w:val="uk-UA" w:eastAsia="ru-RU"/>
        </w:rPr>
      </w:pPr>
      <w:r w:rsidRPr="006F53F8">
        <w:rPr>
          <w:rFonts w:ascii="Times New Roman" w:eastAsia="Times New Roman" w:hAnsi="Times New Roman" w:cs="Times New Roman"/>
          <w:color w:val="000000"/>
          <w:sz w:val="28"/>
          <w:szCs w:val="28"/>
          <w:lang w:val="uk-UA" w:eastAsia="ru-RU"/>
        </w:rPr>
        <w:t>Капітальний ремонт (термомодернізація) будівлі комунального закладу "Жмеринський ліцей №6" – 1000 000грн.</w:t>
      </w:r>
    </w:p>
    <w:p w14:paraId="377BAA98" w14:textId="77777777" w:rsidR="006F53F8" w:rsidRPr="006F53F8" w:rsidRDefault="006F53F8" w:rsidP="006F53F8">
      <w:pPr>
        <w:spacing w:after="0" w:line="240" w:lineRule="auto"/>
        <w:ind w:firstLine="426"/>
        <w:jc w:val="both"/>
        <w:rPr>
          <w:rFonts w:ascii="Times New Roman" w:eastAsia="Times New Roman" w:hAnsi="Times New Roman" w:cs="Times New Roman"/>
          <w:b/>
          <w:iCs/>
          <w:color w:val="FF0000"/>
          <w:sz w:val="28"/>
          <w:szCs w:val="28"/>
          <w:lang w:val="uk-UA" w:eastAsia="uk-UA"/>
        </w:rPr>
      </w:pPr>
    </w:p>
    <w:p w14:paraId="1E4C4A2F"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
          <w:iCs/>
          <w:sz w:val="28"/>
          <w:szCs w:val="28"/>
          <w:lang w:val="uk-UA" w:eastAsia="uk-UA"/>
        </w:rPr>
        <w:t>2.</w:t>
      </w:r>
      <w:r w:rsidRPr="006F53F8">
        <w:rPr>
          <w:rFonts w:ascii="Times New Roman" w:eastAsia="Times New Roman" w:hAnsi="Times New Roman" w:cs="Times New Roman"/>
          <w:bCs/>
          <w:iCs/>
          <w:color w:val="FF0000"/>
          <w:sz w:val="28"/>
          <w:szCs w:val="28"/>
          <w:lang w:val="uk-UA" w:eastAsia="uk-UA"/>
        </w:rPr>
        <w:t xml:space="preserve"> </w:t>
      </w:r>
      <w:r w:rsidRPr="006F53F8">
        <w:rPr>
          <w:rFonts w:ascii="Times New Roman" w:eastAsia="Times New Roman" w:hAnsi="Times New Roman" w:cs="Times New Roman"/>
          <w:bCs/>
          <w:iCs/>
          <w:sz w:val="28"/>
          <w:szCs w:val="28"/>
          <w:lang w:val="uk-UA" w:eastAsia="uk-UA"/>
        </w:rPr>
        <w:t xml:space="preserve">Для головного розпорядника коштів </w:t>
      </w:r>
      <w:r w:rsidRPr="006F53F8">
        <w:rPr>
          <w:rFonts w:ascii="Times New Roman" w:eastAsia="Times New Roman" w:hAnsi="Times New Roman" w:cs="Times New Roman"/>
          <w:b/>
          <w:iCs/>
          <w:sz w:val="28"/>
          <w:szCs w:val="28"/>
          <w:lang w:val="uk-UA" w:eastAsia="uk-UA"/>
        </w:rPr>
        <w:t>«Управління культури та туризму Жмеринської міської ради»</w:t>
      </w:r>
      <w:r w:rsidRPr="006F53F8">
        <w:rPr>
          <w:rFonts w:ascii="Times New Roman" w:eastAsia="Times New Roman" w:hAnsi="Times New Roman" w:cs="Times New Roman"/>
          <w:bCs/>
          <w:iCs/>
          <w:sz w:val="28"/>
          <w:szCs w:val="28"/>
          <w:lang w:val="uk-UA" w:eastAsia="uk-UA"/>
        </w:rPr>
        <w:t xml:space="preserve"> по галузі «Освіта» у бюджеті 2026 року передбачені асигнування на загальну суму </w:t>
      </w:r>
      <w:r w:rsidRPr="006F53F8">
        <w:rPr>
          <w:rFonts w:ascii="Times New Roman" w:eastAsia="Times New Roman" w:hAnsi="Times New Roman" w:cs="Times New Roman"/>
          <w:b/>
          <w:bCs/>
          <w:sz w:val="28"/>
          <w:szCs w:val="28"/>
          <w:lang w:val="uk-UA" w:eastAsia="uk-UA"/>
        </w:rPr>
        <w:t>12 807 885</w:t>
      </w:r>
      <w:r w:rsidRPr="006F53F8">
        <w:rPr>
          <w:rFonts w:ascii="Times New Roman" w:eastAsia="Times New Roman" w:hAnsi="Times New Roman" w:cs="Times New Roman"/>
          <w:b/>
          <w:sz w:val="28"/>
          <w:szCs w:val="28"/>
          <w:lang w:val="uk-UA" w:eastAsia="uk-UA"/>
        </w:rPr>
        <w:t xml:space="preserve"> грн (КПКВ МБ 1080)</w:t>
      </w:r>
      <w:r w:rsidRPr="006F53F8">
        <w:rPr>
          <w:rFonts w:ascii="Times New Roman" w:eastAsia="Times New Roman" w:hAnsi="Times New Roman" w:cs="Times New Roman"/>
          <w:bCs/>
          <w:sz w:val="28"/>
          <w:szCs w:val="28"/>
          <w:lang w:val="uk-UA" w:eastAsia="uk-UA"/>
        </w:rPr>
        <w:t>, з них:</w:t>
      </w:r>
    </w:p>
    <w:p w14:paraId="6FC6B30E"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 </w:t>
      </w:r>
      <w:r w:rsidRPr="006F53F8">
        <w:rPr>
          <w:rFonts w:ascii="Times New Roman" w:eastAsia="Times New Roman" w:hAnsi="Times New Roman" w:cs="Times New Roman"/>
          <w:b/>
          <w:sz w:val="28"/>
          <w:szCs w:val="28"/>
          <w:lang w:val="uk-UA" w:eastAsia="uk-UA"/>
        </w:rPr>
        <w:t>по загальному фонду</w:t>
      </w:r>
      <w:r w:rsidRPr="006F53F8">
        <w:rPr>
          <w:rFonts w:ascii="Times New Roman" w:eastAsia="Times New Roman" w:hAnsi="Times New Roman" w:cs="Times New Roman"/>
          <w:bCs/>
          <w:sz w:val="28"/>
          <w:szCs w:val="28"/>
          <w:lang w:val="uk-UA" w:eastAsia="uk-UA"/>
        </w:rPr>
        <w:t xml:space="preserve"> – </w:t>
      </w:r>
      <w:r w:rsidRPr="006F53F8">
        <w:rPr>
          <w:rFonts w:ascii="Times New Roman" w:eastAsia="Times New Roman" w:hAnsi="Times New Roman" w:cs="Times New Roman"/>
          <w:b/>
          <w:bCs/>
          <w:sz w:val="28"/>
          <w:szCs w:val="28"/>
          <w:lang w:val="uk-UA" w:eastAsia="uk-UA"/>
        </w:rPr>
        <w:t>11 808 015</w:t>
      </w:r>
      <w:r w:rsidRPr="006F53F8">
        <w:rPr>
          <w:rFonts w:ascii="Times New Roman" w:eastAsia="Times New Roman" w:hAnsi="Times New Roman" w:cs="Times New Roman"/>
          <w:b/>
          <w:sz w:val="28"/>
          <w:szCs w:val="28"/>
          <w:lang w:val="uk-UA" w:eastAsia="uk-UA"/>
        </w:rPr>
        <w:t xml:space="preserve"> грн,</w:t>
      </w:r>
      <w:r w:rsidRPr="006F53F8">
        <w:rPr>
          <w:rFonts w:ascii="Times New Roman" w:eastAsia="Times New Roman" w:hAnsi="Times New Roman" w:cs="Times New Roman"/>
          <w:bCs/>
          <w:sz w:val="28"/>
          <w:szCs w:val="28"/>
          <w:lang w:val="uk-UA" w:eastAsia="uk-UA"/>
        </w:rPr>
        <w:t xml:space="preserve"> які</w:t>
      </w:r>
      <w:r w:rsidRPr="006F53F8">
        <w:rPr>
          <w:rFonts w:ascii="Times New Roman" w:eastAsia="Times New Roman" w:hAnsi="Times New Roman" w:cs="Times New Roman"/>
          <w:bCs/>
          <w:iCs/>
          <w:sz w:val="28"/>
          <w:szCs w:val="28"/>
          <w:lang w:val="uk-UA" w:eastAsia="uk-UA"/>
        </w:rPr>
        <w:t xml:space="preserve"> планується спрямувати на</w:t>
      </w:r>
      <w:r w:rsidRPr="006F53F8">
        <w:rPr>
          <w:rFonts w:ascii="Times New Roman" w:eastAsia="Times New Roman" w:hAnsi="Times New Roman" w:cs="Times New Roman"/>
          <w:b/>
          <w:bCs/>
          <w:sz w:val="28"/>
          <w:szCs w:val="28"/>
          <w:lang w:val="uk-UA" w:eastAsia="uk-UA"/>
        </w:rPr>
        <w:t xml:space="preserve"> </w:t>
      </w:r>
      <w:r w:rsidRPr="006F53F8">
        <w:rPr>
          <w:rFonts w:ascii="Times New Roman" w:eastAsia="Times New Roman" w:hAnsi="Times New Roman" w:cs="Times New Roman"/>
          <w:bCs/>
          <w:sz w:val="28"/>
          <w:szCs w:val="28"/>
          <w:lang w:val="uk-UA" w:eastAsia="uk-UA"/>
        </w:rPr>
        <w:t xml:space="preserve">заробітну плату з нарахуваннями працівників </w:t>
      </w:r>
      <w:r w:rsidRPr="006F53F8">
        <w:rPr>
          <w:rFonts w:ascii="Times New Roman" w:eastAsia="Times New Roman" w:hAnsi="Times New Roman" w:cs="Times New Roman"/>
          <w:sz w:val="28"/>
          <w:szCs w:val="28"/>
          <w:lang w:val="uk-UA" w:eastAsia="uk-UA"/>
        </w:rPr>
        <w:t>та</w:t>
      </w:r>
      <w:r w:rsidRPr="006F53F8">
        <w:rPr>
          <w:rFonts w:ascii="Times New Roman" w:eastAsia="Times New Roman" w:hAnsi="Times New Roman" w:cs="Times New Roman"/>
          <w:b/>
          <w:bCs/>
          <w:sz w:val="28"/>
          <w:szCs w:val="28"/>
          <w:lang w:val="uk-UA" w:eastAsia="uk-UA"/>
        </w:rPr>
        <w:t xml:space="preserve"> </w:t>
      </w:r>
      <w:r w:rsidRPr="006F53F8">
        <w:rPr>
          <w:rFonts w:ascii="Times New Roman" w:eastAsia="Times New Roman" w:hAnsi="Times New Roman" w:cs="Times New Roman"/>
          <w:sz w:val="28"/>
          <w:szCs w:val="28"/>
          <w:lang w:val="uk-UA" w:eastAsia="uk-UA"/>
        </w:rPr>
        <w:t>для забезпечення</w:t>
      </w:r>
      <w:r w:rsidRPr="006F53F8">
        <w:rPr>
          <w:rFonts w:ascii="Times New Roman" w:eastAsia="Times New Roman" w:hAnsi="Times New Roman" w:cs="Times New Roman"/>
          <w:b/>
          <w:bCs/>
          <w:sz w:val="28"/>
          <w:szCs w:val="28"/>
          <w:lang w:val="uk-UA" w:eastAsia="uk-UA"/>
        </w:rPr>
        <w:t xml:space="preserve"> </w:t>
      </w:r>
      <w:r w:rsidRPr="006F53F8">
        <w:rPr>
          <w:rFonts w:ascii="Times New Roman" w:eastAsia="Times New Roman" w:hAnsi="Times New Roman" w:cs="Times New Roman"/>
          <w:bCs/>
          <w:sz w:val="28"/>
          <w:szCs w:val="28"/>
          <w:lang w:val="uk-UA" w:eastAsia="uk-UA"/>
        </w:rPr>
        <w:t xml:space="preserve">функціонування </w:t>
      </w:r>
      <w:r w:rsidRPr="006F53F8">
        <w:rPr>
          <w:rFonts w:ascii="Times New Roman" w:eastAsia="Times New Roman" w:hAnsi="Times New Roman" w:cs="Times New Roman"/>
          <w:sz w:val="28"/>
          <w:szCs w:val="28"/>
          <w:lang w:val="uk-UA" w:eastAsia="uk-UA"/>
        </w:rPr>
        <w:t>63 класів</w:t>
      </w:r>
      <w:r w:rsidRPr="006F53F8">
        <w:rPr>
          <w:rFonts w:ascii="Times New Roman" w:eastAsia="Times New Roman" w:hAnsi="Times New Roman" w:cs="Times New Roman"/>
          <w:bCs/>
          <w:sz w:val="28"/>
          <w:szCs w:val="28"/>
          <w:lang w:val="uk-UA" w:eastAsia="uk-UA"/>
        </w:rPr>
        <w:t xml:space="preserve">, у яких навчається </w:t>
      </w:r>
      <w:r w:rsidRPr="006F53F8">
        <w:rPr>
          <w:rFonts w:ascii="Times New Roman" w:eastAsia="Times New Roman" w:hAnsi="Times New Roman" w:cs="Times New Roman"/>
          <w:sz w:val="28"/>
          <w:szCs w:val="28"/>
          <w:lang w:val="uk-UA" w:eastAsia="uk-UA"/>
        </w:rPr>
        <w:t>352 учня</w:t>
      </w:r>
      <w:r w:rsidRPr="006F53F8">
        <w:rPr>
          <w:rFonts w:ascii="Times New Roman" w:eastAsia="Times New Roman" w:hAnsi="Times New Roman" w:cs="Times New Roman"/>
          <w:bCs/>
          <w:sz w:val="28"/>
          <w:szCs w:val="28"/>
          <w:lang w:val="uk-UA" w:eastAsia="uk-UA"/>
        </w:rPr>
        <w:t>;</w:t>
      </w:r>
    </w:p>
    <w:p w14:paraId="34D012F4"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uk-UA"/>
        </w:rPr>
        <w:t xml:space="preserve">- по спеціальному фонду – 999 870грн </w:t>
      </w:r>
      <w:r w:rsidRPr="006F53F8">
        <w:rPr>
          <w:rFonts w:ascii="Times New Roman" w:eastAsia="Times New Roman" w:hAnsi="Times New Roman" w:cs="Times New Roman"/>
          <w:sz w:val="28"/>
          <w:szCs w:val="28"/>
          <w:lang w:val="uk-UA" w:eastAsia="uk-UA"/>
        </w:rPr>
        <w:t xml:space="preserve">(за рахунок власних надходжень бюджетних установ, що плануються від надання платних послуг та від додаткової (господарської) діяльності). Видатки </w:t>
      </w:r>
      <w:r w:rsidRPr="006F53F8">
        <w:rPr>
          <w:rFonts w:ascii="Times New Roman" w:eastAsia="Times New Roman" w:hAnsi="Times New Roman" w:cs="Times New Roman"/>
          <w:bCs/>
          <w:sz w:val="28"/>
          <w:szCs w:val="28"/>
          <w:lang w:val="uk-UA" w:eastAsia="ru-RU"/>
        </w:rPr>
        <w:t xml:space="preserve">спрямовуються на виплату заробітної плати – </w:t>
      </w:r>
      <w:r w:rsidRPr="006F53F8">
        <w:rPr>
          <w:rFonts w:ascii="Times New Roman" w:eastAsia="Times New Roman" w:hAnsi="Times New Roman" w:cs="Times New Roman"/>
          <w:bCs/>
          <w:i/>
          <w:iCs/>
          <w:sz w:val="28"/>
          <w:szCs w:val="28"/>
          <w:lang w:val="uk-UA" w:eastAsia="ru-RU"/>
        </w:rPr>
        <w:t>593 797 грн;</w:t>
      </w:r>
      <w:r w:rsidRPr="006F53F8">
        <w:rPr>
          <w:rFonts w:ascii="Times New Roman" w:eastAsia="Times New Roman" w:hAnsi="Times New Roman" w:cs="Times New Roman"/>
          <w:bCs/>
          <w:sz w:val="28"/>
          <w:szCs w:val="28"/>
          <w:lang w:val="uk-UA" w:eastAsia="ru-RU"/>
        </w:rPr>
        <w:t xml:space="preserve"> нарахувань на оплату праці – </w:t>
      </w:r>
      <w:r w:rsidRPr="006F53F8">
        <w:rPr>
          <w:rFonts w:ascii="Times New Roman" w:eastAsia="Times New Roman" w:hAnsi="Times New Roman" w:cs="Times New Roman"/>
          <w:bCs/>
          <w:i/>
          <w:iCs/>
          <w:sz w:val="28"/>
          <w:szCs w:val="28"/>
          <w:lang w:val="uk-UA" w:eastAsia="ru-RU"/>
        </w:rPr>
        <w:t>130 581 грн</w:t>
      </w:r>
      <w:r w:rsidRPr="006F53F8">
        <w:rPr>
          <w:rFonts w:ascii="Times New Roman" w:eastAsia="Times New Roman" w:hAnsi="Times New Roman" w:cs="Times New Roman"/>
          <w:bCs/>
          <w:sz w:val="28"/>
          <w:szCs w:val="28"/>
          <w:lang w:val="uk-UA" w:eastAsia="ru-RU"/>
        </w:rPr>
        <w:t xml:space="preserve">; оплату комунальних послуг та енергоносіїв – </w:t>
      </w:r>
      <w:r w:rsidRPr="006F53F8">
        <w:rPr>
          <w:rFonts w:ascii="Times New Roman" w:eastAsia="Times New Roman" w:hAnsi="Times New Roman" w:cs="Times New Roman"/>
          <w:bCs/>
          <w:i/>
          <w:iCs/>
          <w:sz w:val="28"/>
          <w:szCs w:val="28"/>
          <w:lang w:val="uk-UA" w:eastAsia="ru-RU"/>
        </w:rPr>
        <w:t>256 259 грн</w:t>
      </w:r>
      <w:r w:rsidRPr="006F53F8">
        <w:rPr>
          <w:rFonts w:ascii="Times New Roman" w:eastAsia="Times New Roman" w:hAnsi="Times New Roman" w:cs="Times New Roman"/>
          <w:bCs/>
          <w:sz w:val="28"/>
          <w:szCs w:val="28"/>
          <w:lang w:val="uk-UA" w:eastAsia="ru-RU"/>
        </w:rPr>
        <w:t xml:space="preserve">; канцелярських товарів – </w:t>
      </w:r>
      <w:r w:rsidRPr="006F53F8">
        <w:rPr>
          <w:rFonts w:ascii="Times New Roman" w:eastAsia="Times New Roman" w:hAnsi="Times New Roman" w:cs="Times New Roman"/>
          <w:bCs/>
          <w:i/>
          <w:iCs/>
          <w:sz w:val="28"/>
          <w:szCs w:val="28"/>
          <w:lang w:val="uk-UA" w:eastAsia="ru-RU"/>
        </w:rPr>
        <w:t>19 233 грн.</w:t>
      </w:r>
      <w:r w:rsidRPr="006F53F8">
        <w:rPr>
          <w:rFonts w:ascii="Times New Roman" w:eastAsia="Times New Roman" w:hAnsi="Times New Roman" w:cs="Times New Roman"/>
          <w:bCs/>
          <w:sz w:val="28"/>
          <w:szCs w:val="28"/>
          <w:lang w:val="uk-UA" w:eastAsia="ru-RU"/>
        </w:rPr>
        <w:t xml:space="preserve"> </w:t>
      </w:r>
    </w:p>
    <w:p w14:paraId="0C667A0E" w14:textId="5007908C" w:rsidR="00071EEF" w:rsidRPr="006F53F8" w:rsidRDefault="00071EEF" w:rsidP="00071EEF">
      <w:pPr>
        <w:spacing w:after="0" w:line="240" w:lineRule="auto"/>
        <w:ind w:firstLine="426"/>
        <w:jc w:val="both"/>
        <w:rPr>
          <w:rFonts w:ascii="Times New Roman" w:hAnsi="Times New Roman" w:cs="Times New Roman"/>
          <w:b/>
          <w:i/>
          <w:iCs/>
          <w:sz w:val="28"/>
          <w:szCs w:val="28"/>
          <w:lang w:val="uk-UA" w:eastAsia="uk-UA"/>
        </w:rPr>
      </w:pPr>
      <w:r w:rsidRPr="006F53F8">
        <w:rPr>
          <w:rFonts w:ascii="Times New Roman" w:hAnsi="Times New Roman" w:cs="Times New Roman"/>
          <w:b/>
          <w:i/>
          <w:iCs/>
          <w:sz w:val="28"/>
          <w:szCs w:val="28"/>
          <w:lang w:val="uk-UA" w:eastAsia="uk-UA"/>
        </w:rPr>
        <w:t>Витрати бюджету Жмеринської МТГ у розрахунку на 1</w:t>
      </w:r>
      <w:r w:rsidRPr="002F55F3">
        <w:rPr>
          <w:rFonts w:ascii="Times New Roman" w:hAnsi="Times New Roman" w:cs="Times New Roman"/>
          <w:b/>
          <w:i/>
          <w:iCs/>
          <w:sz w:val="28"/>
          <w:szCs w:val="28"/>
          <w:lang w:eastAsia="uk-UA"/>
        </w:rPr>
        <w:t xml:space="preserve"> </w:t>
      </w:r>
      <w:r>
        <w:rPr>
          <w:rFonts w:ascii="Times New Roman" w:hAnsi="Times New Roman" w:cs="Times New Roman"/>
          <w:b/>
          <w:i/>
          <w:iCs/>
          <w:sz w:val="28"/>
          <w:szCs w:val="28"/>
          <w:lang w:val="uk-UA" w:eastAsia="uk-UA"/>
        </w:rPr>
        <w:t>учня</w:t>
      </w:r>
      <w:r w:rsidRPr="006F53F8">
        <w:rPr>
          <w:rFonts w:ascii="Times New Roman" w:hAnsi="Times New Roman" w:cs="Times New Roman"/>
          <w:b/>
          <w:i/>
          <w:iCs/>
          <w:sz w:val="28"/>
          <w:szCs w:val="28"/>
          <w:lang w:val="uk-UA" w:eastAsia="uk-UA"/>
        </w:rPr>
        <w:t xml:space="preserve"> становлять </w:t>
      </w:r>
      <w:r>
        <w:rPr>
          <w:rFonts w:ascii="Times New Roman" w:hAnsi="Times New Roman" w:cs="Times New Roman"/>
          <w:b/>
          <w:i/>
          <w:iCs/>
          <w:sz w:val="28"/>
          <w:szCs w:val="28"/>
          <w:lang w:val="uk-UA" w:eastAsia="uk-UA"/>
        </w:rPr>
        <w:t>36 386</w:t>
      </w:r>
      <w:r w:rsidRPr="006F53F8">
        <w:rPr>
          <w:rFonts w:ascii="Times New Roman" w:hAnsi="Times New Roman" w:cs="Times New Roman"/>
          <w:b/>
          <w:i/>
          <w:iCs/>
          <w:sz w:val="28"/>
          <w:szCs w:val="28"/>
          <w:lang w:val="uk-UA" w:eastAsia="uk-UA"/>
        </w:rPr>
        <w:t xml:space="preserve">  грн/рік.</w:t>
      </w:r>
    </w:p>
    <w:p w14:paraId="2D73DFA7" w14:textId="77777777" w:rsidR="006F53F8" w:rsidRPr="006F53F8" w:rsidRDefault="006F53F8" w:rsidP="006F53F8">
      <w:pPr>
        <w:spacing w:after="0" w:line="240" w:lineRule="auto"/>
        <w:ind w:firstLine="426"/>
        <w:jc w:val="both"/>
        <w:rPr>
          <w:rFonts w:ascii="Times New Roman" w:eastAsia="Times New Roman" w:hAnsi="Times New Roman" w:cs="Times New Roman"/>
          <w:b/>
          <w:iCs/>
          <w:color w:val="FF0000"/>
          <w:sz w:val="28"/>
          <w:szCs w:val="28"/>
          <w:lang w:val="uk-UA" w:eastAsia="uk-UA"/>
        </w:rPr>
      </w:pPr>
    </w:p>
    <w:p w14:paraId="5157C84F" w14:textId="77777777" w:rsidR="006F53F8" w:rsidRPr="006F53F8" w:rsidRDefault="006F53F8" w:rsidP="006F53F8">
      <w:pPr>
        <w:numPr>
          <w:ilvl w:val="0"/>
          <w:numId w:val="13"/>
        </w:numPr>
        <w:spacing w:after="0" w:line="240" w:lineRule="auto"/>
        <w:ind w:left="0"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Для головного розпорядника коштів </w:t>
      </w:r>
      <w:r w:rsidRPr="006F53F8">
        <w:rPr>
          <w:rFonts w:ascii="Times New Roman" w:eastAsia="Times New Roman" w:hAnsi="Times New Roman" w:cs="Times New Roman"/>
          <w:b/>
          <w:bCs/>
          <w:sz w:val="28"/>
          <w:szCs w:val="28"/>
          <w:lang w:val="uk-UA" w:eastAsia="uk-UA"/>
        </w:rPr>
        <w:t xml:space="preserve">«Управління житлово-комунального господарства ЖМР» </w:t>
      </w:r>
      <w:r w:rsidRPr="006F53F8">
        <w:rPr>
          <w:rFonts w:ascii="Times New Roman" w:eastAsia="Times New Roman" w:hAnsi="Times New Roman" w:cs="Times New Roman"/>
          <w:sz w:val="28"/>
          <w:szCs w:val="28"/>
          <w:lang w:val="uk-UA" w:eastAsia="uk-UA"/>
        </w:rPr>
        <w:t xml:space="preserve"> заплановано  </w:t>
      </w:r>
      <w:r w:rsidRPr="006F53F8">
        <w:rPr>
          <w:rFonts w:ascii="Times New Roman" w:eastAsia="Times New Roman" w:hAnsi="Times New Roman" w:cs="Times New Roman"/>
          <w:b/>
          <w:sz w:val="28"/>
          <w:szCs w:val="28"/>
          <w:lang w:val="uk-UA" w:eastAsia="uk-UA"/>
        </w:rPr>
        <w:t>4 985 454</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bCs/>
          <w:sz w:val="28"/>
          <w:szCs w:val="28"/>
          <w:lang w:val="uk-UA" w:eastAsia="uk-UA"/>
        </w:rPr>
        <w:t xml:space="preserve"> грн</w:t>
      </w:r>
      <w:r w:rsidRPr="006F53F8">
        <w:rPr>
          <w:rFonts w:ascii="Times New Roman" w:eastAsia="Times New Roman" w:hAnsi="Times New Roman" w:cs="Times New Roman"/>
          <w:sz w:val="28"/>
          <w:szCs w:val="28"/>
          <w:lang w:val="uk-UA" w:eastAsia="uk-UA"/>
        </w:rPr>
        <w:t>, а саме :</w:t>
      </w:r>
    </w:p>
    <w:p w14:paraId="2FAC52D8" w14:textId="77777777" w:rsidR="006F53F8" w:rsidRPr="006F53F8" w:rsidRDefault="006F53F8" w:rsidP="006F53F8">
      <w:pPr>
        <w:numPr>
          <w:ilvl w:val="0"/>
          <w:numId w:val="2"/>
        </w:numPr>
        <w:spacing w:before="100" w:beforeAutospacing="1" w:after="0" w:line="240" w:lineRule="auto"/>
        <w:ind w:left="0" w:right="-1"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
          <w:sz w:val="28"/>
          <w:szCs w:val="28"/>
          <w:lang w:val="uk-UA" w:eastAsia="uk-UA"/>
        </w:rPr>
        <w:t>по КПКВК 1010</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sz w:val="28"/>
          <w:szCs w:val="28"/>
          <w:lang w:val="uk-UA" w:eastAsia="uk-UA"/>
        </w:rPr>
        <w:t xml:space="preserve">Надання дошкільної освіти» </w:t>
      </w:r>
      <w:r w:rsidRPr="006F53F8">
        <w:rPr>
          <w:rFonts w:ascii="Times New Roman" w:eastAsia="Times New Roman" w:hAnsi="Times New Roman" w:cs="Times New Roman"/>
          <w:sz w:val="28"/>
          <w:szCs w:val="28"/>
          <w:lang w:val="uk-UA" w:eastAsia="uk-UA"/>
        </w:rPr>
        <w:t xml:space="preserve">передбачені видатки бюджету </w:t>
      </w:r>
      <w:r w:rsidRPr="006F53F8">
        <w:rPr>
          <w:rFonts w:ascii="Times New Roman" w:eastAsia="Times New Roman" w:hAnsi="Times New Roman" w:cs="Times New Roman"/>
          <w:i/>
          <w:sz w:val="28"/>
          <w:szCs w:val="28"/>
          <w:lang w:val="uk-UA" w:eastAsia="uk-UA"/>
        </w:rPr>
        <w:t>по загальному фонду</w:t>
      </w:r>
      <w:r w:rsidRPr="006F53F8">
        <w:rPr>
          <w:rFonts w:ascii="Times New Roman" w:eastAsia="Times New Roman" w:hAnsi="Times New Roman" w:cs="Times New Roman"/>
          <w:sz w:val="28"/>
          <w:szCs w:val="28"/>
          <w:lang w:val="uk-UA" w:eastAsia="uk-UA"/>
        </w:rPr>
        <w:t xml:space="preserve"> в сумі </w:t>
      </w:r>
      <w:r w:rsidRPr="006F53F8">
        <w:rPr>
          <w:rFonts w:ascii="Times New Roman" w:eastAsia="Times New Roman" w:hAnsi="Times New Roman" w:cs="Times New Roman"/>
          <w:b/>
          <w:sz w:val="28"/>
          <w:szCs w:val="28"/>
          <w:lang w:val="uk-UA" w:eastAsia="uk-UA"/>
        </w:rPr>
        <w:t>3 985 454 грн</w:t>
      </w:r>
      <w:r w:rsidRPr="006F53F8">
        <w:rPr>
          <w:rFonts w:ascii="Times New Roman" w:eastAsia="Times New Roman" w:hAnsi="Times New Roman" w:cs="Times New Roman"/>
          <w:sz w:val="28"/>
          <w:szCs w:val="28"/>
          <w:lang w:val="uk-UA" w:eastAsia="uk-UA"/>
        </w:rPr>
        <w:t xml:space="preserve"> на виконання заходів програми «Будівництво (реконструкція, поточний та капітальний ремонт) об'єктів комунальної власності Жмеринської міської територіальної громади на 2024-2028 роки», які планується використати на проведення капітального ремонту харчоблоку закладу дошкільної освіти №2 «Калинка» по вул. Я.Бжехви,4 в м.Жмеринка;</w:t>
      </w:r>
    </w:p>
    <w:p w14:paraId="00F301A3" w14:textId="77777777" w:rsidR="006F53F8" w:rsidRPr="006F53F8" w:rsidRDefault="006F53F8" w:rsidP="006F53F8">
      <w:pPr>
        <w:numPr>
          <w:ilvl w:val="0"/>
          <w:numId w:val="2"/>
        </w:numPr>
        <w:spacing w:before="100" w:beforeAutospacing="1" w:after="0" w:line="240" w:lineRule="auto"/>
        <w:ind w:left="0" w:right="-1" w:firstLine="426"/>
        <w:jc w:val="both"/>
        <w:rPr>
          <w:rFonts w:ascii="Times New Roman" w:eastAsia="Times New Roman" w:hAnsi="Times New Roman" w:cs="Times New Roman"/>
          <w:bCs/>
          <w:i/>
          <w:iCs/>
          <w:sz w:val="28"/>
          <w:szCs w:val="28"/>
          <w:lang w:val="uk-UA" w:eastAsia="uk-UA"/>
        </w:rPr>
      </w:pPr>
      <w:r w:rsidRPr="006F53F8">
        <w:rPr>
          <w:rFonts w:ascii="Times New Roman" w:eastAsia="Times New Roman" w:hAnsi="Times New Roman" w:cs="Times New Roman"/>
          <w:b/>
          <w:color w:val="000000" w:themeColor="text1"/>
          <w:sz w:val="28"/>
          <w:szCs w:val="28"/>
          <w:lang w:val="uk-UA" w:eastAsia="uk-UA"/>
        </w:rPr>
        <w:t xml:space="preserve"> по КПКВК 1300 «Підготовка та реалізація публічних інвестиційних проєктів / програм публічних інвестицій за рахунок коштів місцевого бюджету в галузі освіти»  </w:t>
      </w:r>
      <w:r w:rsidRPr="006F53F8">
        <w:rPr>
          <w:rFonts w:ascii="Times New Roman" w:eastAsia="Times New Roman" w:hAnsi="Times New Roman" w:cs="Times New Roman"/>
          <w:i/>
          <w:color w:val="000000" w:themeColor="text1"/>
          <w:sz w:val="28"/>
          <w:szCs w:val="28"/>
          <w:lang w:val="uk-UA" w:eastAsia="uk-UA"/>
        </w:rPr>
        <w:t xml:space="preserve">по </w:t>
      </w:r>
      <w:r w:rsidRPr="006F53F8">
        <w:rPr>
          <w:rFonts w:ascii="Times New Roman" w:eastAsia="Times New Roman" w:hAnsi="Times New Roman" w:cs="Times New Roman"/>
          <w:i/>
          <w:sz w:val="28"/>
          <w:szCs w:val="28"/>
          <w:lang w:val="uk-UA" w:eastAsia="uk-UA"/>
        </w:rPr>
        <w:t xml:space="preserve">спеціальному фонду (бюджет розвитку) </w:t>
      </w:r>
      <w:r w:rsidRPr="006F53F8">
        <w:rPr>
          <w:rFonts w:ascii="Times New Roman" w:eastAsia="Times New Roman" w:hAnsi="Times New Roman" w:cs="Times New Roman"/>
          <w:sz w:val="28"/>
          <w:szCs w:val="28"/>
          <w:lang w:val="uk-UA" w:eastAsia="uk-UA"/>
        </w:rPr>
        <w:t xml:space="preserve">передбачені  видатки в сумі </w:t>
      </w:r>
      <w:r w:rsidRPr="006F53F8">
        <w:rPr>
          <w:rFonts w:ascii="Times New Roman" w:eastAsia="Times New Roman" w:hAnsi="Times New Roman" w:cs="Times New Roman"/>
          <w:b/>
          <w:sz w:val="28"/>
          <w:szCs w:val="28"/>
          <w:lang w:val="uk-UA" w:eastAsia="uk-UA"/>
        </w:rPr>
        <w:t>1 000 000 грн</w:t>
      </w:r>
      <w:r w:rsidRPr="006F53F8">
        <w:rPr>
          <w:rFonts w:ascii="Times New Roman" w:eastAsia="Times New Roman" w:hAnsi="Times New Roman" w:cs="Times New Roman"/>
          <w:sz w:val="28"/>
          <w:szCs w:val="28"/>
          <w:lang w:val="uk-UA" w:eastAsia="uk-UA"/>
        </w:rPr>
        <w:t xml:space="preserve">, на виконання заходів програми «Будівництво (реконструкція, поточний та капітальний ремонт) об'єктів комунальної власності Жмеринської міської територіальної громади на 2024-2028 роки» для продовження реалізації </w:t>
      </w:r>
      <w:r w:rsidRPr="006F53F8">
        <w:rPr>
          <w:rFonts w:ascii="Times New Roman" w:eastAsia="Times New Roman" w:hAnsi="Times New Roman" w:cs="Times New Roman"/>
          <w:i/>
          <w:sz w:val="28"/>
          <w:szCs w:val="28"/>
          <w:lang w:val="uk-UA" w:eastAsia="uk-UA"/>
        </w:rPr>
        <w:t>публічного інвестиційного проєкту</w:t>
      </w:r>
      <w:r w:rsidRPr="006F53F8">
        <w:rPr>
          <w:rFonts w:ascii="Times New Roman" w:eastAsia="Times New Roman" w:hAnsi="Times New Roman" w:cs="Times New Roman"/>
          <w:sz w:val="28"/>
          <w:szCs w:val="28"/>
          <w:lang w:val="uk-UA" w:eastAsia="uk-UA"/>
        </w:rPr>
        <w:t xml:space="preserve"> «Капітальний ремонт (термомодернізація) </w:t>
      </w:r>
      <w:r w:rsidRPr="006F53F8">
        <w:rPr>
          <w:rFonts w:ascii="Times New Roman" w:eastAsia="Times New Roman" w:hAnsi="Times New Roman" w:cs="Times New Roman"/>
          <w:sz w:val="28"/>
          <w:szCs w:val="28"/>
          <w:lang w:val="uk-UA" w:eastAsia="uk-UA"/>
        </w:rPr>
        <w:lastRenderedPageBreak/>
        <w:t>будівлі комунального закладу «Жмеринський ліцей № 5» по вул.Короленка в м.Жмеринка»;</w:t>
      </w:r>
    </w:p>
    <w:p w14:paraId="0592838A"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По галузі «Освіта» планові призначення на оплату праці розраховані, ґрунтуючись на законодавчо встановлених умовах оплати праці.</w:t>
      </w:r>
    </w:p>
    <w:p w14:paraId="60CCF6E2"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У фонді оплати праці працівників закладів/установ освіти передбачається надбавка </w:t>
      </w:r>
      <w:r w:rsidRPr="006F53F8">
        <w:rPr>
          <w:rFonts w:ascii="Times New Roman" w:eastAsia="Times New Roman" w:hAnsi="Times New Roman" w:cs="Times New Roman"/>
          <w:b/>
          <w:bCs/>
          <w:sz w:val="28"/>
          <w:szCs w:val="28"/>
          <w:lang w:val="uk-UA" w:eastAsia="uk-UA"/>
        </w:rPr>
        <w:t>за престижність праці в розмірі 20-30%</w:t>
      </w:r>
      <w:r w:rsidRPr="006F53F8">
        <w:rPr>
          <w:rFonts w:ascii="Times New Roman" w:eastAsia="Times New Roman" w:hAnsi="Times New Roman" w:cs="Times New Roman"/>
          <w:bCs/>
          <w:sz w:val="28"/>
          <w:szCs w:val="28"/>
          <w:lang w:val="uk-UA" w:eastAsia="uk-UA"/>
        </w:rPr>
        <w:t xml:space="preserve"> посадового окладу педагогічним працівникам, відповідно до Постанови КМУ від 23.03.2011р. №373 (із змінами), враховано підвищення посадових окладів педагогічних працівників на 10%, відповідно до Постанови КМУ №22 від 11.01.2018 року (із змінами) та підвищення за окремі види педагогічної діяльності, відповідно до Постанови КМУ </w:t>
      </w:r>
      <w:r w:rsidRPr="006F53F8">
        <w:rPr>
          <w:rFonts w:ascii="Times New Roman" w:eastAsia="Times New Roman" w:hAnsi="Times New Roman" w:cs="Times New Roman"/>
          <w:bCs/>
          <w:sz w:val="28"/>
          <w:szCs w:val="28"/>
          <w:shd w:val="clear" w:color="auto" w:fill="FFFFFF"/>
          <w:lang w:val="uk-UA" w:eastAsia="uk-UA"/>
        </w:rPr>
        <w:t>від 28.12.2021р. №1391</w:t>
      </w:r>
      <w:r w:rsidRPr="006F53F8">
        <w:rPr>
          <w:rFonts w:ascii="Times New Roman" w:eastAsia="Times New Roman" w:hAnsi="Times New Roman" w:cs="Times New Roman"/>
          <w:bCs/>
          <w:sz w:val="28"/>
          <w:szCs w:val="28"/>
          <w:lang w:val="uk-UA" w:eastAsia="uk-UA"/>
        </w:rPr>
        <w:t xml:space="preserve">, виплати згідно ст. 57 Закону України «Про освіту» в частині надання педагогічним працівникам допомоги на </w:t>
      </w:r>
      <w:r w:rsidRPr="006F53F8">
        <w:rPr>
          <w:rFonts w:ascii="Times New Roman" w:eastAsia="Times New Roman" w:hAnsi="Times New Roman" w:cs="Times New Roman"/>
          <w:sz w:val="28"/>
          <w:szCs w:val="28"/>
          <w:lang w:val="uk-UA" w:eastAsia="uk-UA"/>
        </w:rPr>
        <w:t>оздоровлення у розмірі 100% від посадового окладу та грошової винагороди за сум</w:t>
      </w:r>
      <w:r w:rsidRPr="006F53F8">
        <w:rPr>
          <w:rFonts w:ascii="Times New Roman" w:eastAsia="Times New Roman" w:hAnsi="Times New Roman" w:cs="Times New Roman"/>
          <w:bCs/>
          <w:sz w:val="28"/>
          <w:szCs w:val="28"/>
          <w:lang w:val="uk-UA" w:eastAsia="uk-UA"/>
        </w:rPr>
        <w:t xml:space="preserve">лінну працю для педагогічного персоналу у розмірі 5%  посадового окладу; враховані надбавки за вислугу років, інші обов`язкові виплати. Передбачена матеріальна допомога на оздоровлення спеціалістам у розмірі 100% посадового окладу та техперсоналу у розмірі 50% посадового окладу, стимулюючі виплати працівникам, інші виплати (за шкідливі умови праці  за результатами атестації робочих місць, нічні, доплати до мінімальної заробітної плати, тощо). </w:t>
      </w:r>
    </w:p>
    <w:p w14:paraId="322838D1"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на харчування учнів та вихованців у закладах освіти (КЕКВ 2230) за рахунок коштів бюджету заплановані у сумі </w:t>
      </w:r>
      <w:r w:rsidRPr="006F53F8">
        <w:rPr>
          <w:rFonts w:ascii="Times New Roman" w:eastAsia="Times New Roman" w:hAnsi="Times New Roman" w:cs="Times New Roman"/>
          <w:b/>
          <w:bCs/>
          <w:sz w:val="28"/>
          <w:szCs w:val="28"/>
          <w:lang w:val="uk-UA" w:eastAsia="uk-UA"/>
        </w:rPr>
        <w:t>11 794 531</w:t>
      </w:r>
      <w:r w:rsidRPr="006F53F8">
        <w:rPr>
          <w:rFonts w:ascii="Times New Roman" w:eastAsia="Times New Roman" w:hAnsi="Times New Roman" w:cs="Times New Roman"/>
          <w:bCs/>
          <w:sz w:val="28"/>
          <w:szCs w:val="28"/>
          <w:lang w:val="uk-UA" w:eastAsia="uk-UA"/>
        </w:rPr>
        <w:t xml:space="preserve"> </w:t>
      </w:r>
      <w:r w:rsidRPr="006F53F8">
        <w:rPr>
          <w:rFonts w:ascii="Times New Roman" w:eastAsia="Times New Roman" w:hAnsi="Times New Roman" w:cs="Times New Roman"/>
          <w:b/>
          <w:bCs/>
          <w:sz w:val="28"/>
          <w:szCs w:val="28"/>
          <w:lang w:val="uk-UA" w:eastAsia="uk-UA"/>
        </w:rPr>
        <w:t xml:space="preserve">грн </w:t>
      </w:r>
      <w:r w:rsidRPr="006F53F8">
        <w:rPr>
          <w:rFonts w:ascii="Times New Roman" w:eastAsia="Times New Roman" w:hAnsi="Times New Roman" w:cs="Times New Roman"/>
          <w:bCs/>
          <w:sz w:val="28"/>
          <w:szCs w:val="28"/>
          <w:lang w:val="uk-UA" w:eastAsia="uk-UA"/>
        </w:rPr>
        <w:t xml:space="preserve"> і розраховані на підставі рішення виконавчого комітету Жмеринської міської ради №276 від 22.08.2025 року «Про організацію харчування дітей в закладах освіти Жмеринської міської територіальної громади  в 2025/2026 навчальному році», а саме:</w:t>
      </w:r>
    </w:p>
    <w:p w14:paraId="65BF4774" w14:textId="086F9976" w:rsidR="00E82C17" w:rsidRPr="00E82C17" w:rsidRDefault="006F53F8" w:rsidP="00E82C17">
      <w:pPr>
        <w:numPr>
          <w:ilvl w:val="0"/>
          <w:numId w:val="2"/>
        </w:numPr>
        <w:spacing w:before="100" w:beforeAutospacing="1" w:after="0" w:line="240" w:lineRule="auto"/>
        <w:ind w:left="0" w:right="-1"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у закладах дошкільної освіти для дітей віком від 1 до 4-х років із розрахунку 60 грн/день, для дітей віком від 4-х років – 75 грн/день. Співвідношення відшкодування вартості харчування з міського бюджету та за рахунок батьківської плати становить 50% на 50%;</w:t>
      </w:r>
      <w:bookmarkStart w:id="0" w:name="_GoBack"/>
      <w:bookmarkEnd w:id="0"/>
    </w:p>
    <w:p w14:paraId="6175BF8A" w14:textId="221DA1A3" w:rsidR="006F53F8" w:rsidRPr="006F53F8" w:rsidRDefault="006F53F8" w:rsidP="006F53F8">
      <w:pPr>
        <w:numPr>
          <w:ilvl w:val="0"/>
          <w:numId w:val="2"/>
        </w:numPr>
        <w:spacing w:before="100" w:beforeAutospacing="1" w:after="0" w:line="240" w:lineRule="auto"/>
        <w:ind w:left="0" w:right="-1"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 у закладах загальної середньої освіти для учнів </w:t>
      </w:r>
      <w:r w:rsidR="007F4901" w:rsidRPr="007F4901">
        <w:rPr>
          <w:rFonts w:ascii="Times New Roman" w:eastAsia="Times New Roman" w:hAnsi="Times New Roman" w:cs="Times New Roman"/>
          <w:bCs/>
          <w:sz w:val="28"/>
          <w:szCs w:val="28"/>
          <w:lang w:val="uk-UA" w:eastAsia="uk-UA"/>
        </w:rPr>
        <w:t>пільгових категорій</w:t>
      </w:r>
      <w:r w:rsidRPr="006F53F8">
        <w:rPr>
          <w:rFonts w:ascii="Times New Roman" w:eastAsia="Times New Roman" w:hAnsi="Times New Roman" w:cs="Times New Roman"/>
          <w:bCs/>
          <w:sz w:val="28"/>
          <w:szCs w:val="28"/>
          <w:lang w:val="uk-UA" w:eastAsia="uk-UA"/>
        </w:rPr>
        <w:t xml:space="preserve"> та  інших  соціально  вразливих  груп  видатки на харчування передбачено - із  розрахунку 50 грн/сніданок. </w:t>
      </w:r>
    </w:p>
    <w:p w14:paraId="1AE1C944"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b/>
          <w:bCs/>
          <w:sz w:val="28"/>
          <w:szCs w:val="28"/>
          <w:u w:val="single"/>
          <w:lang w:val="uk-UA" w:eastAsia="uk-UA"/>
        </w:rPr>
      </w:pPr>
      <w:r w:rsidRPr="006F53F8">
        <w:rPr>
          <w:rFonts w:ascii="Times New Roman" w:eastAsia="Times New Roman" w:hAnsi="Times New Roman" w:cs="Times New Roman"/>
          <w:b/>
          <w:bCs/>
          <w:sz w:val="28"/>
          <w:szCs w:val="28"/>
          <w:u w:val="single"/>
          <w:lang w:val="uk-UA" w:eastAsia="uk-UA"/>
        </w:rPr>
        <w:t>На реалізацію місцевих програм</w:t>
      </w:r>
      <w:r w:rsidRPr="006F53F8">
        <w:rPr>
          <w:rFonts w:ascii="Times New Roman" w:eastAsia="Times New Roman" w:hAnsi="Times New Roman" w:cs="Times New Roman"/>
          <w:bCs/>
          <w:sz w:val="28"/>
          <w:szCs w:val="28"/>
          <w:u w:val="single"/>
          <w:lang w:val="uk-UA" w:eastAsia="uk-UA"/>
        </w:rPr>
        <w:t xml:space="preserve"> в галузі «Освіта» передбачено </w:t>
      </w:r>
      <w:r w:rsidRPr="006F53F8">
        <w:rPr>
          <w:rFonts w:ascii="Times New Roman" w:eastAsia="Times New Roman" w:hAnsi="Times New Roman" w:cs="Times New Roman"/>
          <w:b/>
          <w:bCs/>
          <w:sz w:val="28"/>
          <w:szCs w:val="28"/>
          <w:u w:val="single"/>
          <w:lang w:val="uk-UA" w:eastAsia="uk-UA"/>
        </w:rPr>
        <w:t>19 193 333 грн:</w:t>
      </w:r>
    </w:p>
    <w:p w14:paraId="62F2ED73" w14:textId="77777777" w:rsidR="006F53F8" w:rsidRPr="006F53F8" w:rsidRDefault="006F53F8" w:rsidP="006F53F8">
      <w:pPr>
        <w:widowControl w:val="0"/>
        <w:numPr>
          <w:ilvl w:val="0"/>
          <w:numId w:val="2"/>
        </w:numPr>
        <w:spacing w:after="0" w:line="240" w:lineRule="auto"/>
        <w:ind w:left="0"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«Організація харчування учнів</w:t>
      </w:r>
      <w:r w:rsidRPr="006F53F8">
        <w:rPr>
          <w:rFonts w:ascii="Times New Roman" w:eastAsia="Times New Roman" w:hAnsi="Times New Roman" w:cs="Times New Roman"/>
          <w:bCs/>
          <w:sz w:val="28"/>
          <w:szCs w:val="28"/>
          <w:lang w:eastAsia="uk-UA"/>
        </w:rPr>
        <w:t>/вихованців</w:t>
      </w:r>
      <w:r w:rsidRPr="006F53F8">
        <w:rPr>
          <w:rFonts w:ascii="Times New Roman" w:eastAsia="Times New Roman" w:hAnsi="Times New Roman" w:cs="Times New Roman"/>
          <w:bCs/>
          <w:sz w:val="28"/>
          <w:szCs w:val="28"/>
          <w:lang w:val="uk-UA" w:eastAsia="uk-UA"/>
        </w:rPr>
        <w:t xml:space="preserve"> на 202</w:t>
      </w:r>
      <w:r w:rsidRPr="006F53F8">
        <w:rPr>
          <w:rFonts w:ascii="Times New Roman" w:eastAsia="Times New Roman" w:hAnsi="Times New Roman" w:cs="Times New Roman"/>
          <w:bCs/>
          <w:sz w:val="28"/>
          <w:szCs w:val="28"/>
          <w:lang w:eastAsia="uk-UA"/>
        </w:rPr>
        <w:t>6</w:t>
      </w:r>
      <w:r w:rsidRPr="006F53F8">
        <w:rPr>
          <w:rFonts w:ascii="Times New Roman" w:eastAsia="Times New Roman" w:hAnsi="Times New Roman" w:cs="Times New Roman"/>
          <w:bCs/>
          <w:sz w:val="28"/>
          <w:szCs w:val="28"/>
          <w:lang w:val="uk-UA" w:eastAsia="uk-UA"/>
        </w:rPr>
        <w:t xml:space="preserve">-2028 роки» передбачено видатки на харчування дітей в ЗДО </w:t>
      </w:r>
      <w:r w:rsidRPr="006F53F8">
        <w:rPr>
          <w:rFonts w:ascii="Times New Roman" w:eastAsia="Times New Roman" w:hAnsi="Times New Roman" w:cs="Times New Roman"/>
          <w:bCs/>
          <w:sz w:val="28"/>
          <w:szCs w:val="28"/>
          <w:lang w:eastAsia="uk-UA"/>
        </w:rPr>
        <w:t xml:space="preserve">– 7 745 731грн. </w:t>
      </w:r>
      <w:r w:rsidRPr="006F53F8">
        <w:rPr>
          <w:rFonts w:ascii="Times New Roman" w:eastAsia="Times New Roman" w:hAnsi="Times New Roman" w:cs="Times New Roman"/>
          <w:bCs/>
          <w:sz w:val="28"/>
          <w:szCs w:val="28"/>
          <w:lang w:val="uk-UA" w:eastAsia="uk-UA"/>
        </w:rPr>
        <w:t>та учнів ЗЗСО 5-11 класів  з числа соціально вразливих груп – 4 048 800 грн;</w:t>
      </w:r>
    </w:p>
    <w:p w14:paraId="1C8C3404" w14:textId="77777777" w:rsidR="006F53F8" w:rsidRPr="006F53F8" w:rsidRDefault="006F53F8" w:rsidP="006F53F8">
      <w:pPr>
        <w:widowControl w:val="0"/>
        <w:numPr>
          <w:ilvl w:val="0"/>
          <w:numId w:val="2"/>
        </w:numPr>
        <w:spacing w:after="0" w:line="240" w:lineRule="auto"/>
        <w:ind w:left="0"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«Розвиток плавання» -  1 468 840 грн;</w:t>
      </w:r>
    </w:p>
    <w:p w14:paraId="49B42BC2" w14:textId="77777777" w:rsidR="006F53F8" w:rsidRPr="006F53F8" w:rsidRDefault="006F53F8" w:rsidP="006F53F8">
      <w:pPr>
        <w:widowControl w:val="0"/>
        <w:numPr>
          <w:ilvl w:val="0"/>
          <w:numId w:val="2"/>
        </w:numPr>
        <w:spacing w:after="0" w:line="240" w:lineRule="auto"/>
        <w:ind w:left="0"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«Шкільні перевезення» - 283 248 грн;</w:t>
      </w:r>
    </w:p>
    <w:p w14:paraId="1FFF950F" w14:textId="77777777" w:rsidR="006F53F8" w:rsidRPr="006F53F8" w:rsidRDefault="006F53F8" w:rsidP="006F53F8">
      <w:pPr>
        <w:widowControl w:val="0"/>
        <w:numPr>
          <w:ilvl w:val="0"/>
          <w:numId w:val="2"/>
        </w:numPr>
        <w:spacing w:after="0" w:line="240" w:lineRule="auto"/>
        <w:ind w:left="0"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«Розвиток освіти» - 661 260 грн;</w:t>
      </w:r>
    </w:p>
    <w:p w14:paraId="2B062349" w14:textId="77777777" w:rsidR="006F53F8" w:rsidRPr="006F53F8" w:rsidRDefault="006F53F8" w:rsidP="006F53F8">
      <w:pPr>
        <w:widowControl w:val="0"/>
        <w:numPr>
          <w:ilvl w:val="0"/>
          <w:numId w:val="2"/>
        </w:numPr>
        <w:spacing w:after="0" w:line="240" w:lineRule="auto"/>
        <w:ind w:left="0"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«Будівництво (реконструкція, капітальний ремонт) об'єктів комунальної власності Жмеринської міської територіальної громади на 2024-2028 роки» - 4 985 454 грн, з них: </w:t>
      </w:r>
    </w:p>
    <w:p w14:paraId="25848242" w14:textId="77777777" w:rsidR="006F53F8" w:rsidRPr="006F53F8" w:rsidRDefault="006F53F8" w:rsidP="006F53F8">
      <w:pPr>
        <w:numPr>
          <w:ilvl w:val="0"/>
          <w:numId w:val="35"/>
        </w:numPr>
        <w:spacing w:before="100" w:beforeAutospacing="1" w:after="0" w:line="240" w:lineRule="auto"/>
        <w:ind w:right="-1"/>
        <w:contextualSpacing/>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lastRenderedPageBreak/>
        <w:t>на проведення капітального ремонту харчоблоку закладу дошкільної освіти №2 «Калинка» по вул. Я.Бжехви,4 в м.Жмеринка – 3 985 454грн;</w:t>
      </w:r>
    </w:p>
    <w:p w14:paraId="6785F68A" w14:textId="77777777" w:rsidR="006F53F8" w:rsidRPr="006F53F8" w:rsidRDefault="006F53F8" w:rsidP="006F53F8">
      <w:pPr>
        <w:numPr>
          <w:ilvl w:val="0"/>
          <w:numId w:val="35"/>
        </w:numPr>
        <w:spacing w:before="100" w:beforeAutospacing="1" w:after="0" w:line="240" w:lineRule="auto"/>
        <w:ind w:right="-1"/>
        <w:contextualSpacing/>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на капітальний ремонт (термомодернізацію) будівлі комунального закладу «Жмеринський ліцей № 5» по вул.Короленка в м.Жмеринка» - 1000 000грн.</w:t>
      </w:r>
    </w:p>
    <w:p w14:paraId="195000CD" w14:textId="77777777" w:rsidR="006F53F8" w:rsidRPr="006F53F8" w:rsidRDefault="006F53F8" w:rsidP="006F53F8">
      <w:pPr>
        <w:spacing w:after="0" w:line="240" w:lineRule="auto"/>
        <w:ind w:firstLine="426"/>
        <w:jc w:val="center"/>
        <w:rPr>
          <w:rFonts w:ascii="Times New Roman" w:eastAsia="Times New Roman" w:hAnsi="Times New Roman" w:cs="Times New Roman"/>
          <w:b/>
          <w:sz w:val="32"/>
          <w:szCs w:val="32"/>
          <w:lang w:val="uk-UA" w:eastAsia="uk-UA"/>
        </w:rPr>
      </w:pPr>
    </w:p>
    <w:p w14:paraId="2D3B64D5" w14:textId="77777777" w:rsidR="006F53F8" w:rsidRPr="006F53F8" w:rsidRDefault="006F53F8" w:rsidP="006F53F8">
      <w:pPr>
        <w:spacing w:after="0" w:line="240" w:lineRule="auto"/>
        <w:ind w:firstLine="426"/>
        <w:jc w:val="center"/>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t>КПКВК МБ 2000  «Охорона здоров’я»</w:t>
      </w:r>
    </w:p>
    <w:p w14:paraId="5A98073C" w14:textId="7CBF56AD" w:rsid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sz w:val="28"/>
          <w:szCs w:val="28"/>
          <w:lang w:val="uk-UA" w:eastAsia="uk-UA"/>
        </w:rPr>
        <w:t>На галузь «Охорона здоров’я» в бюджеті ТГ</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 xml:space="preserve">на 2026 рік передбачаються видатки відповідно до ст. 89, 91 Бюджетного кодексу України </w:t>
      </w:r>
      <w:r w:rsidRPr="006F53F8">
        <w:rPr>
          <w:rFonts w:ascii="Times New Roman" w:eastAsia="Times New Roman" w:hAnsi="Times New Roman" w:cs="Times New Roman"/>
          <w:i/>
          <w:sz w:val="28"/>
          <w:szCs w:val="28"/>
          <w:lang w:val="uk-UA" w:eastAsia="uk-UA"/>
        </w:rPr>
        <w:t>для головного розпорядника управління соціального захисту населення та охорони здоров’я Жмеринської міської ради</w:t>
      </w:r>
      <w:r w:rsidRPr="006F53F8">
        <w:rPr>
          <w:rFonts w:ascii="Times New Roman" w:eastAsia="Times New Roman" w:hAnsi="Times New Roman" w:cs="Times New Roman"/>
          <w:sz w:val="28"/>
          <w:szCs w:val="28"/>
          <w:lang w:val="uk-UA" w:eastAsia="uk-UA"/>
        </w:rPr>
        <w:t xml:space="preserve"> в загальному обсязі </w:t>
      </w:r>
      <w:r w:rsidRPr="006F53F8">
        <w:rPr>
          <w:rFonts w:ascii="Times New Roman" w:eastAsia="Times New Roman" w:hAnsi="Times New Roman" w:cs="Times New Roman"/>
          <w:b/>
          <w:sz w:val="28"/>
          <w:szCs w:val="28"/>
          <w:lang w:val="uk-UA" w:eastAsia="uk-UA"/>
        </w:rPr>
        <w:t>21 673 473</w:t>
      </w:r>
      <w:r w:rsidRPr="006F53F8">
        <w:rPr>
          <w:rFonts w:ascii="Times New Roman" w:eastAsia="Times New Roman" w:hAnsi="Times New Roman" w:cs="Times New Roman"/>
          <w:sz w:val="28"/>
          <w:szCs w:val="28"/>
          <w:lang w:val="uk-UA" w:eastAsia="uk-UA"/>
        </w:rPr>
        <w:t xml:space="preserve"> грн</w:t>
      </w:r>
      <w:r w:rsidRPr="006F53F8">
        <w:rPr>
          <w:rFonts w:ascii="Times New Roman" w:eastAsia="Times New Roman" w:hAnsi="Times New Roman" w:cs="Times New Roman"/>
          <w:i/>
          <w:sz w:val="28"/>
          <w:szCs w:val="28"/>
          <w:lang w:val="uk-UA" w:eastAsia="uk-UA"/>
        </w:rPr>
        <w:t>,</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Cs/>
          <w:sz w:val="28"/>
          <w:szCs w:val="28"/>
          <w:lang w:val="uk-UA" w:eastAsia="uk-UA"/>
        </w:rPr>
        <w:t>згідно наведеної таблиці:</w:t>
      </w:r>
    </w:p>
    <w:p w14:paraId="57B38649" w14:textId="77777777" w:rsidR="00175AED" w:rsidRPr="006F53F8" w:rsidRDefault="00175AED" w:rsidP="006F53F8">
      <w:pPr>
        <w:spacing w:after="0" w:line="240" w:lineRule="auto"/>
        <w:ind w:firstLine="426"/>
        <w:jc w:val="both"/>
        <w:rPr>
          <w:rFonts w:ascii="Times New Roman" w:eastAsia="Times New Roman" w:hAnsi="Times New Roman" w:cs="Times New Roman"/>
          <w:bCs/>
          <w:sz w:val="28"/>
          <w:szCs w:val="28"/>
          <w:lang w:val="uk-UA" w:eastAsia="uk-UA"/>
        </w:rPr>
      </w:pPr>
    </w:p>
    <w:tbl>
      <w:tblPr>
        <w:tblW w:w="9776"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17"/>
        <w:gridCol w:w="2375"/>
        <w:gridCol w:w="1570"/>
        <w:gridCol w:w="1693"/>
        <w:gridCol w:w="1401"/>
        <w:gridCol w:w="1820"/>
      </w:tblGrid>
      <w:tr w:rsidR="006F53F8" w:rsidRPr="006F53F8" w14:paraId="725D511B" w14:textId="77777777" w:rsidTr="0020576B">
        <w:trPr>
          <w:trHeight w:val="808"/>
        </w:trPr>
        <w:tc>
          <w:tcPr>
            <w:tcW w:w="917" w:type="dxa"/>
            <w:shd w:val="clear" w:color="auto" w:fill="F2F2F2"/>
            <w:vAlign w:val="center"/>
            <w:hideMark/>
          </w:tcPr>
          <w:p w14:paraId="155A6A0F" w14:textId="77777777" w:rsidR="006F53F8" w:rsidRPr="006F53F8" w:rsidRDefault="006F53F8" w:rsidP="006F53F8">
            <w:pPr>
              <w:spacing w:after="0" w:line="240" w:lineRule="auto"/>
              <w:ind w:firstLine="171"/>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Код</w:t>
            </w:r>
          </w:p>
        </w:tc>
        <w:tc>
          <w:tcPr>
            <w:tcW w:w="2375" w:type="dxa"/>
            <w:shd w:val="clear" w:color="auto" w:fill="F2F2F2"/>
            <w:vAlign w:val="center"/>
            <w:hideMark/>
          </w:tcPr>
          <w:p w14:paraId="48A36C15"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Найменування</w:t>
            </w:r>
          </w:p>
        </w:tc>
        <w:tc>
          <w:tcPr>
            <w:tcW w:w="1570" w:type="dxa"/>
            <w:shd w:val="clear" w:color="auto" w:fill="F2F2F2"/>
            <w:vAlign w:val="center"/>
            <w:hideMark/>
          </w:tcPr>
          <w:p w14:paraId="40764908" w14:textId="77777777" w:rsidR="006F53F8" w:rsidRPr="006F53F8" w:rsidRDefault="006F53F8" w:rsidP="006F53F8">
            <w:pPr>
              <w:spacing w:after="0" w:line="240" w:lineRule="auto"/>
              <w:ind w:firstLine="180"/>
              <w:jc w:val="center"/>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Загальний фонд</w:t>
            </w:r>
          </w:p>
        </w:tc>
        <w:tc>
          <w:tcPr>
            <w:tcW w:w="1693" w:type="dxa"/>
            <w:shd w:val="clear" w:color="auto" w:fill="F2F2F2"/>
            <w:vAlign w:val="center"/>
            <w:hideMark/>
          </w:tcPr>
          <w:p w14:paraId="14DC84DC"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Спеціальний фонд</w:t>
            </w:r>
          </w:p>
        </w:tc>
        <w:tc>
          <w:tcPr>
            <w:tcW w:w="1401" w:type="dxa"/>
            <w:shd w:val="clear" w:color="auto" w:fill="F2F2F2"/>
            <w:vAlign w:val="center"/>
            <w:hideMark/>
          </w:tcPr>
          <w:p w14:paraId="6AE1B44D" w14:textId="77777777" w:rsidR="006F53F8" w:rsidRPr="006F53F8" w:rsidRDefault="006F53F8" w:rsidP="006F53F8">
            <w:pPr>
              <w:spacing w:after="0" w:line="240" w:lineRule="auto"/>
              <w:ind w:firstLine="27"/>
              <w:jc w:val="center"/>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Разом</w:t>
            </w:r>
          </w:p>
        </w:tc>
        <w:tc>
          <w:tcPr>
            <w:tcW w:w="1820" w:type="dxa"/>
            <w:shd w:val="clear" w:color="auto" w:fill="F2F2F2"/>
          </w:tcPr>
          <w:p w14:paraId="6FCED9A4"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uk-UA"/>
              </w:rPr>
            </w:pPr>
          </w:p>
          <w:p w14:paraId="6D806987"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Примітка</w:t>
            </w:r>
          </w:p>
        </w:tc>
      </w:tr>
      <w:tr w:rsidR="006F53F8" w:rsidRPr="006F53F8" w14:paraId="0629BB5C" w14:textId="77777777" w:rsidTr="0020576B">
        <w:trPr>
          <w:trHeight w:val="348"/>
        </w:trPr>
        <w:tc>
          <w:tcPr>
            <w:tcW w:w="917" w:type="dxa"/>
            <w:shd w:val="clear" w:color="auto" w:fill="F2F2F2"/>
            <w:vAlign w:val="center"/>
            <w:hideMark/>
          </w:tcPr>
          <w:p w14:paraId="00FD7CC3" w14:textId="77777777" w:rsidR="006F53F8" w:rsidRPr="006F53F8" w:rsidRDefault="006F53F8" w:rsidP="006F53F8">
            <w:pPr>
              <w:spacing w:after="0" w:line="240" w:lineRule="auto"/>
              <w:ind w:firstLine="426"/>
              <w:jc w:val="center"/>
              <w:rPr>
                <w:rFonts w:ascii="Times New Roman" w:eastAsia="Times New Roman" w:hAnsi="Times New Roman" w:cs="Times New Roman"/>
                <w:sz w:val="20"/>
                <w:szCs w:val="20"/>
                <w:lang w:eastAsia="uk-UA"/>
              </w:rPr>
            </w:pPr>
            <w:r w:rsidRPr="006F53F8">
              <w:rPr>
                <w:rFonts w:ascii="Times New Roman" w:eastAsia="Times New Roman" w:hAnsi="Times New Roman" w:cs="Times New Roman"/>
                <w:sz w:val="20"/>
                <w:szCs w:val="20"/>
                <w:lang w:eastAsia="uk-UA"/>
              </w:rPr>
              <w:t>1</w:t>
            </w:r>
          </w:p>
        </w:tc>
        <w:tc>
          <w:tcPr>
            <w:tcW w:w="2375" w:type="dxa"/>
            <w:shd w:val="clear" w:color="auto" w:fill="F2F2F2"/>
            <w:vAlign w:val="center"/>
            <w:hideMark/>
          </w:tcPr>
          <w:p w14:paraId="17A7F360" w14:textId="77777777" w:rsidR="006F53F8" w:rsidRPr="006F53F8" w:rsidRDefault="006F53F8" w:rsidP="006F53F8">
            <w:pPr>
              <w:spacing w:after="0" w:line="240" w:lineRule="auto"/>
              <w:ind w:firstLine="426"/>
              <w:jc w:val="center"/>
              <w:rPr>
                <w:rFonts w:ascii="Times New Roman" w:eastAsia="Times New Roman" w:hAnsi="Times New Roman" w:cs="Times New Roman"/>
                <w:sz w:val="20"/>
                <w:szCs w:val="20"/>
                <w:lang w:eastAsia="uk-UA"/>
              </w:rPr>
            </w:pPr>
            <w:r w:rsidRPr="006F53F8">
              <w:rPr>
                <w:rFonts w:ascii="Times New Roman" w:eastAsia="Times New Roman" w:hAnsi="Times New Roman" w:cs="Times New Roman"/>
                <w:sz w:val="20"/>
                <w:szCs w:val="20"/>
                <w:lang w:eastAsia="uk-UA"/>
              </w:rPr>
              <w:t>2</w:t>
            </w:r>
          </w:p>
        </w:tc>
        <w:tc>
          <w:tcPr>
            <w:tcW w:w="1570" w:type="dxa"/>
            <w:shd w:val="clear" w:color="auto" w:fill="F2F2F2"/>
            <w:vAlign w:val="center"/>
            <w:hideMark/>
          </w:tcPr>
          <w:p w14:paraId="213055A3" w14:textId="77777777" w:rsidR="006F53F8" w:rsidRPr="006F53F8" w:rsidRDefault="006F53F8" w:rsidP="006F53F8">
            <w:pPr>
              <w:spacing w:after="0" w:line="240" w:lineRule="auto"/>
              <w:ind w:firstLine="426"/>
              <w:jc w:val="center"/>
              <w:rPr>
                <w:rFonts w:ascii="Times New Roman" w:eastAsia="Times New Roman" w:hAnsi="Times New Roman" w:cs="Times New Roman"/>
                <w:sz w:val="20"/>
                <w:szCs w:val="20"/>
                <w:lang w:eastAsia="uk-UA"/>
              </w:rPr>
            </w:pPr>
            <w:r w:rsidRPr="006F53F8">
              <w:rPr>
                <w:rFonts w:ascii="Times New Roman" w:eastAsia="Times New Roman" w:hAnsi="Times New Roman" w:cs="Times New Roman"/>
                <w:sz w:val="20"/>
                <w:szCs w:val="20"/>
                <w:lang w:eastAsia="uk-UA"/>
              </w:rPr>
              <w:t>3</w:t>
            </w:r>
          </w:p>
        </w:tc>
        <w:tc>
          <w:tcPr>
            <w:tcW w:w="1693" w:type="dxa"/>
            <w:shd w:val="clear" w:color="auto" w:fill="F2F2F2"/>
            <w:vAlign w:val="center"/>
            <w:hideMark/>
          </w:tcPr>
          <w:p w14:paraId="56521030" w14:textId="77777777" w:rsidR="006F53F8" w:rsidRPr="006F53F8" w:rsidRDefault="006F53F8" w:rsidP="006F53F8">
            <w:pPr>
              <w:spacing w:after="0" w:line="240" w:lineRule="auto"/>
              <w:ind w:firstLine="426"/>
              <w:jc w:val="center"/>
              <w:rPr>
                <w:rFonts w:ascii="Times New Roman" w:eastAsia="Times New Roman" w:hAnsi="Times New Roman" w:cs="Times New Roman"/>
                <w:sz w:val="20"/>
                <w:szCs w:val="20"/>
                <w:lang w:eastAsia="uk-UA"/>
              </w:rPr>
            </w:pPr>
            <w:r w:rsidRPr="006F53F8">
              <w:rPr>
                <w:rFonts w:ascii="Times New Roman" w:eastAsia="Times New Roman" w:hAnsi="Times New Roman" w:cs="Times New Roman"/>
                <w:sz w:val="20"/>
                <w:szCs w:val="20"/>
                <w:lang w:eastAsia="uk-UA"/>
              </w:rPr>
              <w:t>4</w:t>
            </w:r>
          </w:p>
        </w:tc>
        <w:tc>
          <w:tcPr>
            <w:tcW w:w="1401" w:type="dxa"/>
            <w:shd w:val="clear" w:color="auto" w:fill="F2F2F2"/>
            <w:vAlign w:val="center"/>
            <w:hideMark/>
          </w:tcPr>
          <w:p w14:paraId="2543EBF3" w14:textId="77777777" w:rsidR="006F53F8" w:rsidRPr="006F53F8" w:rsidRDefault="006F53F8" w:rsidP="006F53F8">
            <w:pPr>
              <w:spacing w:after="0" w:line="240" w:lineRule="auto"/>
              <w:ind w:firstLine="426"/>
              <w:jc w:val="center"/>
              <w:rPr>
                <w:rFonts w:ascii="Times New Roman" w:eastAsia="Times New Roman" w:hAnsi="Times New Roman" w:cs="Times New Roman"/>
                <w:sz w:val="20"/>
                <w:szCs w:val="20"/>
                <w:lang w:eastAsia="uk-UA"/>
              </w:rPr>
            </w:pPr>
            <w:r w:rsidRPr="006F53F8">
              <w:rPr>
                <w:rFonts w:ascii="Times New Roman" w:eastAsia="Times New Roman" w:hAnsi="Times New Roman" w:cs="Times New Roman"/>
                <w:sz w:val="20"/>
                <w:szCs w:val="20"/>
                <w:lang w:eastAsia="uk-UA"/>
              </w:rPr>
              <w:t>5</w:t>
            </w:r>
          </w:p>
        </w:tc>
        <w:tc>
          <w:tcPr>
            <w:tcW w:w="1820" w:type="dxa"/>
            <w:shd w:val="clear" w:color="auto" w:fill="F2F2F2"/>
          </w:tcPr>
          <w:p w14:paraId="39BF97A7" w14:textId="77777777" w:rsidR="006F53F8" w:rsidRPr="006F53F8" w:rsidRDefault="006F53F8" w:rsidP="006F53F8">
            <w:pPr>
              <w:spacing w:after="0" w:line="240" w:lineRule="auto"/>
              <w:jc w:val="center"/>
              <w:rPr>
                <w:rFonts w:ascii="Times New Roman" w:eastAsia="Times New Roman" w:hAnsi="Times New Roman" w:cs="Times New Roman"/>
                <w:sz w:val="20"/>
                <w:szCs w:val="20"/>
                <w:lang w:eastAsia="uk-UA"/>
              </w:rPr>
            </w:pPr>
            <w:r w:rsidRPr="006F53F8">
              <w:rPr>
                <w:rFonts w:ascii="Times New Roman" w:eastAsia="Times New Roman" w:hAnsi="Times New Roman" w:cs="Times New Roman"/>
                <w:sz w:val="20"/>
                <w:szCs w:val="20"/>
                <w:lang w:eastAsia="uk-UA"/>
              </w:rPr>
              <w:t>6</w:t>
            </w:r>
          </w:p>
        </w:tc>
      </w:tr>
      <w:tr w:rsidR="006F53F8" w:rsidRPr="006F53F8" w14:paraId="391A5339" w14:textId="77777777" w:rsidTr="0020576B">
        <w:trPr>
          <w:trHeight w:val="348"/>
        </w:trPr>
        <w:tc>
          <w:tcPr>
            <w:tcW w:w="917" w:type="dxa"/>
            <w:shd w:val="clear" w:color="auto" w:fill="FFC000"/>
            <w:hideMark/>
          </w:tcPr>
          <w:p w14:paraId="0A057C29" w14:textId="77777777" w:rsidR="006F53F8" w:rsidRPr="006F53F8" w:rsidRDefault="006F53F8" w:rsidP="006F53F8">
            <w:pPr>
              <w:spacing w:after="0" w:line="240" w:lineRule="auto"/>
              <w:ind w:firstLine="25"/>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2000</w:t>
            </w:r>
          </w:p>
        </w:tc>
        <w:tc>
          <w:tcPr>
            <w:tcW w:w="2375" w:type="dxa"/>
            <w:shd w:val="clear" w:color="auto" w:fill="FFC000"/>
            <w:hideMark/>
          </w:tcPr>
          <w:p w14:paraId="0F78EC2B" w14:textId="77777777" w:rsidR="006F53F8" w:rsidRPr="006F53F8" w:rsidRDefault="006F53F8" w:rsidP="006F53F8">
            <w:pPr>
              <w:spacing w:after="0" w:line="240" w:lineRule="auto"/>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ОХОРОНА ЗДОРОВ’Я</w:t>
            </w:r>
          </w:p>
        </w:tc>
        <w:tc>
          <w:tcPr>
            <w:tcW w:w="1570" w:type="dxa"/>
            <w:shd w:val="clear" w:color="auto" w:fill="FFC000"/>
            <w:hideMark/>
          </w:tcPr>
          <w:p w14:paraId="2D08D4BC" w14:textId="77777777" w:rsidR="006F53F8" w:rsidRPr="006F53F8" w:rsidRDefault="006F53F8" w:rsidP="006F53F8">
            <w:pPr>
              <w:spacing w:after="0" w:line="240" w:lineRule="auto"/>
              <w:ind w:firstLine="38"/>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20 173 473,00</w:t>
            </w:r>
          </w:p>
        </w:tc>
        <w:tc>
          <w:tcPr>
            <w:tcW w:w="1693" w:type="dxa"/>
            <w:shd w:val="clear" w:color="auto" w:fill="FFC000"/>
            <w:hideMark/>
          </w:tcPr>
          <w:p w14:paraId="46D60318" w14:textId="77777777" w:rsidR="006F53F8" w:rsidRPr="006F53F8" w:rsidRDefault="006F53F8" w:rsidP="006F53F8">
            <w:pPr>
              <w:spacing w:after="0" w:line="240" w:lineRule="auto"/>
              <w:ind w:firstLine="41"/>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1 500 000,00</w:t>
            </w:r>
          </w:p>
        </w:tc>
        <w:tc>
          <w:tcPr>
            <w:tcW w:w="1401" w:type="dxa"/>
            <w:shd w:val="clear" w:color="auto" w:fill="FFC000"/>
            <w:hideMark/>
          </w:tcPr>
          <w:p w14:paraId="1B417E8C"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21 673 473,00</w:t>
            </w:r>
          </w:p>
        </w:tc>
        <w:tc>
          <w:tcPr>
            <w:tcW w:w="1820" w:type="dxa"/>
            <w:shd w:val="clear" w:color="auto" w:fill="FFC000"/>
          </w:tcPr>
          <w:p w14:paraId="3AA077A2" w14:textId="77777777" w:rsidR="006F53F8" w:rsidRPr="006F53F8" w:rsidRDefault="006F53F8" w:rsidP="006F53F8">
            <w:pPr>
              <w:spacing w:after="0" w:line="240" w:lineRule="auto"/>
              <w:ind w:firstLine="426"/>
              <w:rPr>
                <w:rFonts w:ascii="Times New Roman" w:eastAsia="Times New Roman" w:hAnsi="Times New Roman" w:cs="Times New Roman"/>
                <w:b/>
                <w:bCs/>
                <w:sz w:val="20"/>
                <w:szCs w:val="20"/>
                <w:lang w:val="en-US"/>
              </w:rPr>
            </w:pPr>
          </w:p>
        </w:tc>
      </w:tr>
      <w:tr w:rsidR="006F53F8" w:rsidRPr="006F53F8" w14:paraId="1786D166" w14:textId="77777777" w:rsidTr="0020576B">
        <w:trPr>
          <w:trHeight w:val="796"/>
        </w:trPr>
        <w:tc>
          <w:tcPr>
            <w:tcW w:w="917" w:type="dxa"/>
            <w:shd w:val="clear" w:color="auto" w:fill="DEEAF6"/>
            <w:hideMark/>
          </w:tcPr>
          <w:p w14:paraId="41F79596" w14:textId="77777777" w:rsidR="006F53F8" w:rsidRPr="006F53F8" w:rsidRDefault="006F53F8" w:rsidP="006F53F8">
            <w:pPr>
              <w:spacing w:after="0" w:line="240" w:lineRule="auto"/>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0812010</w:t>
            </w:r>
          </w:p>
        </w:tc>
        <w:tc>
          <w:tcPr>
            <w:tcW w:w="2375" w:type="dxa"/>
            <w:shd w:val="clear" w:color="auto" w:fill="DEEAF6"/>
            <w:hideMark/>
          </w:tcPr>
          <w:p w14:paraId="52327A33" w14:textId="77777777" w:rsidR="006F53F8" w:rsidRPr="006F53F8" w:rsidRDefault="006F53F8" w:rsidP="006F53F8">
            <w:pPr>
              <w:spacing w:after="0" w:line="240" w:lineRule="auto"/>
              <w:ind w:firstLine="42"/>
              <w:rPr>
                <w:rFonts w:ascii="Times New Roman" w:eastAsia="Times New Roman" w:hAnsi="Times New Roman" w:cs="Times New Roman"/>
                <w:b/>
                <w:bCs/>
                <w:sz w:val="20"/>
                <w:szCs w:val="20"/>
              </w:rPr>
            </w:pPr>
            <w:r w:rsidRPr="006F53F8">
              <w:rPr>
                <w:rFonts w:ascii="Times New Roman" w:eastAsia="Times New Roman" w:hAnsi="Times New Roman" w:cs="Times New Roman"/>
                <w:b/>
                <w:bCs/>
                <w:sz w:val="20"/>
                <w:szCs w:val="20"/>
              </w:rPr>
              <w:t>Багатопрофільна стаціонарна медична допомога населенню</w:t>
            </w:r>
          </w:p>
        </w:tc>
        <w:tc>
          <w:tcPr>
            <w:tcW w:w="1570" w:type="dxa"/>
            <w:shd w:val="clear" w:color="auto" w:fill="DEEAF6"/>
            <w:hideMark/>
          </w:tcPr>
          <w:p w14:paraId="7586E724" w14:textId="77777777" w:rsidR="006F53F8" w:rsidRPr="006F53F8" w:rsidRDefault="006F53F8" w:rsidP="006F53F8">
            <w:pPr>
              <w:spacing w:after="0" w:line="240" w:lineRule="auto"/>
              <w:ind w:firstLine="38"/>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12 497 800,00</w:t>
            </w:r>
          </w:p>
        </w:tc>
        <w:tc>
          <w:tcPr>
            <w:tcW w:w="1693" w:type="dxa"/>
            <w:shd w:val="clear" w:color="auto" w:fill="DEEAF6"/>
            <w:hideMark/>
          </w:tcPr>
          <w:p w14:paraId="535E5081" w14:textId="77777777" w:rsidR="006F53F8" w:rsidRPr="006F53F8" w:rsidRDefault="006F53F8" w:rsidP="006F53F8">
            <w:pPr>
              <w:spacing w:after="0" w:line="240" w:lineRule="auto"/>
              <w:ind w:firstLine="41"/>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0,00</w:t>
            </w:r>
          </w:p>
        </w:tc>
        <w:tc>
          <w:tcPr>
            <w:tcW w:w="1401" w:type="dxa"/>
            <w:shd w:val="clear" w:color="auto" w:fill="DEEAF6"/>
          </w:tcPr>
          <w:p w14:paraId="64434B97"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12 497 800,00</w:t>
            </w:r>
          </w:p>
        </w:tc>
        <w:tc>
          <w:tcPr>
            <w:tcW w:w="1820" w:type="dxa"/>
            <w:shd w:val="clear" w:color="auto" w:fill="DEEAF6"/>
          </w:tcPr>
          <w:p w14:paraId="04B7BAD3"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 xml:space="preserve">КНП «Жмеринська центральна районна лікарня» Жмеринської міської ради </w:t>
            </w:r>
          </w:p>
        </w:tc>
      </w:tr>
      <w:tr w:rsidR="006F53F8" w:rsidRPr="006F53F8" w14:paraId="74983469" w14:textId="77777777" w:rsidTr="0020576B">
        <w:trPr>
          <w:trHeight w:val="592"/>
        </w:trPr>
        <w:tc>
          <w:tcPr>
            <w:tcW w:w="917" w:type="dxa"/>
            <w:shd w:val="clear" w:color="auto" w:fill="auto"/>
            <w:hideMark/>
          </w:tcPr>
          <w:p w14:paraId="2A1BF7FE" w14:textId="77777777" w:rsidR="006F53F8" w:rsidRPr="006F53F8" w:rsidRDefault="006F53F8" w:rsidP="006F53F8">
            <w:pPr>
              <w:spacing w:after="0" w:line="240" w:lineRule="auto"/>
              <w:ind w:right="-113" w:firstLine="25"/>
              <w:rPr>
                <w:rFonts w:ascii="Times New Roman" w:eastAsia="Times New Roman" w:hAnsi="Times New Roman" w:cs="Times New Roman"/>
                <w:b/>
                <w:sz w:val="20"/>
                <w:szCs w:val="20"/>
                <w:lang w:val="en-US"/>
              </w:rPr>
            </w:pPr>
            <w:r w:rsidRPr="006F53F8">
              <w:rPr>
                <w:rFonts w:ascii="Times New Roman" w:eastAsia="Times New Roman" w:hAnsi="Times New Roman" w:cs="Times New Roman"/>
                <w:b/>
                <w:sz w:val="20"/>
                <w:szCs w:val="20"/>
                <w:lang w:val="en-US"/>
              </w:rPr>
              <w:t>2610</w:t>
            </w:r>
          </w:p>
        </w:tc>
        <w:tc>
          <w:tcPr>
            <w:tcW w:w="2375" w:type="dxa"/>
            <w:shd w:val="clear" w:color="auto" w:fill="auto"/>
            <w:hideMark/>
          </w:tcPr>
          <w:p w14:paraId="0E059F1F" w14:textId="77777777" w:rsidR="006F53F8" w:rsidRPr="006F53F8" w:rsidRDefault="006F53F8" w:rsidP="006F53F8">
            <w:pPr>
              <w:spacing w:after="0" w:line="240" w:lineRule="auto"/>
              <w:rPr>
                <w:rFonts w:ascii="Times New Roman" w:eastAsia="Times New Roman" w:hAnsi="Times New Roman" w:cs="Times New Roman"/>
                <w:b/>
                <w:sz w:val="20"/>
                <w:szCs w:val="20"/>
                <w:lang w:val="uk-UA"/>
              </w:rPr>
            </w:pPr>
            <w:r w:rsidRPr="006F53F8">
              <w:rPr>
                <w:rFonts w:ascii="Times New Roman" w:eastAsia="Times New Roman" w:hAnsi="Times New Roman" w:cs="Times New Roman"/>
                <w:b/>
                <w:sz w:val="20"/>
                <w:szCs w:val="20"/>
              </w:rPr>
              <w:t>Субсидії та поточні трансферти підприємствам (установам, організаціям)</w:t>
            </w:r>
            <w:r w:rsidRPr="006F53F8">
              <w:rPr>
                <w:rFonts w:ascii="Times New Roman" w:eastAsia="Times New Roman" w:hAnsi="Times New Roman" w:cs="Times New Roman"/>
                <w:b/>
                <w:sz w:val="20"/>
                <w:szCs w:val="20"/>
                <w:lang w:val="uk-UA"/>
              </w:rPr>
              <w:t>, а саме:</w:t>
            </w:r>
          </w:p>
        </w:tc>
        <w:tc>
          <w:tcPr>
            <w:tcW w:w="1570" w:type="dxa"/>
            <w:shd w:val="clear" w:color="auto" w:fill="auto"/>
            <w:hideMark/>
          </w:tcPr>
          <w:p w14:paraId="08B6258F" w14:textId="77777777" w:rsidR="006F53F8" w:rsidRPr="006F53F8" w:rsidRDefault="006F53F8" w:rsidP="006F53F8">
            <w:pPr>
              <w:spacing w:after="0" w:line="240" w:lineRule="auto"/>
              <w:jc w:val="center"/>
              <w:rPr>
                <w:rFonts w:ascii="Times New Roman" w:eastAsia="Times New Roman" w:hAnsi="Times New Roman" w:cs="Times New Roman"/>
                <w:b/>
                <w:sz w:val="20"/>
                <w:szCs w:val="20"/>
                <w:lang w:val="uk-UA"/>
              </w:rPr>
            </w:pPr>
            <w:r w:rsidRPr="006F53F8">
              <w:rPr>
                <w:rFonts w:ascii="Times New Roman" w:eastAsia="Times New Roman" w:hAnsi="Times New Roman" w:cs="Times New Roman"/>
                <w:b/>
                <w:sz w:val="20"/>
                <w:szCs w:val="20"/>
                <w:lang w:val="uk-UA"/>
              </w:rPr>
              <w:t>12 497 800,00</w:t>
            </w:r>
          </w:p>
        </w:tc>
        <w:tc>
          <w:tcPr>
            <w:tcW w:w="1693" w:type="dxa"/>
            <w:shd w:val="clear" w:color="auto" w:fill="auto"/>
            <w:hideMark/>
          </w:tcPr>
          <w:p w14:paraId="4ECB8264" w14:textId="77777777" w:rsidR="006F53F8" w:rsidRPr="006F53F8" w:rsidRDefault="006F53F8" w:rsidP="006F53F8">
            <w:pPr>
              <w:spacing w:after="0" w:line="240" w:lineRule="auto"/>
              <w:ind w:firstLine="74"/>
              <w:jc w:val="center"/>
              <w:rPr>
                <w:rFonts w:ascii="Times New Roman" w:eastAsia="Times New Roman" w:hAnsi="Times New Roman" w:cs="Times New Roman"/>
                <w:b/>
                <w:sz w:val="20"/>
                <w:szCs w:val="20"/>
                <w:lang w:val="en-US"/>
              </w:rPr>
            </w:pPr>
            <w:r w:rsidRPr="006F53F8">
              <w:rPr>
                <w:rFonts w:ascii="Times New Roman" w:eastAsia="Times New Roman" w:hAnsi="Times New Roman" w:cs="Times New Roman"/>
                <w:b/>
                <w:sz w:val="20"/>
                <w:szCs w:val="20"/>
                <w:lang w:val="en-US"/>
              </w:rPr>
              <w:t>0,00</w:t>
            </w:r>
          </w:p>
        </w:tc>
        <w:tc>
          <w:tcPr>
            <w:tcW w:w="1401" w:type="dxa"/>
            <w:shd w:val="clear" w:color="auto" w:fill="auto"/>
            <w:hideMark/>
          </w:tcPr>
          <w:p w14:paraId="70560CF1" w14:textId="77777777" w:rsidR="006F53F8" w:rsidRPr="006F53F8" w:rsidRDefault="006F53F8" w:rsidP="006F53F8">
            <w:pPr>
              <w:spacing w:after="0" w:line="240" w:lineRule="auto"/>
              <w:jc w:val="center"/>
              <w:rPr>
                <w:rFonts w:ascii="Times New Roman" w:eastAsia="Times New Roman" w:hAnsi="Times New Roman" w:cs="Times New Roman"/>
                <w:b/>
                <w:sz w:val="20"/>
                <w:szCs w:val="20"/>
                <w:lang w:val="en-US"/>
              </w:rPr>
            </w:pPr>
            <w:r w:rsidRPr="006F53F8">
              <w:rPr>
                <w:rFonts w:ascii="Times New Roman" w:eastAsia="Times New Roman" w:hAnsi="Times New Roman" w:cs="Times New Roman"/>
                <w:b/>
                <w:sz w:val="20"/>
                <w:szCs w:val="20"/>
                <w:lang w:val="uk-UA"/>
              </w:rPr>
              <w:t>12 497 800,00</w:t>
            </w:r>
          </w:p>
        </w:tc>
        <w:tc>
          <w:tcPr>
            <w:tcW w:w="1820" w:type="dxa"/>
          </w:tcPr>
          <w:p w14:paraId="303B78DB" w14:textId="77777777" w:rsidR="006F53F8" w:rsidRPr="006F53F8" w:rsidRDefault="006F53F8" w:rsidP="006F53F8">
            <w:pPr>
              <w:spacing w:after="0" w:line="240" w:lineRule="auto"/>
              <w:ind w:firstLine="426"/>
              <w:rPr>
                <w:rFonts w:ascii="Times New Roman" w:eastAsia="Times New Roman" w:hAnsi="Times New Roman" w:cs="Times New Roman"/>
                <w:color w:val="FF0000"/>
                <w:sz w:val="20"/>
                <w:szCs w:val="20"/>
                <w:lang w:val="en-US"/>
              </w:rPr>
            </w:pPr>
          </w:p>
        </w:tc>
      </w:tr>
      <w:tr w:rsidR="006F53F8" w:rsidRPr="006F53F8" w14:paraId="6365FC1C" w14:textId="77777777" w:rsidTr="0020576B">
        <w:trPr>
          <w:trHeight w:val="249"/>
        </w:trPr>
        <w:tc>
          <w:tcPr>
            <w:tcW w:w="917" w:type="dxa"/>
            <w:shd w:val="clear" w:color="auto" w:fill="auto"/>
          </w:tcPr>
          <w:p w14:paraId="0E1F8B98" w14:textId="77777777" w:rsidR="006F53F8" w:rsidRPr="006F53F8" w:rsidRDefault="006F53F8" w:rsidP="006F53F8">
            <w:pPr>
              <w:spacing w:after="0" w:line="240" w:lineRule="auto"/>
              <w:ind w:right="-113" w:firstLine="25"/>
              <w:jc w:val="center"/>
              <w:rPr>
                <w:rFonts w:ascii="Times New Roman" w:eastAsia="Times New Roman" w:hAnsi="Times New Roman" w:cs="Times New Roman"/>
                <w:sz w:val="20"/>
                <w:szCs w:val="20"/>
                <w:lang w:val="en-US"/>
              </w:rPr>
            </w:pPr>
            <w:r w:rsidRPr="006F53F8">
              <w:rPr>
                <w:rFonts w:ascii="Times New Roman" w:eastAsia="Times New Roman" w:hAnsi="Times New Roman" w:cs="Times New Roman"/>
                <w:bCs/>
                <w:i/>
                <w:iCs/>
                <w:sz w:val="20"/>
                <w:szCs w:val="20"/>
                <w:lang w:val="en-US"/>
              </w:rPr>
              <w:t>1</w:t>
            </w:r>
          </w:p>
        </w:tc>
        <w:tc>
          <w:tcPr>
            <w:tcW w:w="2375" w:type="dxa"/>
            <w:shd w:val="clear" w:color="auto" w:fill="auto"/>
          </w:tcPr>
          <w:p w14:paraId="6B3B0BFA" w14:textId="77777777" w:rsidR="006F53F8" w:rsidRPr="006F53F8" w:rsidRDefault="006F53F8" w:rsidP="006F53F8">
            <w:pPr>
              <w:spacing w:after="0" w:line="240" w:lineRule="auto"/>
              <w:ind w:firstLine="42"/>
              <w:rPr>
                <w:rFonts w:ascii="Times New Roman" w:eastAsia="Times New Roman" w:hAnsi="Times New Roman" w:cs="Times New Roman"/>
                <w:sz w:val="20"/>
                <w:szCs w:val="20"/>
              </w:rPr>
            </w:pPr>
            <w:r w:rsidRPr="006F53F8">
              <w:rPr>
                <w:rFonts w:ascii="Times New Roman" w:eastAsia="Times New Roman" w:hAnsi="Times New Roman" w:cs="Times New Roman"/>
                <w:bCs/>
                <w:i/>
                <w:iCs/>
                <w:sz w:val="20"/>
                <w:szCs w:val="20"/>
                <w:lang w:val="en-US"/>
              </w:rPr>
              <w:t>енергоносії</w:t>
            </w:r>
          </w:p>
        </w:tc>
        <w:tc>
          <w:tcPr>
            <w:tcW w:w="1570" w:type="dxa"/>
            <w:shd w:val="clear" w:color="auto" w:fill="auto"/>
          </w:tcPr>
          <w:p w14:paraId="534753C8" w14:textId="77777777" w:rsidR="006F53F8" w:rsidRPr="006F53F8" w:rsidRDefault="006F53F8" w:rsidP="006F53F8">
            <w:pPr>
              <w:spacing w:after="0" w:line="240" w:lineRule="auto"/>
              <w:jc w:val="center"/>
              <w:rPr>
                <w:rFonts w:ascii="Times New Roman" w:eastAsia="Times New Roman" w:hAnsi="Times New Roman" w:cs="Times New Roman"/>
                <w:sz w:val="20"/>
                <w:szCs w:val="20"/>
                <w:lang w:val="en-US"/>
              </w:rPr>
            </w:pPr>
            <w:r w:rsidRPr="006F53F8">
              <w:rPr>
                <w:rFonts w:ascii="Times New Roman" w:eastAsia="Times New Roman" w:hAnsi="Times New Roman" w:cs="Times New Roman"/>
                <w:bCs/>
                <w:sz w:val="20"/>
                <w:szCs w:val="20"/>
                <w:lang w:val="uk-UA"/>
              </w:rPr>
              <w:t>12 497 800,00</w:t>
            </w:r>
          </w:p>
        </w:tc>
        <w:tc>
          <w:tcPr>
            <w:tcW w:w="1693" w:type="dxa"/>
            <w:shd w:val="clear" w:color="auto" w:fill="auto"/>
          </w:tcPr>
          <w:p w14:paraId="7265F11A" w14:textId="77777777" w:rsidR="006F53F8" w:rsidRPr="006F53F8" w:rsidRDefault="006F53F8" w:rsidP="006F53F8">
            <w:pPr>
              <w:spacing w:after="0" w:line="240" w:lineRule="auto"/>
              <w:ind w:firstLine="74"/>
              <w:jc w:val="center"/>
              <w:rPr>
                <w:rFonts w:ascii="Times New Roman" w:eastAsia="Times New Roman" w:hAnsi="Times New Roman" w:cs="Times New Roman"/>
                <w:sz w:val="20"/>
                <w:szCs w:val="20"/>
                <w:lang w:val="en-US"/>
              </w:rPr>
            </w:pPr>
            <w:r w:rsidRPr="006F53F8">
              <w:rPr>
                <w:rFonts w:ascii="Times New Roman" w:eastAsia="Times New Roman" w:hAnsi="Times New Roman" w:cs="Times New Roman"/>
                <w:bCs/>
                <w:sz w:val="20"/>
                <w:szCs w:val="20"/>
                <w:lang w:val="en-US"/>
              </w:rPr>
              <w:t>0,00</w:t>
            </w:r>
          </w:p>
        </w:tc>
        <w:tc>
          <w:tcPr>
            <w:tcW w:w="1401" w:type="dxa"/>
            <w:shd w:val="clear" w:color="auto" w:fill="auto"/>
          </w:tcPr>
          <w:p w14:paraId="4BDF5D4B" w14:textId="77777777" w:rsidR="006F53F8" w:rsidRPr="006F53F8" w:rsidRDefault="006F53F8" w:rsidP="006F53F8">
            <w:pPr>
              <w:spacing w:after="0" w:line="240" w:lineRule="auto"/>
              <w:ind w:firstLine="35"/>
              <w:jc w:val="center"/>
              <w:rPr>
                <w:rFonts w:ascii="Times New Roman" w:eastAsia="Times New Roman" w:hAnsi="Times New Roman" w:cs="Times New Roman"/>
                <w:sz w:val="20"/>
                <w:szCs w:val="20"/>
                <w:lang w:val="en-US"/>
              </w:rPr>
            </w:pPr>
            <w:r w:rsidRPr="006F53F8">
              <w:rPr>
                <w:rFonts w:ascii="Times New Roman" w:eastAsia="Times New Roman" w:hAnsi="Times New Roman" w:cs="Times New Roman"/>
                <w:bCs/>
                <w:sz w:val="20"/>
                <w:szCs w:val="20"/>
                <w:lang w:val="uk-UA"/>
              </w:rPr>
              <w:t>12 497 800,00</w:t>
            </w:r>
          </w:p>
        </w:tc>
        <w:tc>
          <w:tcPr>
            <w:tcW w:w="1820" w:type="dxa"/>
          </w:tcPr>
          <w:p w14:paraId="530AE0FC" w14:textId="77777777" w:rsidR="006F53F8" w:rsidRPr="006F53F8" w:rsidRDefault="006F53F8" w:rsidP="006F53F8">
            <w:pPr>
              <w:spacing w:after="0" w:line="240" w:lineRule="auto"/>
              <w:ind w:firstLine="426"/>
              <w:rPr>
                <w:rFonts w:ascii="Times New Roman" w:eastAsia="Times New Roman" w:hAnsi="Times New Roman" w:cs="Times New Roman"/>
                <w:color w:val="FF0000"/>
                <w:sz w:val="20"/>
                <w:szCs w:val="20"/>
                <w:lang w:val="en-US"/>
              </w:rPr>
            </w:pPr>
          </w:p>
        </w:tc>
      </w:tr>
      <w:tr w:rsidR="006F53F8" w:rsidRPr="006F53F8" w14:paraId="0AF507D6" w14:textId="77777777" w:rsidTr="0020576B">
        <w:trPr>
          <w:trHeight w:val="592"/>
        </w:trPr>
        <w:tc>
          <w:tcPr>
            <w:tcW w:w="917" w:type="dxa"/>
            <w:shd w:val="clear" w:color="auto" w:fill="DEEAF6"/>
            <w:hideMark/>
          </w:tcPr>
          <w:p w14:paraId="5A85B2D5" w14:textId="77777777" w:rsidR="006F53F8" w:rsidRPr="006F53F8" w:rsidRDefault="006F53F8" w:rsidP="006F53F8">
            <w:pPr>
              <w:spacing w:after="0" w:line="240" w:lineRule="auto"/>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0812111</w:t>
            </w:r>
          </w:p>
        </w:tc>
        <w:tc>
          <w:tcPr>
            <w:tcW w:w="2375" w:type="dxa"/>
            <w:shd w:val="clear" w:color="auto" w:fill="DEEAF6"/>
            <w:hideMark/>
          </w:tcPr>
          <w:p w14:paraId="562A8E76" w14:textId="77777777" w:rsidR="006F53F8" w:rsidRPr="006F53F8" w:rsidRDefault="006F53F8" w:rsidP="006F53F8">
            <w:pPr>
              <w:spacing w:after="0" w:line="240" w:lineRule="auto"/>
              <w:rPr>
                <w:rFonts w:ascii="Times New Roman" w:eastAsia="Times New Roman" w:hAnsi="Times New Roman" w:cs="Times New Roman"/>
                <w:b/>
                <w:bCs/>
                <w:sz w:val="20"/>
                <w:szCs w:val="20"/>
              </w:rPr>
            </w:pPr>
            <w:r w:rsidRPr="006F53F8">
              <w:rPr>
                <w:rFonts w:ascii="Times New Roman" w:eastAsia="Times New Roman" w:hAnsi="Times New Roman" w:cs="Times New Roman"/>
                <w:b/>
                <w:bCs/>
                <w:sz w:val="20"/>
                <w:szCs w:val="20"/>
              </w:rPr>
              <w:t>Первинна медична допомога населенню, що надається центрами первинної медичної (медико-санітарної) допомоги</w:t>
            </w:r>
          </w:p>
        </w:tc>
        <w:tc>
          <w:tcPr>
            <w:tcW w:w="1570" w:type="dxa"/>
            <w:shd w:val="clear" w:color="auto" w:fill="DEEAF6"/>
            <w:hideMark/>
          </w:tcPr>
          <w:p w14:paraId="39A83316"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3 147 201,00</w:t>
            </w:r>
          </w:p>
        </w:tc>
        <w:tc>
          <w:tcPr>
            <w:tcW w:w="1693" w:type="dxa"/>
            <w:shd w:val="clear" w:color="auto" w:fill="DEEAF6"/>
            <w:hideMark/>
          </w:tcPr>
          <w:p w14:paraId="04BCB441"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0,00</w:t>
            </w:r>
          </w:p>
        </w:tc>
        <w:tc>
          <w:tcPr>
            <w:tcW w:w="1401" w:type="dxa"/>
            <w:shd w:val="clear" w:color="auto" w:fill="DEEAF6"/>
            <w:hideMark/>
          </w:tcPr>
          <w:p w14:paraId="565BCC3F" w14:textId="77777777" w:rsidR="006F53F8" w:rsidRPr="006F53F8" w:rsidRDefault="006F53F8" w:rsidP="006F53F8">
            <w:pPr>
              <w:spacing w:after="0" w:line="240" w:lineRule="auto"/>
              <w:jc w:val="center"/>
              <w:rPr>
                <w:rFonts w:ascii="Times New Roman" w:eastAsia="Times New Roman" w:hAnsi="Times New Roman" w:cs="Times New Roman"/>
                <w:b/>
                <w:sz w:val="20"/>
                <w:szCs w:val="20"/>
                <w:lang w:val="uk-UA" w:eastAsia="uk-UA"/>
              </w:rPr>
            </w:pPr>
            <w:r w:rsidRPr="006F53F8">
              <w:rPr>
                <w:rFonts w:ascii="Times New Roman" w:eastAsia="Times New Roman" w:hAnsi="Times New Roman" w:cs="Times New Roman"/>
                <w:b/>
                <w:bCs/>
                <w:sz w:val="20"/>
                <w:szCs w:val="20"/>
                <w:lang w:val="uk-UA"/>
              </w:rPr>
              <w:t>3 147 201,00</w:t>
            </w:r>
          </w:p>
        </w:tc>
        <w:tc>
          <w:tcPr>
            <w:tcW w:w="1820" w:type="dxa"/>
            <w:shd w:val="clear" w:color="auto" w:fill="DEEAF6"/>
          </w:tcPr>
          <w:p w14:paraId="1AB7744A"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 xml:space="preserve">КНП «Жмеринський медичний центр первинної медико-санітарної допомоги» </w:t>
            </w:r>
          </w:p>
        </w:tc>
      </w:tr>
      <w:tr w:rsidR="006F53F8" w:rsidRPr="006F53F8" w14:paraId="7708A02C" w14:textId="77777777" w:rsidTr="0020576B">
        <w:trPr>
          <w:trHeight w:val="1145"/>
        </w:trPr>
        <w:tc>
          <w:tcPr>
            <w:tcW w:w="917" w:type="dxa"/>
            <w:shd w:val="clear" w:color="auto" w:fill="auto"/>
          </w:tcPr>
          <w:p w14:paraId="753A651F" w14:textId="77777777" w:rsidR="006F53F8" w:rsidRPr="006F53F8" w:rsidRDefault="006F53F8" w:rsidP="006F53F8">
            <w:pPr>
              <w:spacing w:after="0" w:line="240" w:lineRule="auto"/>
              <w:ind w:firstLine="171"/>
              <w:rPr>
                <w:rFonts w:ascii="Times New Roman" w:eastAsia="Times New Roman" w:hAnsi="Times New Roman" w:cs="Times New Roman"/>
                <w:b/>
                <w:bCs/>
                <w:i/>
                <w:iCs/>
                <w:sz w:val="20"/>
                <w:szCs w:val="20"/>
                <w:lang w:val="uk-UA"/>
              </w:rPr>
            </w:pPr>
            <w:r w:rsidRPr="006F53F8">
              <w:rPr>
                <w:rFonts w:ascii="Times New Roman" w:eastAsia="Times New Roman" w:hAnsi="Times New Roman" w:cs="Times New Roman"/>
                <w:b/>
                <w:bCs/>
                <w:i/>
                <w:iCs/>
                <w:sz w:val="20"/>
                <w:szCs w:val="20"/>
                <w:lang w:val="uk-UA"/>
              </w:rPr>
              <w:t>2610</w:t>
            </w:r>
          </w:p>
        </w:tc>
        <w:tc>
          <w:tcPr>
            <w:tcW w:w="2375" w:type="dxa"/>
            <w:shd w:val="clear" w:color="auto" w:fill="auto"/>
          </w:tcPr>
          <w:p w14:paraId="5C4641EF" w14:textId="77777777" w:rsidR="006F53F8" w:rsidRPr="006F53F8" w:rsidRDefault="006F53F8" w:rsidP="006F53F8">
            <w:pPr>
              <w:spacing w:after="0" w:line="240" w:lineRule="auto"/>
              <w:rPr>
                <w:rFonts w:ascii="Times New Roman" w:eastAsia="Times New Roman" w:hAnsi="Times New Roman" w:cs="Times New Roman"/>
                <w:b/>
                <w:bCs/>
                <w:i/>
                <w:iCs/>
                <w:sz w:val="20"/>
                <w:szCs w:val="20"/>
              </w:rPr>
            </w:pPr>
            <w:r w:rsidRPr="006F53F8">
              <w:rPr>
                <w:rFonts w:ascii="Times New Roman" w:eastAsia="Times New Roman" w:hAnsi="Times New Roman" w:cs="Times New Roman"/>
                <w:b/>
                <w:sz w:val="20"/>
                <w:szCs w:val="20"/>
              </w:rPr>
              <w:t>Субсидії та поточні трансферти підприємствам (установам, організаціям)</w:t>
            </w:r>
          </w:p>
        </w:tc>
        <w:tc>
          <w:tcPr>
            <w:tcW w:w="1570" w:type="dxa"/>
            <w:shd w:val="clear" w:color="auto" w:fill="auto"/>
          </w:tcPr>
          <w:p w14:paraId="0E5C486A"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3 147 201,00</w:t>
            </w:r>
          </w:p>
        </w:tc>
        <w:tc>
          <w:tcPr>
            <w:tcW w:w="1693" w:type="dxa"/>
            <w:shd w:val="clear" w:color="auto" w:fill="auto"/>
          </w:tcPr>
          <w:p w14:paraId="0552D524"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0,00</w:t>
            </w:r>
          </w:p>
        </w:tc>
        <w:tc>
          <w:tcPr>
            <w:tcW w:w="1401" w:type="dxa"/>
            <w:shd w:val="clear" w:color="auto" w:fill="auto"/>
          </w:tcPr>
          <w:p w14:paraId="55C77642"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3 147 201,00</w:t>
            </w:r>
          </w:p>
        </w:tc>
        <w:tc>
          <w:tcPr>
            <w:tcW w:w="1820" w:type="dxa"/>
          </w:tcPr>
          <w:p w14:paraId="601093F2" w14:textId="77777777" w:rsidR="006F53F8" w:rsidRPr="006F53F8" w:rsidRDefault="006F53F8" w:rsidP="006F53F8">
            <w:pPr>
              <w:spacing w:after="0" w:line="240" w:lineRule="auto"/>
              <w:ind w:firstLine="426"/>
              <w:rPr>
                <w:rFonts w:ascii="Times New Roman" w:eastAsia="Times New Roman" w:hAnsi="Times New Roman" w:cs="Times New Roman"/>
                <w:bCs/>
                <w:color w:val="FF0000"/>
                <w:sz w:val="20"/>
                <w:szCs w:val="20"/>
                <w:lang w:val="uk-UA"/>
              </w:rPr>
            </w:pPr>
          </w:p>
        </w:tc>
      </w:tr>
      <w:tr w:rsidR="006F53F8" w:rsidRPr="006F53F8" w14:paraId="46CA43FC" w14:textId="77777777" w:rsidTr="00175AED">
        <w:trPr>
          <w:trHeight w:val="306"/>
        </w:trPr>
        <w:tc>
          <w:tcPr>
            <w:tcW w:w="917" w:type="dxa"/>
            <w:shd w:val="clear" w:color="auto" w:fill="auto"/>
          </w:tcPr>
          <w:p w14:paraId="20F5C274" w14:textId="77777777" w:rsidR="006F53F8" w:rsidRPr="006F53F8" w:rsidRDefault="006F53F8" w:rsidP="006F53F8">
            <w:pPr>
              <w:spacing w:after="0" w:line="240" w:lineRule="auto"/>
              <w:ind w:firstLine="171"/>
              <w:jc w:val="center"/>
              <w:rPr>
                <w:rFonts w:ascii="Times New Roman" w:eastAsia="Times New Roman" w:hAnsi="Times New Roman" w:cs="Times New Roman"/>
                <w:bCs/>
                <w:i/>
                <w:iCs/>
                <w:sz w:val="20"/>
                <w:szCs w:val="20"/>
                <w:lang w:val="uk-UA"/>
              </w:rPr>
            </w:pPr>
            <w:r w:rsidRPr="006F53F8">
              <w:rPr>
                <w:rFonts w:ascii="Times New Roman" w:eastAsia="Times New Roman" w:hAnsi="Times New Roman" w:cs="Times New Roman"/>
                <w:bCs/>
                <w:i/>
                <w:iCs/>
                <w:sz w:val="20"/>
                <w:szCs w:val="20"/>
                <w:lang w:val="uk-UA"/>
              </w:rPr>
              <w:t>1</w:t>
            </w:r>
          </w:p>
        </w:tc>
        <w:tc>
          <w:tcPr>
            <w:tcW w:w="2375" w:type="dxa"/>
            <w:shd w:val="clear" w:color="auto" w:fill="auto"/>
          </w:tcPr>
          <w:p w14:paraId="0F31A965" w14:textId="77777777" w:rsidR="006F53F8" w:rsidRPr="006F53F8" w:rsidRDefault="006F53F8" w:rsidP="006F53F8">
            <w:pPr>
              <w:spacing w:after="0" w:line="240" w:lineRule="auto"/>
              <w:rPr>
                <w:rFonts w:ascii="Times New Roman" w:eastAsia="Times New Roman" w:hAnsi="Times New Roman" w:cs="Times New Roman"/>
                <w:sz w:val="20"/>
                <w:szCs w:val="20"/>
              </w:rPr>
            </w:pPr>
            <w:r w:rsidRPr="006F53F8">
              <w:rPr>
                <w:rFonts w:ascii="Times New Roman" w:eastAsia="Times New Roman" w:hAnsi="Times New Roman" w:cs="Times New Roman"/>
                <w:bCs/>
                <w:i/>
                <w:iCs/>
                <w:sz w:val="20"/>
                <w:szCs w:val="20"/>
                <w:lang w:val="en-US"/>
              </w:rPr>
              <w:t>Енергоносії</w:t>
            </w:r>
          </w:p>
        </w:tc>
        <w:tc>
          <w:tcPr>
            <w:tcW w:w="1570" w:type="dxa"/>
            <w:shd w:val="clear" w:color="auto" w:fill="auto"/>
          </w:tcPr>
          <w:p w14:paraId="7F3C4594"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3 029 640,00</w:t>
            </w:r>
          </w:p>
        </w:tc>
        <w:tc>
          <w:tcPr>
            <w:tcW w:w="1693" w:type="dxa"/>
            <w:shd w:val="clear" w:color="auto" w:fill="auto"/>
          </w:tcPr>
          <w:p w14:paraId="46464051"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en-US"/>
              </w:rPr>
              <w:t>0,00</w:t>
            </w:r>
          </w:p>
        </w:tc>
        <w:tc>
          <w:tcPr>
            <w:tcW w:w="1401" w:type="dxa"/>
            <w:shd w:val="clear" w:color="auto" w:fill="auto"/>
          </w:tcPr>
          <w:p w14:paraId="101E3F84"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3 029 640,00</w:t>
            </w:r>
          </w:p>
        </w:tc>
        <w:tc>
          <w:tcPr>
            <w:tcW w:w="1820" w:type="dxa"/>
          </w:tcPr>
          <w:p w14:paraId="7377677E" w14:textId="77777777" w:rsidR="006F53F8" w:rsidRPr="006F53F8" w:rsidRDefault="006F53F8" w:rsidP="006F53F8">
            <w:pPr>
              <w:spacing w:after="0" w:line="240" w:lineRule="auto"/>
              <w:ind w:firstLine="426"/>
              <w:rPr>
                <w:rFonts w:ascii="Times New Roman" w:eastAsia="Times New Roman" w:hAnsi="Times New Roman" w:cs="Times New Roman"/>
                <w:bCs/>
                <w:color w:val="FF0000"/>
                <w:sz w:val="20"/>
                <w:szCs w:val="20"/>
                <w:lang w:val="uk-UA"/>
              </w:rPr>
            </w:pPr>
          </w:p>
        </w:tc>
      </w:tr>
      <w:tr w:rsidR="006F53F8" w:rsidRPr="006F53F8" w14:paraId="0CA612D7" w14:textId="77777777" w:rsidTr="0020576B">
        <w:trPr>
          <w:trHeight w:val="348"/>
        </w:trPr>
        <w:tc>
          <w:tcPr>
            <w:tcW w:w="917" w:type="dxa"/>
            <w:shd w:val="clear" w:color="auto" w:fill="auto"/>
            <w:hideMark/>
          </w:tcPr>
          <w:p w14:paraId="589EF416" w14:textId="77777777" w:rsidR="006F53F8" w:rsidRPr="006F53F8" w:rsidRDefault="006F53F8" w:rsidP="006F53F8">
            <w:pPr>
              <w:spacing w:after="0" w:line="240" w:lineRule="auto"/>
              <w:ind w:firstLine="426"/>
              <w:jc w:val="center"/>
              <w:rPr>
                <w:rFonts w:ascii="Times New Roman" w:eastAsia="Times New Roman" w:hAnsi="Times New Roman" w:cs="Times New Roman"/>
                <w:bCs/>
                <w:i/>
                <w:iCs/>
                <w:sz w:val="20"/>
                <w:szCs w:val="20"/>
                <w:lang w:val="uk-UA"/>
              </w:rPr>
            </w:pPr>
            <w:r w:rsidRPr="006F53F8">
              <w:rPr>
                <w:rFonts w:ascii="Times New Roman" w:eastAsia="Times New Roman" w:hAnsi="Times New Roman" w:cs="Times New Roman"/>
                <w:bCs/>
                <w:i/>
                <w:iCs/>
                <w:sz w:val="20"/>
                <w:szCs w:val="20"/>
                <w:lang w:val="uk-UA"/>
              </w:rPr>
              <w:t>2</w:t>
            </w:r>
          </w:p>
        </w:tc>
        <w:tc>
          <w:tcPr>
            <w:tcW w:w="2375" w:type="dxa"/>
            <w:shd w:val="clear" w:color="auto" w:fill="auto"/>
            <w:hideMark/>
          </w:tcPr>
          <w:p w14:paraId="6506CC27" w14:textId="77777777" w:rsidR="006F53F8" w:rsidRPr="006F53F8" w:rsidRDefault="006F53F8" w:rsidP="006F53F8">
            <w:pPr>
              <w:spacing w:after="0" w:line="240" w:lineRule="auto"/>
              <w:rPr>
                <w:rFonts w:ascii="Times New Roman" w:eastAsia="Times New Roman" w:hAnsi="Times New Roman" w:cs="Times New Roman"/>
                <w:bCs/>
                <w:i/>
                <w:iCs/>
                <w:sz w:val="20"/>
                <w:szCs w:val="20"/>
                <w:lang w:val="en-US"/>
              </w:rPr>
            </w:pPr>
            <w:r w:rsidRPr="006F53F8">
              <w:rPr>
                <w:rFonts w:ascii="Times New Roman" w:eastAsia="Times New Roman" w:hAnsi="Times New Roman" w:cs="Times New Roman"/>
                <w:bCs/>
                <w:i/>
                <w:iCs/>
                <w:sz w:val="20"/>
                <w:szCs w:val="20"/>
                <w:lang w:val="en-US"/>
              </w:rPr>
              <w:t>Тубдіагностика</w:t>
            </w:r>
          </w:p>
        </w:tc>
        <w:tc>
          <w:tcPr>
            <w:tcW w:w="1570" w:type="dxa"/>
            <w:shd w:val="clear" w:color="auto" w:fill="auto"/>
            <w:hideMark/>
          </w:tcPr>
          <w:p w14:paraId="50D2DE0A" w14:textId="77777777" w:rsidR="006F53F8" w:rsidRPr="006F53F8" w:rsidRDefault="006F53F8" w:rsidP="006F53F8">
            <w:pPr>
              <w:spacing w:after="0" w:line="240" w:lineRule="auto"/>
              <w:ind w:firstLine="5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9 705,00</w:t>
            </w:r>
          </w:p>
        </w:tc>
        <w:tc>
          <w:tcPr>
            <w:tcW w:w="1693" w:type="dxa"/>
            <w:shd w:val="clear" w:color="auto" w:fill="auto"/>
            <w:hideMark/>
          </w:tcPr>
          <w:p w14:paraId="449D18B9"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en-US"/>
              </w:rPr>
            </w:pPr>
            <w:r w:rsidRPr="006F53F8">
              <w:rPr>
                <w:rFonts w:ascii="Times New Roman" w:eastAsia="Times New Roman" w:hAnsi="Times New Roman" w:cs="Times New Roman"/>
                <w:bCs/>
                <w:sz w:val="20"/>
                <w:szCs w:val="20"/>
                <w:lang w:val="en-US"/>
              </w:rPr>
              <w:t>0,00</w:t>
            </w:r>
          </w:p>
        </w:tc>
        <w:tc>
          <w:tcPr>
            <w:tcW w:w="1401" w:type="dxa"/>
            <w:shd w:val="clear" w:color="auto" w:fill="auto"/>
            <w:hideMark/>
          </w:tcPr>
          <w:p w14:paraId="59CA4B0B" w14:textId="77777777" w:rsidR="006F53F8" w:rsidRPr="006F53F8" w:rsidRDefault="006F53F8" w:rsidP="006F53F8">
            <w:pPr>
              <w:spacing w:after="0" w:line="240" w:lineRule="auto"/>
              <w:ind w:firstLine="8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9 705,00</w:t>
            </w:r>
          </w:p>
        </w:tc>
        <w:tc>
          <w:tcPr>
            <w:tcW w:w="1820" w:type="dxa"/>
            <w:vMerge w:val="restart"/>
          </w:tcPr>
          <w:p w14:paraId="40ADDD08" w14:textId="77777777" w:rsidR="006F53F8" w:rsidRPr="006F53F8" w:rsidRDefault="006F53F8" w:rsidP="006F53F8">
            <w:pPr>
              <w:spacing w:after="0" w:line="240" w:lineRule="auto"/>
              <w:ind w:hanging="13"/>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Реалізація заходів Програми «Підвищення якості медичного обслуговування населення Жмеринської міської територіальної громади на 2025 – 2027 роки»</w:t>
            </w:r>
          </w:p>
          <w:p w14:paraId="6905554B" w14:textId="77777777" w:rsidR="006F53F8" w:rsidRPr="006F53F8" w:rsidRDefault="006F53F8" w:rsidP="006F53F8">
            <w:pPr>
              <w:spacing w:after="0" w:line="240" w:lineRule="auto"/>
              <w:rPr>
                <w:rFonts w:ascii="Times New Roman" w:eastAsia="Times New Roman" w:hAnsi="Times New Roman" w:cs="Times New Roman"/>
                <w:bCs/>
                <w:sz w:val="20"/>
                <w:szCs w:val="20"/>
                <w:lang w:val="uk-UA"/>
              </w:rPr>
            </w:pPr>
          </w:p>
        </w:tc>
      </w:tr>
      <w:tr w:rsidR="006F53F8" w:rsidRPr="006F53F8" w14:paraId="58F876C2" w14:textId="77777777" w:rsidTr="0020576B">
        <w:trPr>
          <w:trHeight w:val="2159"/>
        </w:trPr>
        <w:tc>
          <w:tcPr>
            <w:tcW w:w="917" w:type="dxa"/>
            <w:shd w:val="clear" w:color="auto" w:fill="auto"/>
            <w:hideMark/>
          </w:tcPr>
          <w:p w14:paraId="5A2D677E" w14:textId="77777777" w:rsidR="006F53F8" w:rsidRPr="006F53F8" w:rsidRDefault="006F53F8" w:rsidP="006F53F8">
            <w:pPr>
              <w:spacing w:after="0" w:line="240" w:lineRule="auto"/>
              <w:ind w:firstLine="426"/>
              <w:jc w:val="center"/>
              <w:rPr>
                <w:rFonts w:ascii="Times New Roman" w:eastAsia="Times New Roman" w:hAnsi="Times New Roman" w:cs="Times New Roman"/>
                <w:bCs/>
                <w:i/>
                <w:iCs/>
                <w:sz w:val="20"/>
                <w:szCs w:val="20"/>
                <w:lang w:val="uk-UA"/>
              </w:rPr>
            </w:pPr>
            <w:r w:rsidRPr="006F53F8">
              <w:rPr>
                <w:rFonts w:ascii="Times New Roman" w:eastAsia="Times New Roman" w:hAnsi="Times New Roman" w:cs="Times New Roman"/>
                <w:bCs/>
                <w:i/>
                <w:iCs/>
                <w:sz w:val="20"/>
                <w:szCs w:val="20"/>
                <w:lang w:val="uk-UA"/>
              </w:rPr>
              <w:t>3</w:t>
            </w:r>
          </w:p>
        </w:tc>
        <w:tc>
          <w:tcPr>
            <w:tcW w:w="2375" w:type="dxa"/>
            <w:shd w:val="clear" w:color="auto" w:fill="auto"/>
            <w:hideMark/>
          </w:tcPr>
          <w:p w14:paraId="1AE83F1E" w14:textId="77777777" w:rsidR="006F53F8" w:rsidRPr="006F53F8" w:rsidRDefault="006F53F8" w:rsidP="006F53F8">
            <w:pPr>
              <w:spacing w:after="0" w:line="240" w:lineRule="auto"/>
              <w:rPr>
                <w:rFonts w:ascii="Times New Roman" w:eastAsia="Times New Roman" w:hAnsi="Times New Roman" w:cs="Times New Roman"/>
                <w:bCs/>
                <w:i/>
                <w:iCs/>
                <w:sz w:val="20"/>
                <w:szCs w:val="20"/>
                <w:lang w:val="en-US"/>
              </w:rPr>
            </w:pPr>
            <w:r w:rsidRPr="006F53F8">
              <w:rPr>
                <w:rFonts w:ascii="Times New Roman" w:eastAsia="Times New Roman" w:hAnsi="Times New Roman" w:cs="Times New Roman"/>
                <w:bCs/>
                <w:i/>
                <w:iCs/>
                <w:sz w:val="20"/>
                <w:szCs w:val="20"/>
                <w:lang w:val="en-US"/>
              </w:rPr>
              <w:t>Наркотичні та психотропні речовини</w:t>
            </w:r>
          </w:p>
        </w:tc>
        <w:tc>
          <w:tcPr>
            <w:tcW w:w="1570" w:type="dxa"/>
            <w:shd w:val="clear" w:color="auto" w:fill="auto"/>
            <w:hideMark/>
          </w:tcPr>
          <w:p w14:paraId="5ACA1C6B" w14:textId="77777777" w:rsidR="006F53F8" w:rsidRPr="006F53F8" w:rsidRDefault="006F53F8" w:rsidP="006F53F8">
            <w:pPr>
              <w:spacing w:after="0" w:line="240" w:lineRule="auto"/>
              <w:ind w:firstLine="5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107 856,00</w:t>
            </w:r>
          </w:p>
        </w:tc>
        <w:tc>
          <w:tcPr>
            <w:tcW w:w="1693" w:type="dxa"/>
            <w:shd w:val="clear" w:color="auto" w:fill="auto"/>
            <w:hideMark/>
          </w:tcPr>
          <w:p w14:paraId="16B10965"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en-US"/>
              </w:rPr>
            </w:pPr>
            <w:r w:rsidRPr="006F53F8">
              <w:rPr>
                <w:rFonts w:ascii="Times New Roman" w:eastAsia="Times New Roman" w:hAnsi="Times New Roman" w:cs="Times New Roman"/>
                <w:bCs/>
                <w:sz w:val="20"/>
                <w:szCs w:val="20"/>
                <w:lang w:val="en-US"/>
              </w:rPr>
              <w:t>0,00</w:t>
            </w:r>
          </w:p>
        </w:tc>
        <w:tc>
          <w:tcPr>
            <w:tcW w:w="1401" w:type="dxa"/>
            <w:shd w:val="clear" w:color="auto" w:fill="auto"/>
            <w:hideMark/>
          </w:tcPr>
          <w:p w14:paraId="20C216F9"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107 856,00</w:t>
            </w:r>
          </w:p>
        </w:tc>
        <w:tc>
          <w:tcPr>
            <w:tcW w:w="1820" w:type="dxa"/>
            <w:vMerge/>
          </w:tcPr>
          <w:p w14:paraId="50F81989" w14:textId="77777777" w:rsidR="006F53F8" w:rsidRPr="006F53F8" w:rsidRDefault="006F53F8" w:rsidP="006F53F8">
            <w:pPr>
              <w:spacing w:after="0" w:line="240" w:lineRule="auto"/>
              <w:rPr>
                <w:rFonts w:ascii="Times New Roman" w:eastAsia="Times New Roman" w:hAnsi="Times New Roman" w:cs="Times New Roman"/>
                <w:bCs/>
                <w:sz w:val="20"/>
                <w:szCs w:val="20"/>
              </w:rPr>
            </w:pPr>
          </w:p>
        </w:tc>
      </w:tr>
      <w:tr w:rsidR="006F53F8" w:rsidRPr="006F53F8" w14:paraId="330B6620" w14:textId="77777777" w:rsidTr="0020576B">
        <w:trPr>
          <w:trHeight w:val="348"/>
        </w:trPr>
        <w:tc>
          <w:tcPr>
            <w:tcW w:w="917" w:type="dxa"/>
            <w:shd w:val="clear" w:color="auto" w:fill="DEEAF6"/>
            <w:hideMark/>
          </w:tcPr>
          <w:p w14:paraId="4EF0D016" w14:textId="77777777" w:rsidR="006F53F8" w:rsidRPr="006F53F8" w:rsidRDefault="006F53F8" w:rsidP="006F53F8">
            <w:pPr>
              <w:spacing w:after="0" w:line="240" w:lineRule="auto"/>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0812152</w:t>
            </w:r>
          </w:p>
        </w:tc>
        <w:tc>
          <w:tcPr>
            <w:tcW w:w="2375" w:type="dxa"/>
            <w:shd w:val="clear" w:color="auto" w:fill="DEEAF6"/>
            <w:hideMark/>
          </w:tcPr>
          <w:p w14:paraId="076BAD25" w14:textId="77777777" w:rsidR="006F53F8" w:rsidRPr="006F53F8" w:rsidRDefault="006F53F8" w:rsidP="006F53F8">
            <w:pPr>
              <w:spacing w:after="0" w:line="240" w:lineRule="auto"/>
              <w:rPr>
                <w:rFonts w:ascii="Times New Roman" w:eastAsia="Times New Roman" w:hAnsi="Times New Roman" w:cs="Times New Roman"/>
                <w:b/>
                <w:bCs/>
                <w:sz w:val="20"/>
                <w:szCs w:val="20"/>
              </w:rPr>
            </w:pPr>
            <w:r w:rsidRPr="006F53F8">
              <w:rPr>
                <w:rFonts w:ascii="Times New Roman" w:eastAsia="Times New Roman" w:hAnsi="Times New Roman" w:cs="Times New Roman"/>
                <w:b/>
                <w:bCs/>
                <w:sz w:val="20"/>
                <w:szCs w:val="20"/>
              </w:rPr>
              <w:t>Інші програми та заходи у сфері охорони здоров’я</w:t>
            </w:r>
          </w:p>
        </w:tc>
        <w:tc>
          <w:tcPr>
            <w:tcW w:w="1570" w:type="dxa"/>
            <w:shd w:val="clear" w:color="auto" w:fill="DEEAF6"/>
            <w:hideMark/>
          </w:tcPr>
          <w:p w14:paraId="48DE0D0D"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4 528 472,00</w:t>
            </w:r>
          </w:p>
        </w:tc>
        <w:tc>
          <w:tcPr>
            <w:tcW w:w="1693" w:type="dxa"/>
            <w:shd w:val="clear" w:color="auto" w:fill="DEEAF6"/>
            <w:hideMark/>
          </w:tcPr>
          <w:p w14:paraId="09A796CC"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en-US"/>
              </w:rPr>
            </w:pPr>
            <w:r w:rsidRPr="006F53F8">
              <w:rPr>
                <w:rFonts w:ascii="Times New Roman" w:eastAsia="Times New Roman" w:hAnsi="Times New Roman" w:cs="Times New Roman"/>
                <w:b/>
                <w:bCs/>
                <w:sz w:val="20"/>
                <w:szCs w:val="20"/>
                <w:lang w:val="en-US"/>
              </w:rPr>
              <w:t>0,00</w:t>
            </w:r>
          </w:p>
        </w:tc>
        <w:tc>
          <w:tcPr>
            <w:tcW w:w="1401" w:type="dxa"/>
            <w:shd w:val="clear" w:color="auto" w:fill="DEEAF6"/>
            <w:hideMark/>
          </w:tcPr>
          <w:p w14:paraId="7D50D93C"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4 528 472,00</w:t>
            </w:r>
          </w:p>
        </w:tc>
        <w:tc>
          <w:tcPr>
            <w:tcW w:w="1820" w:type="dxa"/>
            <w:vMerge w:val="restart"/>
            <w:shd w:val="clear" w:color="auto" w:fill="auto"/>
          </w:tcPr>
          <w:p w14:paraId="21AADDCB" w14:textId="77777777" w:rsidR="006F53F8" w:rsidRPr="006F53F8" w:rsidRDefault="006F53F8" w:rsidP="006F53F8">
            <w:pPr>
              <w:spacing w:after="0" w:line="240" w:lineRule="auto"/>
              <w:ind w:hanging="13"/>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rPr>
              <w:t xml:space="preserve">Реалізація заходів Програми «Підвищення </w:t>
            </w:r>
            <w:r w:rsidRPr="006F53F8">
              <w:rPr>
                <w:rFonts w:ascii="Times New Roman" w:eastAsia="Times New Roman" w:hAnsi="Times New Roman" w:cs="Times New Roman"/>
                <w:bCs/>
                <w:sz w:val="20"/>
                <w:szCs w:val="20"/>
              </w:rPr>
              <w:lastRenderedPageBreak/>
              <w:t>якості медичного обслуговування населення Жмеринської міської територіальної громади на 202</w:t>
            </w:r>
            <w:r w:rsidRPr="006F53F8">
              <w:rPr>
                <w:rFonts w:ascii="Times New Roman" w:eastAsia="Times New Roman" w:hAnsi="Times New Roman" w:cs="Times New Roman"/>
                <w:bCs/>
                <w:sz w:val="20"/>
                <w:szCs w:val="20"/>
                <w:lang w:val="uk-UA"/>
              </w:rPr>
              <w:t>5</w:t>
            </w:r>
            <w:r w:rsidRPr="006F53F8">
              <w:rPr>
                <w:rFonts w:ascii="Times New Roman" w:eastAsia="Times New Roman" w:hAnsi="Times New Roman" w:cs="Times New Roman"/>
                <w:bCs/>
                <w:sz w:val="20"/>
                <w:szCs w:val="20"/>
              </w:rPr>
              <w:t xml:space="preserve"> – 202</w:t>
            </w:r>
            <w:r w:rsidRPr="006F53F8">
              <w:rPr>
                <w:rFonts w:ascii="Times New Roman" w:eastAsia="Times New Roman" w:hAnsi="Times New Roman" w:cs="Times New Roman"/>
                <w:bCs/>
                <w:sz w:val="20"/>
                <w:szCs w:val="20"/>
                <w:lang w:val="uk-UA"/>
              </w:rPr>
              <w:t>7 роки»</w:t>
            </w:r>
          </w:p>
        </w:tc>
      </w:tr>
      <w:tr w:rsidR="006F53F8" w:rsidRPr="006F53F8" w14:paraId="0518D121" w14:textId="77777777" w:rsidTr="0020576B">
        <w:trPr>
          <w:trHeight w:val="348"/>
        </w:trPr>
        <w:tc>
          <w:tcPr>
            <w:tcW w:w="917" w:type="dxa"/>
            <w:shd w:val="clear" w:color="auto" w:fill="auto"/>
          </w:tcPr>
          <w:p w14:paraId="5759A800" w14:textId="77777777" w:rsidR="006F53F8" w:rsidRPr="006F53F8" w:rsidRDefault="006F53F8" w:rsidP="006F53F8">
            <w:pPr>
              <w:spacing w:after="0" w:line="240" w:lineRule="auto"/>
              <w:rPr>
                <w:rFonts w:ascii="Times New Roman" w:eastAsia="Times New Roman" w:hAnsi="Times New Roman" w:cs="Times New Roman"/>
                <w:b/>
                <w:bCs/>
                <w:i/>
                <w:iCs/>
                <w:sz w:val="20"/>
                <w:szCs w:val="20"/>
                <w:lang w:val="uk-UA"/>
              </w:rPr>
            </w:pPr>
            <w:r w:rsidRPr="006F53F8">
              <w:rPr>
                <w:rFonts w:ascii="Times New Roman" w:eastAsia="Times New Roman" w:hAnsi="Times New Roman" w:cs="Times New Roman"/>
                <w:b/>
                <w:bCs/>
                <w:i/>
                <w:iCs/>
                <w:sz w:val="20"/>
                <w:szCs w:val="20"/>
                <w:lang w:val="uk-UA"/>
              </w:rPr>
              <w:lastRenderedPageBreak/>
              <w:t>2730</w:t>
            </w:r>
          </w:p>
        </w:tc>
        <w:tc>
          <w:tcPr>
            <w:tcW w:w="2375" w:type="dxa"/>
            <w:shd w:val="clear" w:color="auto" w:fill="auto"/>
          </w:tcPr>
          <w:p w14:paraId="258EE1B1" w14:textId="77777777" w:rsidR="006F53F8" w:rsidRPr="006F53F8" w:rsidRDefault="006F53F8" w:rsidP="006F53F8">
            <w:pPr>
              <w:spacing w:after="0" w:line="240" w:lineRule="auto"/>
              <w:rPr>
                <w:rFonts w:ascii="Times New Roman" w:eastAsia="Times New Roman" w:hAnsi="Times New Roman" w:cs="Times New Roman"/>
                <w:b/>
                <w:bCs/>
                <w:i/>
                <w:iCs/>
                <w:sz w:val="20"/>
                <w:szCs w:val="20"/>
                <w:lang w:val="en-US"/>
              </w:rPr>
            </w:pPr>
            <w:r w:rsidRPr="006F53F8">
              <w:rPr>
                <w:rFonts w:ascii="Times New Roman" w:eastAsia="Times New Roman" w:hAnsi="Times New Roman" w:cs="Times New Roman"/>
                <w:sz w:val="20"/>
                <w:szCs w:val="20"/>
                <w:lang w:val="en-US"/>
              </w:rPr>
              <w:t>Інші виплати населенню</w:t>
            </w:r>
          </w:p>
        </w:tc>
        <w:tc>
          <w:tcPr>
            <w:tcW w:w="1570" w:type="dxa"/>
            <w:shd w:val="clear" w:color="auto" w:fill="auto"/>
          </w:tcPr>
          <w:p w14:paraId="75750708" w14:textId="77777777" w:rsidR="006F53F8" w:rsidRPr="006F53F8" w:rsidRDefault="006F53F8" w:rsidP="006F53F8">
            <w:pPr>
              <w:spacing w:after="0" w:line="240" w:lineRule="auto"/>
              <w:ind w:firstLine="59"/>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4 528 472,00</w:t>
            </w:r>
          </w:p>
        </w:tc>
        <w:tc>
          <w:tcPr>
            <w:tcW w:w="1693" w:type="dxa"/>
            <w:shd w:val="clear" w:color="auto" w:fill="auto"/>
          </w:tcPr>
          <w:p w14:paraId="259BC5E7"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en-US"/>
              </w:rPr>
            </w:pPr>
          </w:p>
        </w:tc>
        <w:tc>
          <w:tcPr>
            <w:tcW w:w="1401" w:type="dxa"/>
            <w:shd w:val="clear" w:color="auto" w:fill="auto"/>
          </w:tcPr>
          <w:p w14:paraId="6403FC78"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4 528 472,00</w:t>
            </w:r>
          </w:p>
        </w:tc>
        <w:tc>
          <w:tcPr>
            <w:tcW w:w="1820" w:type="dxa"/>
            <w:vMerge/>
            <w:shd w:val="clear" w:color="auto" w:fill="auto"/>
          </w:tcPr>
          <w:p w14:paraId="07F9615D" w14:textId="77777777" w:rsidR="006F53F8" w:rsidRPr="006F53F8" w:rsidRDefault="006F53F8" w:rsidP="006F53F8">
            <w:pPr>
              <w:spacing w:after="0" w:line="240" w:lineRule="auto"/>
              <w:ind w:firstLine="426"/>
              <w:rPr>
                <w:rFonts w:ascii="Times New Roman" w:eastAsia="Times New Roman" w:hAnsi="Times New Roman" w:cs="Times New Roman"/>
                <w:b/>
                <w:bCs/>
                <w:color w:val="FF0000"/>
                <w:sz w:val="20"/>
                <w:szCs w:val="20"/>
                <w:lang w:val="en-US"/>
              </w:rPr>
            </w:pPr>
          </w:p>
        </w:tc>
      </w:tr>
      <w:tr w:rsidR="006F53F8" w:rsidRPr="006F53F8" w14:paraId="1450E471" w14:textId="77777777" w:rsidTr="0020576B">
        <w:trPr>
          <w:trHeight w:val="348"/>
        </w:trPr>
        <w:tc>
          <w:tcPr>
            <w:tcW w:w="917" w:type="dxa"/>
            <w:shd w:val="clear" w:color="auto" w:fill="auto"/>
            <w:hideMark/>
          </w:tcPr>
          <w:p w14:paraId="241B9623" w14:textId="77777777" w:rsidR="006F53F8" w:rsidRPr="006F53F8" w:rsidRDefault="006F53F8" w:rsidP="006F53F8">
            <w:pPr>
              <w:spacing w:after="0" w:line="240" w:lineRule="auto"/>
              <w:ind w:firstLine="426"/>
              <w:rPr>
                <w:rFonts w:ascii="Times New Roman" w:eastAsia="Times New Roman" w:hAnsi="Times New Roman" w:cs="Times New Roman"/>
                <w:bCs/>
                <w:i/>
                <w:iCs/>
                <w:sz w:val="20"/>
                <w:szCs w:val="20"/>
                <w:lang w:val="en-US"/>
              </w:rPr>
            </w:pPr>
            <w:r w:rsidRPr="006F53F8">
              <w:rPr>
                <w:rFonts w:ascii="Times New Roman" w:eastAsia="Times New Roman" w:hAnsi="Times New Roman" w:cs="Times New Roman"/>
                <w:bCs/>
                <w:i/>
                <w:iCs/>
                <w:sz w:val="20"/>
                <w:szCs w:val="20"/>
                <w:lang w:val="en-US"/>
              </w:rPr>
              <w:lastRenderedPageBreak/>
              <w:t>1</w:t>
            </w:r>
          </w:p>
        </w:tc>
        <w:tc>
          <w:tcPr>
            <w:tcW w:w="2375" w:type="dxa"/>
            <w:shd w:val="clear" w:color="auto" w:fill="auto"/>
            <w:hideMark/>
          </w:tcPr>
          <w:p w14:paraId="515B8A91" w14:textId="77777777" w:rsidR="006F53F8" w:rsidRPr="006F53F8" w:rsidRDefault="006F53F8" w:rsidP="006F53F8">
            <w:pPr>
              <w:spacing w:after="0" w:line="240" w:lineRule="auto"/>
              <w:ind w:firstLine="426"/>
              <w:rPr>
                <w:rFonts w:ascii="Times New Roman" w:eastAsia="Times New Roman" w:hAnsi="Times New Roman" w:cs="Times New Roman"/>
                <w:bCs/>
                <w:i/>
                <w:iCs/>
                <w:sz w:val="20"/>
                <w:szCs w:val="20"/>
                <w:lang w:val="en-US"/>
              </w:rPr>
            </w:pPr>
            <w:r w:rsidRPr="006F53F8">
              <w:rPr>
                <w:rFonts w:ascii="Times New Roman" w:eastAsia="Times New Roman" w:hAnsi="Times New Roman" w:cs="Times New Roman"/>
                <w:bCs/>
                <w:i/>
                <w:iCs/>
                <w:sz w:val="20"/>
                <w:szCs w:val="20"/>
                <w:lang w:val="en-US"/>
              </w:rPr>
              <w:t>ліки та медзасоби</w:t>
            </w:r>
          </w:p>
        </w:tc>
        <w:tc>
          <w:tcPr>
            <w:tcW w:w="1570" w:type="dxa"/>
            <w:shd w:val="clear" w:color="auto" w:fill="auto"/>
            <w:hideMark/>
          </w:tcPr>
          <w:p w14:paraId="3FDFABF3" w14:textId="77777777" w:rsidR="006F53F8" w:rsidRPr="006F53F8" w:rsidRDefault="006F53F8" w:rsidP="006F53F8">
            <w:pPr>
              <w:spacing w:after="0" w:line="240" w:lineRule="auto"/>
              <w:ind w:firstLine="5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4 352 000,00</w:t>
            </w:r>
          </w:p>
        </w:tc>
        <w:tc>
          <w:tcPr>
            <w:tcW w:w="1693" w:type="dxa"/>
            <w:shd w:val="clear" w:color="auto" w:fill="auto"/>
            <w:hideMark/>
          </w:tcPr>
          <w:p w14:paraId="02D469DD"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en-US"/>
              </w:rPr>
            </w:pPr>
            <w:r w:rsidRPr="006F53F8">
              <w:rPr>
                <w:rFonts w:ascii="Times New Roman" w:eastAsia="Times New Roman" w:hAnsi="Times New Roman" w:cs="Times New Roman"/>
                <w:bCs/>
                <w:sz w:val="20"/>
                <w:szCs w:val="20"/>
                <w:lang w:val="en-US"/>
              </w:rPr>
              <w:t>0,00</w:t>
            </w:r>
          </w:p>
        </w:tc>
        <w:tc>
          <w:tcPr>
            <w:tcW w:w="1401" w:type="dxa"/>
            <w:shd w:val="clear" w:color="auto" w:fill="auto"/>
            <w:hideMark/>
          </w:tcPr>
          <w:p w14:paraId="29EDFBEF"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4 352 000,00</w:t>
            </w:r>
          </w:p>
        </w:tc>
        <w:tc>
          <w:tcPr>
            <w:tcW w:w="1820" w:type="dxa"/>
            <w:vMerge/>
            <w:shd w:val="clear" w:color="auto" w:fill="auto"/>
          </w:tcPr>
          <w:p w14:paraId="29E6BF98" w14:textId="77777777" w:rsidR="006F53F8" w:rsidRPr="006F53F8" w:rsidRDefault="006F53F8" w:rsidP="006F53F8">
            <w:pPr>
              <w:spacing w:after="0" w:line="240" w:lineRule="auto"/>
              <w:ind w:firstLine="426"/>
              <w:rPr>
                <w:rFonts w:ascii="Times New Roman" w:eastAsia="Times New Roman" w:hAnsi="Times New Roman" w:cs="Times New Roman"/>
                <w:b/>
                <w:bCs/>
                <w:color w:val="FF0000"/>
                <w:sz w:val="20"/>
                <w:szCs w:val="20"/>
                <w:lang w:val="en-US"/>
              </w:rPr>
            </w:pPr>
          </w:p>
        </w:tc>
      </w:tr>
      <w:tr w:rsidR="006F53F8" w:rsidRPr="006F53F8" w14:paraId="3E1FED75" w14:textId="77777777" w:rsidTr="0020576B">
        <w:trPr>
          <w:trHeight w:val="348"/>
        </w:trPr>
        <w:tc>
          <w:tcPr>
            <w:tcW w:w="917" w:type="dxa"/>
            <w:shd w:val="clear" w:color="auto" w:fill="auto"/>
            <w:hideMark/>
          </w:tcPr>
          <w:p w14:paraId="7E587BB1" w14:textId="77777777" w:rsidR="006F53F8" w:rsidRPr="006F53F8" w:rsidRDefault="006F53F8" w:rsidP="006F53F8">
            <w:pPr>
              <w:spacing w:after="0" w:line="240" w:lineRule="auto"/>
              <w:ind w:firstLine="426"/>
              <w:rPr>
                <w:rFonts w:ascii="Times New Roman" w:eastAsia="Times New Roman" w:hAnsi="Times New Roman" w:cs="Times New Roman"/>
                <w:bCs/>
                <w:i/>
                <w:iCs/>
                <w:sz w:val="20"/>
                <w:szCs w:val="20"/>
                <w:lang w:val="en-US"/>
              </w:rPr>
            </w:pPr>
            <w:r w:rsidRPr="006F53F8">
              <w:rPr>
                <w:rFonts w:ascii="Times New Roman" w:eastAsia="Times New Roman" w:hAnsi="Times New Roman" w:cs="Times New Roman"/>
                <w:bCs/>
                <w:i/>
                <w:iCs/>
                <w:sz w:val="20"/>
                <w:szCs w:val="20"/>
                <w:lang w:val="en-US"/>
              </w:rPr>
              <w:t>2</w:t>
            </w:r>
          </w:p>
        </w:tc>
        <w:tc>
          <w:tcPr>
            <w:tcW w:w="2375" w:type="dxa"/>
            <w:shd w:val="clear" w:color="auto" w:fill="auto"/>
            <w:hideMark/>
          </w:tcPr>
          <w:p w14:paraId="238E41CB" w14:textId="77777777" w:rsidR="006F53F8" w:rsidRPr="006F53F8" w:rsidRDefault="006F53F8" w:rsidP="006F53F8">
            <w:pPr>
              <w:spacing w:after="0" w:line="240" w:lineRule="auto"/>
              <w:ind w:firstLine="426"/>
              <w:rPr>
                <w:rFonts w:ascii="Times New Roman" w:eastAsia="Times New Roman" w:hAnsi="Times New Roman" w:cs="Times New Roman"/>
                <w:bCs/>
                <w:i/>
                <w:iCs/>
                <w:sz w:val="20"/>
                <w:szCs w:val="20"/>
                <w:lang w:val="en-US"/>
              </w:rPr>
            </w:pPr>
            <w:r w:rsidRPr="006F53F8">
              <w:rPr>
                <w:rFonts w:ascii="Times New Roman" w:eastAsia="Times New Roman" w:hAnsi="Times New Roman" w:cs="Times New Roman"/>
                <w:bCs/>
                <w:i/>
                <w:iCs/>
                <w:sz w:val="20"/>
                <w:szCs w:val="20"/>
                <w:lang w:val="en-US"/>
              </w:rPr>
              <w:t>зубопротезування</w:t>
            </w:r>
          </w:p>
        </w:tc>
        <w:tc>
          <w:tcPr>
            <w:tcW w:w="1570" w:type="dxa"/>
            <w:shd w:val="clear" w:color="auto" w:fill="auto"/>
            <w:hideMark/>
          </w:tcPr>
          <w:p w14:paraId="237ED267" w14:textId="77777777" w:rsidR="006F53F8" w:rsidRPr="006F53F8" w:rsidRDefault="006F53F8" w:rsidP="006F53F8">
            <w:pPr>
              <w:spacing w:after="0" w:line="240" w:lineRule="auto"/>
              <w:ind w:firstLine="5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176 472,00</w:t>
            </w:r>
          </w:p>
        </w:tc>
        <w:tc>
          <w:tcPr>
            <w:tcW w:w="1693" w:type="dxa"/>
            <w:shd w:val="clear" w:color="auto" w:fill="auto"/>
            <w:hideMark/>
          </w:tcPr>
          <w:p w14:paraId="535A8219"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en-US"/>
              </w:rPr>
            </w:pPr>
            <w:r w:rsidRPr="006F53F8">
              <w:rPr>
                <w:rFonts w:ascii="Times New Roman" w:eastAsia="Times New Roman" w:hAnsi="Times New Roman" w:cs="Times New Roman"/>
                <w:bCs/>
                <w:sz w:val="20"/>
                <w:szCs w:val="20"/>
                <w:lang w:val="en-US"/>
              </w:rPr>
              <w:t>0,00</w:t>
            </w:r>
          </w:p>
        </w:tc>
        <w:tc>
          <w:tcPr>
            <w:tcW w:w="1401" w:type="dxa"/>
            <w:shd w:val="clear" w:color="auto" w:fill="auto"/>
            <w:hideMark/>
          </w:tcPr>
          <w:p w14:paraId="523DDA43"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176 472,00</w:t>
            </w:r>
          </w:p>
        </w:tc>
        <w:tc>
          <w:tcPr>
            <w:tcW w:w="1820" w:type="dxa"/>
            <w:vMerge/>
            <w:shd w:val="clear" w:color="auto" w:fill="auto"/>
          </w:tcPr>
          <w:p w14:paraId="29EB2CBC" w14:textId="77777777" w:rsidR="006F53F8" w:rsidRPr="006F53F8" w:rsidRDefault="006F53F8" w:rsidP="006F53F8">
            <w:pPr>
              <w:spacing w:after="0" w:line="240" w:lineRule="auto"/>
              <w:ind w:firstLine="426"/>
              <w:rPr>
                <w:rFonts w:ascii="Times New Roman" w:eastAsia="Times New Roman" w:hAnsi="Times New Roman" w:cs="Times New Roman"/>
                <w:b/>
                <w:bCs/>
                <w:color w:val="FF0000"/>
                <w:sz w:val="20"/>
                <w:szCs w:val="20"/>
                <w:lang w:val="en-US"/>
              </w:rPr>
            </w:pPr>
          </w:p>
        </w:tc>
      </w:tr>
      <w:tr w:rsidR="006F53F8" w:rsidRPr="006F53F8" w14:paraId="2063F7D7" w14:textId="77777777" w:rsidTr="0020576B">
        <w:trPr>
          <w:trHeight w:val="348"/>
        </w:trPr>
        <w:tc>
          <w:tcPr>
            <w:tcW w:w="917" w:type="dxa"/>
            <w:shd w:val="clear" w:color="auto" w:fill="auto"/>
          </w:tcPr>
          <w:p w14:paraId="69E56E14"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0812170</w:t>
            </w:r>
          </w:p>
        </w:tc>
        <w:tc>
          <w:tcPr>
            <w:tcW w:w="2375" w:type="dxa"/>
            <w:shd w:val="clear" w:color="auto" w:fill="auto"/>
          </w:tcPr>
          <w:p w14:paraId="21BCE789" w14:textId="77777777" w:rsidR="006F53F8" w:rsidRPr="006F53F8" w:rsidRDefault="006F53F8" w:rsidP="006F53F8">
            <w:pPr>
              <w:spacing w:after="0" w:line="240" w:lineRule="auto"/>
              <w:jc w:val="both"/>
              <w:rPr>
                <w:rFonts w:ascii="Times New Roman" w:eastAsia="Times New Roman" w:hAnsi="Times New Roman" w:cs="Times New Roman"/>
                <w:b/>
                <w:bCs/>
                <w:iCs/>
                <w:sz w:val="20"/>
                <w:szCs w:val="20"/>
                <w:lang w:val="uk-UA"/>
              </w:rPr>
            </w:pPr>
            <w:r w:rsidRPr="006F53F8">
              <w:rPr>
                <w:rFonts w:ascii="Times New Roman" w:eastAsia="Times New Roman" w:hAnsi="Times New Roman" w:cs="Times New Roman"/>
                <w:b/>
                <w:bCs/>
                <w:iCs/>
                <w:sz w:val="20"/>
                <w:szCs w:val="20"/>
                <w:lang w:val="uk-UA"/>
              </w:rPr>
              <w:t xml:space="preserve">Підготовка та реалізація публічних інвестиційних проектів/програм публічних інвестицій за рахунок коштів місцевого бюджету в галузі охорони здоров’я , у т. ч.: </w:t>
            </w:r>
          </w:p>
        </w:tc>
        <w:tc>
          <w:tcPr>
            <w:tcW w:w="1570" w:type="dxa"/>
            <w:shd w:val="clear" w:color="auto" w:fill="auto"/>
          </w:tcPr>
          <w:p w14:paraId="670B2651" w14:textId="77777777" w:rsidR="006F53F8" w:rsidRPr="006F53F8" w:rsidRDefault="006F53F8" w:rsidP="006F53F8">
            <w:pPr>
              <w:spacing w:after="0" w:line="240" w:lineRule="auto"/>
              <w:ind w:firstLine="59"/>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0,00</w:t>
            </w:r>
          </w:p>
        </w:tc>
        <w:tc>
          <w:tcPr>
            <w:tcW w:w="1693" w:type="dxa"/>
            <w:shd w:val="clear" w:color="auto" w:fill="auto"/>
          </w:tcPr>
          <w:p w14:paraId="31C9F06E" w14:textId="77777777" w:rsidR="006F53F8" w:rsidRPr="006F53F8" w:rsidRDefault="006F53F8" w:rsidP="006F53F8">
            <w:pPr>
              <w:spacing w:after="0" w:line="240" w:lineRule="auto"/>
              <w:ind w:firstLine="426"/>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1 500 000,00</w:t>
            </w:r>
          </w:p>
        </w:tc>
        <w:tc>
          <w:tcPr>
            <w:tcW w:w="1401" w:type="dxa"/>
            <w:shd w:val="clear" w:color="auto" w:fill="auto"/>
          </w:tcPr>
          <w:p w14:paraId="2B19813B" w14:textId="77777777" w:rsidR="006F53F8" w:rsidRPr="006F53F8" w:rsidRDefault="006F53F8" w:rsidP="006F53F8">
            <w:pPr>
              <w:spacing w:after="0" w:line="240" w:lineRule="auto"/>
              <w:jc w:val="center"/>
              <w:rPr>
                <w:rFonts w:ascii="Times New Roman" w:eastAsia="Times New Roman" w:hAnsi="Times New Roman" w:cs="Times New Roman"/>
                <w:b/>
                <w:bCs/>
                <w:sz w:val="20"/>
                <w:szCs w:val="20"/>
                <w:lang w:val="uk-UA"/>
              </w:rPr>
            </w:pPr>
            <w:r w:rsidRPr="006F53F8">
              <w:rPr>
                <w:rFonts w:ascii="Times New Roman" w:eastAsia="Times New Roman" w:hAnsi="Times New Roman" w:cs="Times New Roman"/>
                <w:b/>
                <w:bCs/>
                <w:sz w:val="20"/>
                <w:szCs w:val="20"/>
                <w:lang w:val="uk-UA"/>
              </w:rPr>
              <w:t>1 500 000,00</w:t>
            </w:r>
          </w:p>
        </w:tc>
        <w:tc>
          <w:tcPr>
            <w:tcW w:w="1820" w:type="dxa"/>
            <w:vMerge w:val="restart"/>
            <w:shd w:val="clear" w:color="auto" w:fill="auto"/>
          </w:tcPr>
          <w:p w14:paraId="0C7F8309"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12D2B881"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38FCE43C"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58CCB48D"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40376E7F"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2996DFD8"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1C1635EA" w14:textId="77777777" w:rsidR="006F53F8" w:rsidRPr="006F53F8" w:rsidRDefault="006F53F8" w:rsidP="006F53F8">
            <w:pPr>
              <w:spacing w:after="0" w:line="240" w:lineRule="auto"/>
              <w:rPr>
                <w:rFonts w:ascii="Times New Roman" w:eastAsia="Times New Roman" w:hAnsi="Times New Roman" w:cs="Times New Roman"/>
                <w:b/>
                <w:bCs/>
                <w:sz w:val="20"/>
                <w:szCs w:val="20"/>
                <w:lang w:val="uk-UA"/>
              </w:rPr>
            </w:pPr>
          </w:p>
          <w:p w14:paraId="1B1F20AF" w14:textId="77777777" w:rsidR="006F53F8" w:rsidRPr="006F53F8" w:rsidRDefault="006F53F8" w:rsidP="006F53F8">
            <w:pPr>
              <w:spacing w:after="0" w:line="240" w:lineRule="auto"/>
              <w:rPr>
                <w:rFonts w:ascii="Times New Roman" w:eastAsia="Times New Roman" w:hAnsi="Times New Roman" w:cs="Times New Roman"/>
                <w:bCs/>
                <w:sz w:val="20"/>
                <w:szCs w:val="20"/>
                <w:lang w:val="uk-UA"/>
              </w:rPr>
            </w:pPr>
          </w:p>
          <w:p w14:paraId="1435A8C7" w14:textId="77777777" w:rsidR="006F53F8" w:rsidRPr="006F53F8" w:rsidRDefault="006F53F8" w:rsidP="006F53F8">
            <w:pPr>
              <w:spacing w:after="0" w:line="240" w:lineRule="auto"/>
              <w:rPr>
                <w:rFonts w:ascii="Times New Roman" w:eastAsia="Times New Roman" w:hAnsi="Times New Roman" w:cs="Times New Roman"/>
                <w:bCs/>
                <w:sz w:val="20"/>
                <w:szCs w:val="20"/>
                <w:lang w:val="uk-UA"/>
              </w:rPr>
            </w:pPr>
          </w:p>
          <w:p w14:paraId="69988D8B" w14:textId="77777777" w:rsidR="006F53F8" w:rsidRPr="006F53F8" w:rsidRDefault="006F53F8" w:rsidP="006F53F8">
            <w:pPr>
              <w:spacing w:after="0" w:line="240" w:lineRule="auto"/>
              <w:rPr>
                <w:rFonts w:ascii="Times New Roman" w:eastAsia="Times New Roman" w:hAnsi="Times New Roman" w:cs="Times New Roman"/>
                <w:bCs/>
                <w:sz w:val="20"/>
                <w:szCs w:val="20"/>
                <w:lang w:val="uk-UA"/>
              </w:rPr>
            </w:pPr>
          </w:p>
          <w:p w14:paraId="1C7AF0A1" w14:textId="77777777" w:rsidR="006F53F8" w:rsidRPr="006F53F8" w:rsidRDefault="006F53F8" w:rsidP="006F53F8">
            <w:pPr>
              <w:spacing w:after="0" w:line="240" w:lineRule="auto"/>
              <w:rPr>
                <w:rFonts w:ascii="Times New Roman" w:eastAsia="Times New Roman" w:hAnsi="Times New Roman" w:cs="Times New Roman"/>
                <w:bCs/>
                <w:sz w:val="20"/>
                <w:szCs w:val="20"/>
                <w:lang w:val="uk-UA"/>
              </w:rPr>
            </w:pPr>
          </w:p>
          <w:p w14:paraId="336E0FE1" w14:textId="77777777" w:rsidR="006F53F8" w:rsidRPr="006F53F8" w:rsidRDefault="006F53F8" w:rsidP="006F53F8">
            <w:pPr>
              <w:spacing w:after="0" w:line="240" w:lineRule="auto"/>
              <w:rPr>
                <w:rFonts w:ascii="Times New Roman" w:eastAsia="Times New Roman" w:hAnsi="Times New Roman" w:cs="Times New Roman"/>
                <w:bCs/>
                <w:color w:val="FF0000"/>
                <w:sz w:val="20"/>
                <w:szCs w:val="20"/>
                <w:lang w:val="uk-UA"/>
              </w:rPr>
            </w:pPr>
            <w:r w:rsidRPr="006F53F8">
              <w:rPr>
                <w:rFonts w:ascii="Times New Roman" w:eastAsia="Times New Roman" w:hAnsi="Times New Roman" w:cs="Times New Roman"/>
                <w:bCs/>
                <w:sz w:val="20"/>
                <w:szCs w:val="20"/>
                <w:lang w:val="uk-UA"/>
              </w:rPr>
              <w:t>Реалізація заходів програми "Будівництво (реконструкція, капітальний та поточний ремонт) об'єктів комунальної власності Жмеринської міської територіальної громади на 2024-2028 роки"</w:t>
            </w:r>
          </w:p>
        </w:tc>
      </w:tr>
      <w:tr w:rsidR="006F53F8" w:rsidRPr="006F53F8" w14:paraId="0525649F" w14:textId="77777777" w:rsidTr="0020576B">
        <w:trPr>
          <w:trHeight w:val="348"/>
        </w:trPr>
        <w:tc>
          <w:tcPr>
            <w:tcW w:w="917" w:type="dxa"/>
            <w:shd w:val="clear" w:color="auto" w:fill="auto"/>
          </w:tcPr>
          <w:p w14:paraId="3627C96C" w14:textId="77777777" w:rsidR="006F53F8" w:rsidRPr="006F53F8" w:rsidRDefault="006F53F8" w:rsidP="006F53F8">
            <w:pPr>
              <w:numPr>
                <w:ilvl w:val="0"/>
                <w:numId w:val="36"/>
              </w:numPr>
              <w:spacing w:after="0" w:line="240" w:lineRule="auto"/>
              <w:contextualSpacing/>
              <w:rPr>
                <w:rFonts w:ascii="Times New Roman" w:eastAsia="Times New Roman" w:hAnsi="Times New Roman" w:cs="Times New Roman"/>
                <w:bCs/>
                <w:i/>
                <w:iCs/>
                <w:sz w:val="20"/>
                <w:szCs w:val="20"/>
                <w:lang w:val="uk-UA" w:eastAsia="ru-RU"/>
              </w:rPr>
            </w:pPr>
          </w:p>
        </w:tc>
        <w:tc>
          <w:tcPr>
            <w:tcW w:w="2375" w:type="dxa"/>
            <w:shd w:val="clear" w:color="auto" w:fill="auto"/>
          </w:tcPr>
          <w:p w14:paraId="2F6717AA" w14:textId="77777777" w:rsidR="006F53F8" w:rsidRPr="006F53F8" w:rsidRDefault="006F53F8" w:rsidP="006F53F8">
            <w:pPr>
              <w:spacing w:after="0" w:line="240" w:lineRule="auto"/>
              <w:rPr>
                <w:rFonts w:ascii="Times New Roman" w:eastAsia="Times New Roman" w:hAnsi="Times New Roman" w:cs="Times New Roman"/>
                <w:bCs/>
                <w:i/>
                <w:iCs/>
                <w:sz w:val="20"/>
                <w:szCs w:val="20"/>
                <w:lang w:val="uk-UA"/>
              </w:rPr>
            </w:pPr>
            <w:r w:rsidRPr="006F53F8">
              <w:rPr>
                <w:rFonts w:ascii="Times New Roman" w:eastAsia="Times New Roman" w:hAnsi="Times New Roman" w:cs="Times New Roman"/>
                <w:bCs/>
                <w:i/>
                <w:iCs/>
                <w:sz w:val="20"/>
                <w:szCs w:val="20"/>
                <w:lang w:val="uk-UA"/>
              </w:rPr>
              <w:t>Для КНП «Жмеринська ЦРЛ» на реалізацію публічного інвестиційного проекту «Капітальний ремонт частини приміщення 3-го поверху у хірургічному відділенні та сходових клітин будівлі головного корпусу КНП «Жмеринська ЦРЛ»</w:t>
            </w:r>
          </w:p>
        </w:tc>
        <w:tc>
          <w:tcPr>
            <w:tcW w:w="1570" w:type="dxa"/>
            <w:shd w:val="clear" w:color="auto" w:fill="auto"/>
          </w:tcPr>
          <w:p w14:paraId="2103B006" w14:textId="77777777" w:rsidR="006F53F8" w:rsidRPr="006F53F8" w:rsidRDefault="006F53F8" w:rsidP="006F53F8">
            <w:pPr>
              <w:spacing w:after="0" w:line="240" w:lineRule="auto"/>
              <w:ind w:firstLine="5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0,00</w:t>
            </w:r>
          </w:p>
        </w:tc>
        <w:tc>
          <w:tcPr>
            <w:tcW w:w="1693" w:type="dxa"/>
            <w:shd w:val="clear" w:color="auto" w:fill="auto"/>
          </w:tcPr>
          <w:p w14:paraId="258492CC"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1 000 000,00</w:t>
            </w:r>
          </w:p>
        </w:tc>
        <w:tc>
          <w:tcPr>
            <w:tcW w:w="1401" w:type="dxa"/>
            <w:shd w:val="clear" w:color="auto" w:fill="auto"/>
          </w:tcPr>
          <w:p w14:paraId="6A0073EC"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 xml:space="preserve">1 000 000,00 </w:t>
            </w:r>
          </w:p>
        </w:tc>
        <w:tc>
          <w:tcPr>
            <w:tcW w:w="1820" w:type="dxa"/>
            <w:vMerge/>
            <w:shd w:val="clear" w:color="auto" w:fill="auto"/>
          </w:tcPr>
          <w:p w14:paraId="2E6C2071" w14:textId="77777777" w:rsidR="006F53F8" w:rsidRPr="006F53F8" w:rsidRDefault="006F53F8" w:rsidP="006F53F8">
            <w:pPr>
              <w:spacing w:after="0" w:line="240" w:lineRule="auto"/>
              <w:ind w:firstLine="426"/>
              <w:jc w:val="center"/>
              <w:rPr>
                <w:rFonts w:ascii="Times New Roman" w:eastAsia="Times New Roman" w:hAnsi="Times New Roman" w:cs="Times New Roman"/>
                <w:b/>
                <w:bCs/>
                <w:color w:val="FF0000"/>
                <w:sz w:val="20"/>
                <w:szCs w:val="20"/>
              </w:rPr>
            </w:pPr>
          </w:p>
        </w:tc>
      </w:tr>
      <w:tr w:rsidR="006F53F8" w:rsidRPr="006F53F8" w14:paraId="10E2A37F" w14:textId="77777777" w:rsidTr="0020576B">
        <w:trPr>
          <w:trHeight w:val="348"/>
        </w:trPr>
        <w:tc>
          <w:tcPr>
            <w:tcW w:w="917" w:type="dxa"/>
            <w:shd w:val="clear" w:color="auto" w:fill="auto"/>
          </w:tcPr>
          <w:p w14:paraId="0691EBE0" w14:textId="77777777" w:rsidR="006F53F8" w:rsidRPr="006F53F8" w:rsidRDefault="006F53F8" w:rsidP="006F53F8">
            <w:pPr>
              <w:spacing w:after="0" w:line="240" w:lineRule="auto"/>
              <w:ind w:firstLine="426"/>
              <w:rPr>
                <w:rFonts w:ascii="Times New Roman" w:eastAsia="Times New Roman" w:hAnsi="Times New Roman" w:cs="Times New Roman"/>
                <w:bCs/>
                <w:i/>
                <w:iCs/>
                <w:sz w:val="20"/>
                <w:szCs w:val="20"/>
                <w:lang w:val="uk-UA"/>
              </w:rPr>
            </w:pPr>
            <w:r w:rsidRPr="006F53F8">
              <w:rPr>
                <w:rFonts w:ascii="Times New Roman" w:eastAsia="Times New Roman" w:hAnsi="Times New Roman" w:cs="Times New Roman"/>
                <w:bCs/>
                <w:i/>
                <w:iCs/>
                <w:sz w:val="20"/>
                <w:szCs w:val="20"/>
                <w:lang w:val="uk-UA"/>
              </w:rPr>
              <w:t>-</w:t>
            </w:r>
          </w:p>
        </w:tc>
        <w:tc>
          <w:tcPr>
            <w:tcW w:w="2375" w:type="dxa"/>
            <w:shd w:val="clear" w:color="auto" w:fill="auto"/>
          </w:tcPr>
          <w:p w14:paraId="2712A820" w14:textId="77777777" w:rsidR="006F53F8" w:rsidRPr="006F53F8" w:rsidRDefault="006F53F8" w:rsidP="006F53F8">
            <w:pPr>
              <w:spacing w:after="0" w:line="240" w:lineRule="auto"/>
              <w:rPr>
                <w:rFonts w:ascii="Times New Roman" w:eastAsia="Times New Roman" w:hAnsi="Times New Roman" w:cs="Times New Roman"/>
                <w:bCs/>
                <w:i/>
                <w:iCs/>
                <w:sz w:val="20"/>
                <w:szCs w:val="20"/>
                <w:lang w:val="uk-UA"/>
              </w:rPr>
            </w:pPr>
            <w:r w:rsidRPr="006F53F8">
              <w:rPr>
                <w:rFonts w:ascii="Times New Roman" w:eastAsia="Times New Roman" w:hAnsi="Times New Roman" w:cs="Times New Roman"/>
                <w:bCs/>
                <w:i/>
                <w:iCs/>
                <w:sz w:val="20"/>
                <w:szCs w:val="20"/>
                <w:lang w:val="uk-UA"/>
              </w:rPr>
              <w:t xml:space="preserve">для КНП «Жмеринський МЦ ПМСД» на реалізацію публічного інвестиційного проекту «Реконструкція частини приміщення з прибудовою ліфтової шахти та встановлення ліфта – підйомника будівлі амбулаторії загальної практики сімейної медицини м. Жмеринка.  </w:t>
            </w:r>
          </w:p>
        </w:tc>
        <w:tc>
          <w:tcPr>
            <w:tcW w:w="1570" w:type="dxa"/>
            <w:shd w:val="clear" w:color="auto" w:fill="auto"/>
          </w:tcPr>
          <w:p w14:paraId="11C88C80" w14:textId="77777777" w:rsidR="006F53F8" w:rsidRPr="006F53F8" w:rsidRDefault="006F53F8" w:rsidP="006F53F8">
            <w:pPr>
              <w:spacing w:after="0" w:line="240" w:lineRule="auto"/>
              <w:ind w:firstLine="59"/>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0,00</w:t>
            </w:r>
          </w:p>
        </w:tc>
        <w:tc>
          <w:tcPr>
            <w:tcW w:w="1693" w:type="dxa"/>
            <w:shd w:val="clear" w:color="auto" w:fill="auto"/>
          </w:tcPr>
          <w:p w14:paraId="55C2B8CE" w14:textId="77777777" w:rsidR="006F53F8" w:rsidRPr="006F53F8" w:rsidRDefault="006F53F8" w:rsidP="006F53F8">
            <w:pPr>
              <w:spacing w:after="0" w:line="240" w:lineRule="auto"/>
              <w:ind w:firstLine="426"/>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500 000,00</w:t>
            </w:r>
          </w:p>
        </w:tc>
        <w:tc>
          <w:tcPr>
            <w:tcW w:w="1401" w:type="dxa"/>
            <w:shd w:val="clear" w:color="auto" w:fill="auto"/>
          </w:tcPr>
          <w:p w14:paraId="2A389A6B" w14:textId="77777777" w:rsidR="006F53F8" w:rsidRPr="006F53F8" w:rsidRDefault="006F53F8" w:rsidP="006F53F8">
            <w:pPr>
              <w:spacing w:after="0" w:line="240" w:lineRule="auto"/>
              <w:jc w:val="center"/>
              <w:rPr>
                <w:rFonts w:ascii="Times New Roman" w:eastAsia="Times New Roman" w:hAnsi="Times New Roman" w:cs="Times New Roman"/>
                <w:bCs/>
                <w:sz w:val="20"/>
                <w:szCs w:val="20"/>
                <w:lang w:val="uk-UA"/>
              </w:rPr>
            </w:pPr>
            <w:r w:rsidRPr="006F53F8">
              <w:rPr>
                <w:rFonts w:ascii="Times New Roman" w:eastAsia="Times New Roman" w:hAnsi="Times New Roman" w:cs="Times New Roman"/>
                <w:bCs/>
                <w:sz w:val="20"/>
                <w:szCs w:val="20"/>
                <w:lang w:val="uk-UA"/>
              </w:rPr>
              <w:t xml:space="preserve"> 500 000,00</w:t>
            </w:r>
          </w:p>
        </w:tc>
        <w:tc>
          <w:tcPr>
            <w:tcW w:w="1820" w:type="dxa"/>
            <w:vMerge/>
            <w:shd w:val="clear" w:color="auto" w:fill="auto"/>
          </w:tcPr>
          <w:p w14:paraId="5888BDB5" w14:textId="77777777" w:rsidR="006F53F8" w:rsidRPr="006F53F8" w:rsidRDefault="006F53F8" w:rsidP="006F53F8">
            <w:pPr>
              <w:spacing w:after="0" w:line="240" w:lineRule="auto"/>
              <w:ind w:firstLine="426"/>
              <w:jc w:val="center"/>
              <w:rPr>
                <w:rFonts w:ascii="Times New Roman" w:eastAsia="Times New Roman" w:hAnsi="Times New Roman" w:cs="Times New Roman"/>
                <w:b/>
                <w:bCs/>
                <w:color w:val="FF0000"/>
                <w:sz w:val="20"/>
                <w:szCs w:val="20"/>
              </w:rPr>
            </w:pPr>
          </w:p>
        </w:tc>
      </w:tr>
    </w:tbl>
    <w:p w14:paraId="61A6F156" w14:textId="77777777" w:rsidR="006F53F8" w:rsidRPr="006F53F8" w:rsidRDefault="006F53F8" w:rsidP="006F53F8">
      <w:pPr>
        <w:spacing w:after="0" w:line="240" w:lineRule="auto"/>
        <w:ind w:firstLine="426"/>
        <w:rPr>
          <w:rFonts w:ascii="Times New Roman" w:eastAsia="Times New Roman" w:hAnsi="Times New Roman" w:cs="Times New Roman"/>
          <w:bCs/>
          <w:color w:val="FF0000"/>
          <w:sz w:val="20"/>
          <w:szCs w:val="20"/>
          <w:lang w:val="uk-UA" w:eastAsia="uk-UA"/>
        </w:rPr>
      </w:pPr>
    </w:p>
    <w:p w14:paraId="5C8564E7"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Cs/>
          <w:sz w:val="28"/>
          <w:szCs w:val="28"/>
          <w:lang w:val="uk-UA" w:eastAsia="uk-UA"/>
        </w:rPr>
        <w:t xml:space="preserve">Видатки на галузь </w:t>
      </w:r>
      <w:r w:rsidRPr="006F53F8">
        <w:rPr>
          <w:rFonts w:ascii="Times New Roman" w:eastAsia="Times New Roman" w:hAnsi="Times New Roman" w:cs="Times New Roman"/>
          <w:b/>
          <w:sz w:val="28"/>
          <w:szCs w:val="28"/>
          <w:lang w:val="uk-UA" w:eastAsia="uk-UA"/>
        </w:rPr>
        <w:t>«Охорона здоров’я»</w:t>
      </w:r>
      <w:r w:rsidRPr="006F53F8">
        <w:rPr>
          <w:rFonts w:ascii="Times New Roman" w:eastAsia="Times New Roman" w:hAnsi="Times New Roman" w:cs="Times New Roman"/>
          <w:bCs/>
          <w:sz w:val="28"/>
          <w:szCs w:val="28"/>
          <w:lang w:val="uk-UA" w:eastAsia="uk-UA"/>
        </w:rPr>
        <w:t xml:space="preserve"> складають 2,9 % від загального обсягу видатків, запланованих  у бюджеті Жмеринської міської ТГ на 2026 рік.</w:t>
      </w:r>
    </w:p>
    <w:p w14:paraId="047CEB02" w14:textId="77777777" w:rsidR="006F53F8" w:rsidRPr="006F53F8" w:rsidRDefault="006F53F8" w:rsidP="006F53F8">
      <w:pPr>
        <w:spacing w:after="0" w:line="240" w:lineRule="auto"/>
        <w:ind w:firstLine="426"/>
        <w:jc w:val="center"/>
        <w:rPr>
          <w:rFonts w:ascii="Times New Roman" w:eastAsia="Times New Roman" w:hAnsi="Times New Roman" w:cs="Times New Roman"/>
          <w:b/>
          <w:color w:val="FF0000"/>
          <w:sz w:val="28"/>
          <w:szCs w:val="28"/>
          <w:highlight w:val="lightGray"/>
          <w:lang w:val="uk-UA" w:eastAsia="uk-UA"/>
        </w:rPr>
      </w:pPr>
    </w:p>
    <w:p w14:paraId="47504D38" w14:textId="77777777" w:rsidR="006F53F8" w:rsidRPr="006F53F8" w:rsidRDefault="006F53F8" w:rsidP="006F53F8">
      <w:pPr>
        <w:spacing w:after="0" w:line="240" w:lineRule="auto"/>
        <w:ind w:firstLine="426"/>
        <w:jc w:val="center"/>
        <w:rPr>
          <w:rFonts w:ascii="Times New Roman" w:eastAsia="Times New Roman" w:hAnsi="Times New Roman" w:cs="Times New Roman"/>
          <w:b/>
          <w:sz w:val="32"/>
          <w:szCs w:val="32"/>
          <w:lang w:eastAsia="uk-UA"/>
        </w:rPr>
      </w:pPr>
      <w:r w:rsidRPr="006F53F8">
        <w:rPr>
          <w:rFonts w:ascii="Times New Roman" w:eastAsia="Times New Roman" w:hAnsi="Times New Roman" w:cs="Times New Roman"/>
          <w:b/>
          <w:sz w:val="32"/>
          <w:szCs w:val="32"/>
          <w:lang w:val="uk-UA" w:eastAsia="uk-UA"/>
        </w:rPr>
        <w:t xml:space="preserve">КПКВК МБ </w:t>
      </w:r>
      <w:r w:rsidRPr="006F53F8">
        <w:rPr>
          <w:rFonts w:ascii="Times New Roman" w:eastAsia="Times New Roman" w:hAnsi="Times New Roman" w:cs="Times New Roman"/>
          <w:b/>
          <w:sz w:val="32"/>
          <w:szCs w:val="32"/>
          <w:lang w:eastAsia="uk-UA"/>
        </w:rPr>
        <w:t>3000 «Соціальний захист та соціальне забезпечення»</w:t>
      </w:r>
    </w:p>
    <w:p w14:paraId="6EAF3E99" w14:textId="1F45C31C" w:rsidR="006F53F8" w:rsidRPr="006F53F8" w:rsidRDefault="006F53F8" w:rsidP="006F53F8">
      <w:pPr>
        <w:spacing w:after="0" w:line="240" w:lineRule="auto"/>
        <w:ind w:right="-1" w:firstLine="426"/>
        <w:jc w:val="both"/>
        <w:rPr>
          <w:rFonts w:ascii="Times New Roman" w:eastAsia="Times New Roman" w:hAnsi="Times New Roman" w:cs="Times New Roman"/>
          <w:sz w:val="28"/>
          <w:szCs w:val="28"/>
          <w:lang w:val="uk-UA" w:eastAsia="ru-RU"/>
        </w:rPr>
      </w:pPr>
      <w:r w:rsidRPr="006F53F8">
        <w:rPr>
          <w:rFonts w:ascii="Times New Roman" w:eastAsia="Times New Roman" w:hAnsi="Times New Roman" w:cs="Times New Roman"/>
          <w:sz w:val="28"/>
          <w:szCs w:val="28"/>
          <w:lang w:val="uk-UA" w:eastAsia="ru-RU"/>
        </w:rPr>
        <w:t>На соціальний захист та соціальне забезпечення у бюджеті Жмеринської міської територіальної громади на 2026 рік заплановані видатки в сумі</w:t>
      </w:r>
      <w:r w:rsidRPr="006F53F8">
        <w:rPr>
          <w:rFonts w:ascii="Times New Roman" w:eastAsia="Times New Roman" w:hAnsi="Times New Roman" w:cs="Times New Roman"/>
          <w:color w:val="FF0000"/>
          <w:sz w:val="28"/>
          <w:szCs w:val="28"/>
          <w:lang w:val="uk-UA" w:eastAsia="ru-RU"/>
        </w:rPr>
        <w:t xml:space="preserve"> </w:t>
      </w:r>
      <w:r w:rsidRPr="006F53F8">
        <w:rPr>
          <w:rFonts w:ascii="Times New Roman" w:eastAsia="Times New Roman" w:hAnsi="Times New Roman" w:cs="Times New Roman"/>
          <w:b/>
          <w:sz w:val="28"/>
          <w:szCs w:val="28"/>
          <w:lang w:val="uk-UA" w:eastAsia="ru-RU"/>
        </w:rPr>
        <w:t xml:space="preserve">47 025 822 </w:t>
      </w:r>
      <w:r w:rsidRPr="006F53F8">
        <w:rPr>
          <w:rFonts w:ascii="Times New Roman" w:eastAsia="Times New Roman" w:hAnsi="Times New Roman" w:cs="Times New Roman"/>
          <w:sz w:val="28"/>
          <w:szCs w:val="28"/>
          <w:lang w:val="uk-UA" w:eastAsia="ru-RU"/>
        </w:rPr>
        <w:t>грн,</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 xml:space="preserve">що </w:t>
      </w:r>
      <w:r w:rsidRPr="0020576B">
        <w:rPr>
          <w:rFonts w:ascii="Times New Roman" w:eastAsia="Times New Roman" w:hAnsi="Times New Roman" w:cs="Times New Roman"/>
          <w:sz w:val="28"/>
          <w:szCs w:val="28"/>
          <w:lang w:val="uk-UA" w:eastAsia="ru-RU"/>
        </w:rPr>
        <w:t>складає  6,</w:t>
      </w:r>
      <w:r w:rsidR="0020576B" w:rsidRPr="0020576B">
        <w:rPr>
          <w:rFonts w:ascii="Times New Roman" w:eastAsia="Times New Roman" w:hAnsi="Times New Roman" w:cs="Times New Roman"/>
          <w:sz w:val="28"/>
          <w:szCs w:val="28"/>
          <w:lang w:val="uk-UA" w:eastAsia="ru-RU"/>
        </w:rPr>
        <w:t>4</w:t>
      </w:r>
      <w:r w:rsidRPr="0020576B">
        <w:rPr>
          <w:rFonts w:ascii="Times New Roman" w:eastAsia="Times New Roman" w:hAnsi="Times New Roman" w:cs="Times New Roman"/>
          <w:sz w:val="28"/>
          <w:szCs w:val="28"/>
          <w:lang w:val="uk-UA" w:eastAsia="ru-RU"/>
        </w:rPr>
        <w:t xml:space="preserve"> %  </w:t>
      </w:r>
      <w:r w:rsidRPr="006F53F8">
        <w:rPr>
          <w:rFonts w:ascii="Times New Roman" w:eastAsia="Times New Roman" w:hAnsi="Times New Roman" w:cs="Times New Roman"/>
          <w:sz w:val="28"/>
          <w:szCs w:val="28"/>
          <w:lang w:val="uk-UA" w:eastAsia="ru-RU"/>
        </w:rPr>
        <w:t>від загального обсягу бюджету, зокрема:</w:t>
      </w:r>
    </w:p>
    <w:p w14:paraId="54016AF1" w14:textId="77777777" w:rsidR="006F53F8" w:rsidRPr="006F53F8" w:rsidRDefault="006F53F8" w:rsidP="006F53F8">
      <w:pPr>
        <w:spacing w:after="0" w:line="240" w:lineRule="auto"/>
        <w:ind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b/>
          <w:bCs/>
          <w:sz w:val="28"/>
          <w:szCs w:val="28"/>
          <w:lang w:val="uk-UA" w:eastAsia="ru-RU"/>
        </w:rPr>
        <w:t>по загальному фонду 44 509 634 грн</w:t>
      </w:r>
      <w:r w:rsidRPr="006F53F8">
        <w:rPr>
          <w:rFonts w:ascii="Times New Roman" w:eastAsia="Times New Roman" w:hAnsi="Times New Roman" w:cs="Times New Roman"/>
          <w:sz w:val="28"/>
          <w:szCs w:val="28"/>
          <w:lang w:val="uk-UA" w:eastAsia="ru-RU"/>
        </w:rPr>
        <w:t>,</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ru-RU"/>
        </w:rPr>
        <w:t xml:space="preserve">з яких </w:t>
      </w:r>
      <w:r w:rsidRPr="006F53F8">
        <w:rPr>
          <w:rFonts w:ascii="Times New Roman" w:eastAsia="Times New Roman" w:hAnsi="Times New Roman" w:cs="Times New Roman"/>
          <w:bCs/>
          <w:sz w:val="28"/>
          <w:szCs w:val="28"/>
          <w:lang w:val="uk-UA" w:eastAsia="ru-RU"/>
        </w:rPr>
        <w:t>106 400 грн за рахунок іншої субвенції з обласного бюджету;</w:t>
      </w:r>
    </w:p>
    <w:p w14:paraId="55708707" w14:textId="77777777" w:rsidR="006F53F8" w:rsidRPr="006F53F8" w:rsidRDefault="006F53F8" w:rsidP="006F53F8">
      <w:pPr>
        <w:spacing w:after="0" w:line="240" w:lineRule="auto"/>
        <w:ind w:right="-1" w:firstLine="426"/>
        <w:jc w:val="both"/>
        <w:rPr>
          <w:rFonts w:ascii="Times New Roman" w:eastAsia="Times New Roman" w:hAnsi="Times New Roman" w:cs="Times New Roman"/>
          <w:sz w:val="28"/>
          <w:szCs w:val="28"/>
          <w:lang w:val="uk-UA" w:eastAsia="ru-RU"/>
        </w:rPr>
      </w:pP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b/>
          <w:bCs/>
          <w:sz w:val="28"/>
          <w:szCs w:val="28"/>
          <w:lang w:val="uk-UA" w:eastAsia="ru-RU"/>
        </w:rPr>
        <w:t>по спеціальному фонду – 2 516 188 грн</w:t>
      </w:r>
      <w:r w:rsidRPr="006F53F8">
        <w:rPr>
          <w:rFonts w:ascii="Times New Roman" w:eastAsia="Times New Roman" w:hAnsi="Times New Roman" w:cs="Times New Roman"/>
          <w:sz w:val="28"/>
          <w:szCs w:val="28"/>
          <w:lang w:val="uk-UA" w:eastAsia="ru-RU"/>
        </w:rPr>
        <w:t xml:space="preserve">, з яких 1 000 000 грн - кошти місцевого бюджету, 1 516 188 грн – власні надходження бюджетних установ. </w:t>
      </w:r>
    </w:p>
    <w:p w14:paraId="58F8EB76" w14:textId="77777777" w:rsidR="006F53F8" w:rsidRPr="006F53F8" w:rsidRDefault="006F53F8" w:rsidP="006F53F8">
      <w:pPr>
        <w:tabs>
          <w:tab w:val="left" w:pos="142"/>
          <w:tab w:val="left" w:pos="284"/>
        </w:tabs>
        <w:autoSpaceDE w:val="0"/>
        <w:autoSpaceDN w:val="0"/>
        <w:spacing w:after="0" w:line="240" w:lineRule="auto"/>
        <w:ind w:left="142" w:firstLine="426"/>
        <w:jc w:val="both"/>
        <w:rPr>
          <w:rFonts w:ascii="Times New Roman" w:eastAsia="Times New Roman" w:hAnsi="Times New Roman" w:cs="Times New Roman"/>
          <w:color w:val="FF0000"/>
          <w:sz w:val="28"/>
          <w:szCs w:val="28"/>
          <w:lang w:val="uk-UA" w:eastAsia="ru-RU"/>
        </w:rPr>
      </w:pPr>
    </w:p>
    <w:p w14:paraId="606DF87D" w14:textId="77777777" w:rsidR="006F53F8" w:rsidRPr="006F53F8" w:rsidRDefault="006F53F8" w:rsidP="006F53F8">
      <w:pPr>
        <w:tabs>
          <w:tab w:val="left" w:pos="142"/>
          <w:tab w:val="left" w:pos="284"/>
        </w:tabs>
        <w:autoSpaceDE w:val="0"/>
        <w:autoSpaceDN w:val="0"/>
        <w:spacing w:after="0" w:line="240" w:lineRule="auto"/>
        <w:ind w:left="142" w:firstLine="426"/>
        <w:jc w:val="both"/>
        <w:rPr>
          <w:rFonts w:ascii="Times New Roman" w:eastAsia="Times New Roman" w:hAnsi="Times New Roman" w:cs="Times New Roman"/>
          <w:bCs/>
          <w:color w:val="FF0000"/>
          <w:sz w:val="28"/>
          <w:szCs w:val="28"/>
          <w:lang w:val="uk-UA" w:eastAsia="ru-RU"/>
        </w:rPr>
      </w:pPr>
      <w:r w:rsidRPr="006F53F8">
        <w:rPr>
          <w:rFonts w:ascii="Times New Roman" w:eastAsia="Times New Roman" w:hAnsi="Times New Roman" w:cs="Times New Roman"/>
          <w:sz w:val="28"/>
          <w:szCs w:val="28"/>
          <w:lang w:val="uk-UA" w:eastAsia="ru-RU"/>
        </w:rPr>
        <w:t xml:space="preserve">Видатки </w:t>
      </w:r>
      <w:r w:rsidRPr="006F53F8">
        <w:rPr>
          <w:rFonts w:ascii="Times New Roman" w:eastAsia="Times New Roman" w:hAnsi="Times New Roman" w:cs="Times New Roman"/>
          <w:b/>
          <w:sz w:val="28"/>
          <w:szCs w:val="28"/>
          <w:lang w:val="uk-UA" w:eastAsia="ru-RU"/>
        </w:rPr>
        <w:t>загального фонду</w:t>
      </w:r>
      <w:r w:rsidRPr="006F53F8">
        <w:rPr>
          <w:rFonts w:ascii="Times New Roman" w:eastAsia="Times New Roman" w:hAnsi="Times New Roman" w:cs="Times New Roman"/>
          <w:sz w:val="28"/>
          <w:szCs w:val="28"/>
          <w:lang w:val="uk-UA" w:eastAsia="ru-RU"/>
        </w:rPr>
        <w:t xml:space="preserve"> в обсязі </w:t>
      </w:r>
      <w:r w:rsidRPr="006F53F8">
        <w:rPr>
          <w:rFonts w:ascii="Times New Roman" w:eastAsia="Times New Roman" w:hAnsi="Times New Roman" w:cs="Times New Roman"/>
          <w:b/>
          <w:sz w:val="28"/>
          <w:szCs w:val="28"/>
          <w:lang w:val="uk-UA" w:eastAsia="ru-RU"/>
        </w:rPr>
        <w:t xml:space="preserve">44 509 634 грн </w:t>
      </w:r>
      <w:r w:rsidRPr="006F53F8">
        <w:rPr>
          <w:rFonts w:ascii="Times New Roman" w:eastAsia="Times New Roman" w:hAnsi="Times New Roman" w:cs="Times New Roman"/>
          <w:sz w:val="28"/>
          <w:szCs w:val="28"/>
          <w:lang w:val="uk-UA" w:eastAsia="ru-RU"/>
        </w:rPr>
        <w:t xml:space="preserve">спрямовуються </w:t>
      </w:r>
      <w:r w:rsidRPr="006F53F8">
        <w:rPr>
          <w:rFonts w:ascii="Times New Roman" w:eastAsia="Times New Roman" w:hAnsi="Times New Roman" w:cs="Times New Roman"/>
          <w:bCs/>
          <w:sz w:val="28"/>
          <w:szCs w:val="28"/>
          <w:lang w:val="uk-UA" w:eastAsia="ru-RU"/>
        </w:rPr>
        <w:t>на утримання установ соціального захисту населення, а також на реалізацію програм та заходів, затверджених Жмеринською міською радою,  а саме:</w:t>
      </w:r>
    </w:p>
    <w:p w14:paraId="75E2BF74" w14:textId="77777777" w:rsidR="006F53F8" w:rsidRPr="006F53F8" w:rsidRDefault="006F53F8" w:rsidP="006F53F8">
      <w:pPr>
        <w:numPr>
          <w:ilvl w:val="0"/>
          <w:numId w:val="21"/>
        </w:numPr>
        <w:tabs>
          <w:tab w:val="left" w:pos="709"/>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lastRenderedPageBreak/>
        <w:t>для</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головного розпорядника - управління соціального захисту населення та охорони здоров</w:t>
      </w:r>
      <w:r w:rsidRPr="006F53F8">
        <w:rPr>
          <w:rFonts w:ascii="Times New Roman" w:eastAsia="Times New Roman" w:hAnsi="Times New Roman" w:cs="Times New Roman"/>
          <w:b/>
          <w:bCs/>
          <w:sz w:val="28"/>
          <w:szCs w:val="28"/>
          <w:lang w:val="uk-UA" w:eastAsia="uk-UA"/>
        </w:rPr>
        <w:t>’</w:t>
      </w:r>
      <w:r w:rsidRPr="006F53F8">
        <w:rPr>
          <w:rFonts w:ascii="Times New Roman" w:eastAsia="Times New Roman" w:hAnsi="Times New Roman" w:cs="Times New Roman"/>
          <w:b/>
          <w:bCs/>
          <w:sz w:val="28"/>
          <w:szCs w:val="28"/>
          <w:lang w:val="uk-UA" w:eastAsia="ru-RU"/>
        </w:rPr>
        <w:t>я :</w:t>
      </w:r>
      <w:r w:rsidRPr="006F53F8">
        <w:rPr>
          <w:rFonts w:ascii="Times New Roman" w:eastAsia="Times New Roman" w:hAnsi="Times New Roman" w:cs="Times New Roman"/>
          <w:bCs/>
          <w:sz w:val="28"/>
          <w:szCs w:val="28"/>
          <w:lang w:val="uk-UA" w:eastAsia="ru-RU"/>
        </w:rPr>
        <w:t xml:space="preserve">  </w:t>
      </w:r>
    </w:p>
    <w:p w14:paraId="16D7C280" w14:textId="77777777" w:rsidR="006F53F8" w:rsidRPr="006F53F8" w:rsidRDefault="006F53F8" w:rsidP="006F53F8">
      <w:pPr>
        <w:numPr>
          <w:ilvl w:val="0"/>
          <w:numId w:val="2"/>
        </w:numPr>
        <w:tabs>
          <w:tab w:val="left" w:pos="426"/>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0813031</w:t>
      </w:r>
      <w:r w:rsidRPr="006F53F8">
        <w:rPr>
          <w:rFonts w:ascii="Times New Roman" w:eastAsia="Times New Roman" w:hAnsi="Times New Roman" w:cs="Times New Roman"/>
          <w:bCs/>
          <w:sz w:val="28"/>
          <w:szCs w:val="28"/>
          <w:lang w:val="uk-UA" w:eastAsia="ru-RU"/>
        </w:rPr>
        <w:t xml:space="preserve"> «Надання інших пільг окремим категоріям громадян відповідно до законодавства»</w:t>
      </w:r>
      <w:r w:rsidRPr="006F53F8">
        <w:rPr>
          <w:rFonts w:ascii="Times New Roman" w:eastAsia="Times New Roman" w:hAnsi="Times New Roman" w:cs="Times New Roman"/>
          <w:bCs/>
          <w:i/>
          <w:sz w:val="28"/>
          <w:szCs w:val="28"/>
          <w:lang w:val="uk-UA" w:eastAsia="ru-RU"/>
        </w:rPr>
        <w:t xml:space="preserve"> в рамках реалізації цільової програми «Підтримка» </w:t>
      </w:r>
      <w:r w:rsidRPr="006F53F8">
        <w:rPr>
          <w:rFonts w:ascii="Times New Roman" w:eastAsia="Times New Roman" w:hAnsi="Times New Roman" w:cs="Times New Roman"/>
          <w:bCs/>
          <w:sz w:val="28"/>
          <w:szCs w:val="28"/>
          <w:lang w:val="uk-UA" w:eastAsia="ru-RU"/>
        </w:rPr>
        <w:t xml:space="preserve"> в сумі </w:t>
      </w:r>
      <w:r w:rsidRPr="006F53F8">
        <w:rPr>
          <w:rFonts w:ascii="Times New Roman" w:eastAsia="Times New Roman" w:hAnsi="Times New Roman" w:cs="Times New Roman"/>
          <w:b/>
          <w:bCs/>
          <w:sz w:val="28"/>
          <w:szCs w:val="28"/>
          <w:lang w:val="uk-UA" w:eastAsia="ru-RU"/>
        </w:rPr>
        <w:t>40 076</w:t>
      </w:r>
      <w:r w:rsidRPr="006F53F8">
        <w:rPr>
          <w:rFonts w:ascii="Times New Roman" w:eastAsia="Times New Roman" w:hAnsi="Times New Roman" w:cs="Times New Roman"/>
          <w:bCs/>
          <w:sz w:val="28"/>
          <w:szCs w:val="28"/>
          <w:lang w:val="uk-UA" w:eastAsia="ru-RU"/>
        </w:rPr>
        <w:t xml:space="preserve"> грн (компенсація на придбання бензин особі, яка має особливі заслуги перед Батьківщиною – 36 576 грн та компенсація вартості за пільговий проїзд громадянам, які постраждали внаслідок Чорнобильської катастрофи – 3 500 грн);</w:t>
      </w:r>
    </w:p>
    <w:p w14:paraId="6E4D57A1" w14:textId="5A002A2C" w:rsidR="006F53F8" w:rsidRPr="006F53F8" w:rsidRDefault="006F53F8" w:rsidP="006F53F8">
      <w:pPr>
        <w:numPr>
          <w:ilvl w:val="0"/>
          <w:numId w:val="2"/>
        </w:numPr>
        <w:tabs>
          <w:tab w:val="left" w:pos="426"/>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0813032</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Cs/>
          <w:sz w:val="28"/>
          <w:szCs w:val="28"/>
          <w:lang w:val="uk-UA" w:eastAsia="ru-RU"/>
        </w:rPr>
        <w:t xml:space="preserve">Надання пільг окремим категоріям громадян з оплати послуг зв`язку» </w:t>
      </w:r>
      <w:r w:rsidRPr="006F53F8">
        <w:rPr>
          <w:rFonts w:ascii="Times New Roman" w:eastAsia="Times New Roman" w:hAnsi="Times New Roman" w:cs="Times New Roman"/>
          <w:bCs/>
          <w:i/>
          <w:sz w:val="28"/>
          <w:szCs w:val="28"/>
          <w:lang w:val="uk-UA" w:eastAsia="ru-RU"/>
        </w:rPr>
        <w:t xml:space="preserve">в рамках реалізації цільової програми «Підтримка» </w:t>
      </w:r>
      <w:r w:rsidRPr="006F53F8">
        <w:rPr>
          <w:rFonts w:ascii="Times New Roman" w:eastAsia="Times New Roman" w:hAnsi="Times New Roman" w:cs="Times New Roman"/>
          <w:bCs/>
          <w:sz w:val="28"/>
          <w:szCs w:val="28"/>
          <w:lang w:val="uk-UA" w:eastAsia="ru-RU"/>
        </w:rPr>
        <w:t xml:space="preserve">–   </w:t>
      </w:r>
      <w:r w:rsidR="00E371A7">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19 200</w:t>
      </w:r>
      <w:r w:rsidRPr="006F53F8">
        <w:rPr>
          <w:rFonts w:ascii="Times New Roman" w:eastAsia="Times New Roman" w:hAnsi="Times New Roman" w:cs="Times New Roman"/>
          <w:bCs/>
          <w:sz w:val="28"/>
          <w:szCs w:val="28"/>
          <w:lang w:val="uk-UA" w:eastAsia="ru-RU"/>
        </w:rPr>
        <w:t xml:space="preserve"> грн;</w:t>
      </w:r>
    </w:p>
    <w:p w14:paraId="28279EFF" w14:textId="5AF6BCBB" w:rsidR="006F53F8" w:rsidRDefault="006F53F8" w:rsidP="006F53F8">
      <w:pPr>
        <w:numPr>
          <w:ilvl w:val="0"/>
          <w:numId w:val="2"/>
        </w:numPr>
        <w:tabs>
          <w:tab w:val="left" w:pos="426"/>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0813033</w:t>
      </w:r>
      <w:r w:rsidRPr="006F53F8">
        <w:rPr>
          <w:rFonts w:ascii="Times New Roman" w:eastAsia="Times New Roman" w:hAnsi="Times New Roman" w:cs="Times New Roman"/>
          <w:bCs/>
          <w:sz w:val="28"/>
          <w:szCs w:val="28"/>
          <w:lang w:val="uk-UA" w:eastAsia="ru-RU"/>
        </w:rPr>
        <w:t xml:space="preserve"> «Компенсаційні виплати на пільговий проїзд автомобільним транспортом окремим категоріям громадян» </w:t>
      </w:r>
      <w:r w:rsidRPr="006F53F8">
        <w:rPr>
          <w:rFonts w:ascii="Times New Roman" w:eastAsia="Times New Roman" w:hAnsi="Times New Roman" w:cs="Times New Roman"/>
          <w:bCs/>
          <w:i/>
          <w:sz w:val="28"/>
          <w:szCs w:val="28"/>
          <w:lang w:val="uk-UA" w:eastAsia="ru-RU"/>
        </w:rPr>
        <w:t>в рамках реалізації Програми компенсації пільгових перевезень автомобільним транспортом</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Cs/>
          <w:i/>
          <w:sz w:val="28"/>
          <w:szCs w:val="28"/>
          <w:lang w:val="uk-UA" w:eastAsia="ru-RU"/>
        </w:rPr>
        <w:t xml:space="preserve">на маршрутах загального користування </w:t>
      </w:r>
      <w:r w:rsidRPr="006F53F8">
        <w:rPr>
          <w:rFonts w:ascii="Times New Roman" w:eastAsia="Times New Roman" w:hAnsi="Times New Roman" w:cs="Times New Roman"/>
          <w:bCs/>
          <w:sz w:val="28"/>
          <w:szCs w:val="28"/>
          <w:lang w:val="uk-UA" w:eastAsia="ru-RU"/>
        </w:rPr>
        <w:t xml:space="preserve">передбачено в сумі </w:t>
      </w:r>
      <w:r w:rsidRPr="006F53F8">
        <w:rPr>
          <w:rFonts w:ascii="Times New Roman" w:eastAsia="Times New Roman" w:hAnsi="Times New Roman" w:cs="Times New Roman"/>
          <w:b/>
          <w:bCs/>
          <w:sz w:val="28"/>
          <w:szCs w:val="28"/>
          <w:lang w:val="uk-UA" w:eastAsia="ru-RU"/>
        </w:rPr>
        <w:t>4 249 284</w:t>
      </w:r>
      <w:r w:rsidRPr="006F53F8">
        <w:rPr>
          <w:rFonts w:ascii="Times New Roman" w:eastAsia="Times New Roman" w:hAnsi="Times New Roman" w:cs="Times New Roman"/>
          <w:bCs/>
          <w:sz w:val="28"/>
          <w:szCs w:val="28"/>
          <w:lang w:val="uk-UA" w:eastAsia="ru-RU"/>
        </w:rPr>
        <w:t xml:space="preserve"> грн;</w:t>
      </w:r>
    </w:p>
    <w:p w14:paraId="46B34B8B" w14:textId="77777777" w:rsidR="00FD38E6" w:rsidRDefault="00FD38E6" w:rsidP="00FD38E6">
      <w:pPr>
        <w:tabs>
          <w:tab w:val="left" w:pos="426"/>
        </w:tabs>
        <w:autoSpaceDE w:val="0"/>
        <w:autoSpaceDN w:val="0"/>
        <w:spacing w:before="100" w:beforeAutospacing="1" w:after="0" w:line="240" w:lineRule="auto"/>
        <w:ind w:left="568" w:right="-1"/>
        <w:jc w:val="both"/>
        <w:rPr>
          <w:rFonts w:ascii="Times New Roman" w:eastAsia="Times New Roman" w:hAnsi="Times New Roman" w:cs="Times New Roman"/>
          <w:bCs/>
          <w:sz w:val="28"/>
          <w:szCs w:val="28"/>
          <w:lang w:val="uk-UA" w:eastAsia="ru-RU"/>
        </w:rPr>
      </w:pPr>
    </w:p>
    <w:p w14:paraId="3E8342AC" w14:textId="46A70CA6" w:rsidR="00E371A7" w:rsidRPr="00E371A7" w:rsidRDefault="00E371A7" w:rsidP="00E371A7">
      <w:pPr>
        <w:pStyle w:val="aff1"/>
        <w:numPr>
          <w:ilvl w:val="0"/>
          <w:numId w:val="2"/>
        </w:numPr>
        <w:ind w:left="0" w:right="-7" w:firstLine="426"/>
        <w:rPr>
          <w:bCs/>
          <w:sz w:val="28"/>
          <w:szCs w:val="28"/>
        </w:rPr>
      </w:pPr>
      <w:r w:rsidRPr="00FD38E6">
        <w:rPr>
          <w:b/>
          <w:bCs/>
          <w:sz w:val="28"/>
          <w:szCs w:val="28"/>
        </w:rPr>
        <w:t>КПКВК МБ 0813121</w:t>
      </w:r>
      <w:r w:rsidRPr="006F53F8">
        <w:rPr>
          <w:bCs/>
          <w:sz w:val="28"/>
          <w:szCs w:val="28"/>
        </w:rPr>
        <w:t xml:space="preserve">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sidRPr="00FD38E6">
        <w:rPr>
          <w:bCs/>
          <w:sz w:val="28"/>
          <w:szCs w:val="28"/>
        </w:rPr>
        <w:t>»</w:t>
      </w:r>
      <w:r w:rsidRPr="00FD38E6">
        <w:rPr>
          <w:bCs/>
          <w:i/>
          <w:sz w:val="28"/>
          <w:szCs w:val="28"/>
        </w:rPr>
        <w:t>.</w:t>
      </w:r>
      <w:r>
        <w:rPr>
          <w:b/>
          <w:bCs/>
          <w:i/>
          <w:sz w:val="28"/>
          <w:szCs w:val="28"/>
        </w:rPr>
        <w:t xml:space="preserve"> </w:t>
      </w:r>
      <w:r w:rsidRPr="00E371A7">
        <w:rPr>
          <w:bCs/>
          <w:sz w:val="28"/>
          <w:szCs w:val="28"/>
        </w:rPr>
        <w:t xml:space="preserve"> На утримання </w:t>
      </w:r>
      <w:r w:rsidR="00FD38E6" w:rsidRPr="00E371A7">
        <w:rPr>
          <w:b/>
          <w:bCs/>
          <w:i/>
          <w:sz w:val="28"/>
          <w:szCs w:val="28"/>
        </w:rPr>
        <w:t>КЗ «Центр надання соціальних послуг»</w:t>
      </w:r>
      <w:r w:rsidRPr="00E371A7">
        <w:rPr>
          <w:bCs/>
          <w:sz w:val="28"/>
          <w:szCs w:val="28"/>
        </w:rPr>
        <w:t xml:space="preserve"> видатки </w:t>
      </w:r>
      <w:r w:rsidRPr="00E371A7">
        <w:rPr>
          <w:b/>
          <w:bCs/>
          <w:i/>
          <w:sz w:val="28"/>
          <w:szCs w:val="28"/>
        </w:rPr>
        <w:t>плануються в сумі 15 014 400 грн</w:t>
      </w:r>
      <w:r w:rsidRPr="00E371A7">
        <w:rPr>
          <w:bCs/>
          <w:sz w:val="28"/>
          <w:szCs w:val="28"/>
        </w:rPr>
        <w:t>, а саме:</w:t>
      </w:r>
    </w:p>
    <w:p w14:paraId="4CA19D78" w14:textId="77777777" w:rsidR="00E371A7" w:rsidRPr="006F53F8" w:rsidRDefault="00E371A7" w:rsidP="00E371A7">
      <w:pPr>
        <w:numPr>
          <w:ilvl w:val="0"/>
          <w:numId w:val="2"/>
        </w:numPr>
        <w:spacing w:after="0" w:line="240" w:lineRule="auto"/>
        <w:ind w:left="0"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i/>
          <w:iCs/>
          <w:sz w:val="28"/>
          <w:szCs w:val="28"/>
          <w:lang w:val="uk-UA" w:eastAsia="ru-RU"/>
        </w:rPr>
        <w:t>по загальному фонду - 15 000 000 грн</w:t>
      </w:r>
      <w:r w:rsidRPr="006F53F8">
        <w:rPr>
          <w:rFonts w:ascii="Times New Roman" w:eastAsia="Times New Roman" w:hAnsi="Times New Roman" w:cs="Times New Roman"/>
          <w:bCs/>
          <w:sz w:val="28"/>
          <w:szCs w:val="28"/>
          <w:lang w:val="uk-UA" w:eastAsia="ru-RU"/>
        </w:rPr>
        <w:t xml:space="preserve"> ;</w:t>
      </w:r>
    </w:p>
    <w:p w14:paraId="18C451CF" w14:textId="52AF6783" w:rsidR="00E371A7" w:rsidRDefault="00E371A7" w:rsidP="00FD38E6">
      <w:pPr>
        <w:numPr>
          <w:ilvl w:val="0"/>
          <w:numId w:val="2"/>
        </w:numPr>
        <w:spacing w:after="0" w:line="240" w:lineRule="auto"/>
        <w:ind w:left="0"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i/>
          <w:iCs/>
          <w:sz w:val="28"/>
          <w:szCs w:val="28"/>
          <w:lang w:val="uk-UA" w:eastAsia="ru-RU"/>
        </w:rPr>
        <w:t>по спеціальному фонду – 14 400 грн</w:t>
      </w:r>
      <w:r w:rsidRPr="006F53F8">
        <w:rPr>
          <w:rFonts w:ascii="Times New Roman" w:eastAsia="Times New Roman" w:hAnsi="Times New Roman" w:cs="Times New Roman"/>
          <w:bCs/>
          <w:sz w:val="28"/>
          <w:szCs w:val="28"/>
          <w:lang w:val="uk-UA" w:eastAsia="ru-RU"/>
        </w:rPr>
        <w:t xml:space="preserve"> (за рахунок власних надходжень, а саме: надходження від плати за послуги, що надаються бюджетними установами згідно із законодавством (видатки спрямовуються на КЕКВ 2210 – </w:t>
      </w:r>
      <w:r w:rsidRPr="006F53F8">
        <w:rPr>
          <w:rFonts w:ascii="Times New Roman" w:eastAsia="Times New Roman" w:hAnsi="Times New Roman" w:cs="Times New Roman"/>
          <w:bCs/>
          <w:i/>
          <w:iCs/>
          <w:sz w:val="28"/>
          <w:szCs w:val="28"/>
          <w:lang w:val="uk-UA" w:eastAsia="ru-RU"/>
        </w:rPr>
        <w:t>7 450 грн</w:t>
      </w:r>
      <w:r w:rsidRPr="006F53F8">
        <w:rPr>
          <w:rFonts w:ascii="Times New Roman" w:eastAsia="Times New Roman" w:hAnsi="Times New Roman" w:cs="Times New Roman"/>
          <w:bCs/>
          <w:sz w:val="28"/>
          <w:szCs w:val="28"/>
          <w:lang w:val="uk-UA" w:eastAsia="ru-RU"/>
        </w:rPr>
        <w:t xml:space="preserve"> (канцелярські товари, господарчі товари), КЕКВ 2240 - 6 950 грн (заправка ка</w:t>
      </w:r>
      <w:r>
        <w:rPr>
          <w:rFonts w:ascii="Times New Roman" w:eastAsia="Times New Roman" w:hAnsi="Times New Roman" w:cs="Times New Roman"/>
          <w:bCs/>
          <w:sz w:val="28"/>
          <w:szCs w:val="28"/>
          <w:lang w:val="uk-UA" w:eastAsia="ru-RU"/>
        </w:rPr>
        <w:t>р</w:t>
      </w:r>
      <w:r w:rsidRPr="006F53F8">
        <w:rPr>
          <w:rFonts w:ascii="Times New Roman" w:eastAsia="Times New Roman" w:hAnsi="Times New Roman" w:cs="Times New Roman"/>
          <w:bCs/>
          <w:sz w:val="28"/>
          <w:szCs w:val="28"/>
          <w:lang w:val="uk-UA" w:eastAsia="ru-RU"/>
        </w:rPr>
        <w:t>триджів та їх відновлення, поточний ремонт комп’ютерної техніки).</w:t>
      </w:r>
    </w:p>
    <w:p w14:paraId="0A902B6A" w14:textId="37EAB75B" w:rsidR="00070F54" w:rsidRPr="00FD38E6" w:rsidRDefault="00070F54" w:rsidP="00070F54">
      <w:pPr>
        <w:pStyle w:val="affa"/>
        <w:ind w:firstLine="426"/>
        <w:jc w:val="both"/>
        <w:rPr>
          <w:rFonts w:ascii="Times New Roman" w:hAnsi="Times New Roman" w:cs="Times New Roman"/>
          <w:bCs/>
          <w:sz w:val="28"/>
          <w:szCs w:val="28"/>
          <w:lang w:val="uk-UA" w:eastAsia="ru-RU"/>
        </w:rPr>
      </w:pPr>
      <w:r w:rsidRPr="00070F54">
        <w:rPr>
          <w:rFonts w:ascii="Times New Roman" w:hAnsi="Times New Roman" w:cs="Times New Roman"/>
          <w:bCs/>
          <w:sz w:val="28"/>
          <w:szCs w:val="28"/>
          <w:lang w:val="uk-UA" w:eastAsia="ru-RU"/>
        </w:rPr>
        <w:t xml:space="preserve"> </w:t>
      </w:r>
      <w:r>
        <w:rPr>
          <w:rFonts w:ascii="Times New Roman" w:hAnsi="Times New Roman" w:cs="Times New Roman"/>
          <w:bCs/>
          <w:sz w:val="28"/>
          <w:szCs w:val="28"/>
          <w:lang w:val="uk-UA" w:eastAsia="ru-RU"/>
        </w:rPr>
        <w:t>Для розпорядника</w:t>
      </w:r>
      <w:r w:rsidRPr="00FD38E6">
        <w:rPr>
          <w:rFonts w:ascii="Times New Roman" w:hAnsi="Times New Roman" w:cs="Times New Roman"/>
          <w:bCs/>
          <w:sz w:val="28"/>
          <w:szCs w:val="28"/>
          <w:lang w:val="uk-UA" w:eastAsia="ru-RU"/>
        </w:rPr>
        <w:t xml:space="preserve"> нижчого рівня </w:t>
      </w:r>
      <w:r w:rsidRPr="00FD38E6">
        <w:rPr>
          <w:rFonts w:ascii="Times New Roman" w:hAnsi="Times New Roman" w:cs="Times New Roman"/>
          <w:sz w:val="28"/>
          <w:szCs w:val="28"/>
          <w:lang w:val="uk-UA" w:eastAsia="ru-RU"/>
        </w:rPr>
        <w:t>КЗ «Центр надання адміністративних послуг»</w:t>
      </w:r>
      <w:r w:rsidRPr="00FD38E6">
        <w:rPr>
          <w:rFonts w:ascii="Times New Roman" w:hAnsi="Times New Roman" w:cs="Times New Roman"/>
          <w:bCs/>
          <w:sz w:val="28"/>
          <w:szCs w:val="28"/>
          <w:lang w:val="uk-UA" w:eastAsia="ru-RU"/>
        </w:rPr>
        <w:t xml:space="preserve"> на 2026 рік забезпечено в повному обсязі обов’язкові виплати, згідно діючого законодавства (в т.ч. обов`язкові виплати, а саме: надбавка за вислугу років, доплата за роботу з дезинфікуючими засобами, доплата за</w:t>
      </w:r>
      <w:r w:rsidR="00C64323">
        <w:rPr>
          <w:rFonts w:ascii="Times New Roman" w:hAnsi="Times New Roman" w:cs="Times New Roman"/>
          <w:bCs/>
          <w:sz w:val="28"/>
          <w:szCs w:val="28"/>
          <w:lang w:val="uk-UA" w:eastAsia="ru-RU"/>
        </w:rPr>
        <w:t xml:space="preserve"> ведення військового обліку</w:t>
      </w:r>
      <w:r w:rsidRPr="00FD38E6">
        <w:rPr>
          <w:rFonts w:ascii="Times New Roman" w:hAnsi="Times New Roman" w:cs="Times New Roman"/>
          <w:bCs/>
          <w:sz w:val="28"/>
          <w:szCs w:val="28"/>
          <w:lang w:val="uk-UA" w:eastAsia="ru-RU"/>
        </w:rPr>
        <w:t>, матеріальна допомога, стимулюючі виплати</w:t>
      </w:r>
      <w:r>
        <w:rPr>
          <w:rFonts w:ascii="Times New Roman" w:hAnsi="Times New Roman" w:cs="Times New Roman"/>
          <w:bCs/>
          <w:sz w:val="28"/>
          <w:szCs w:val="28"/>
          <w:lang w:val="uk-UA" w:eastAsia="ru-RU"/>
        </w:rPr>
        <w:t xml:space="preserve"> ( у т. ч.: надбавка за складність та напруженість у розмірі 50 % від окладу з підвищенням, щомісячна премія у розмірі 65%  - керівнику закладу від середньомісячної заробітної плати та 65 %  - працівникам закладу від окладу з підвищенням)</w:t>
      </w:r>
      <w:r w:rsidRPr="00FD38E6">
        <w:rPr>
          <w:rFonts w:ascii="Times New Roman" w:hAnsi="Times New Roman" w:cs="Times New Roman"/>
          <w:bCs/>
          <w:sz w:val="28"/>
          <w:szCs w:val="28"/>
          <w:lang w:val="uk-UA" w:eastAsia="ru-RU"/>
        </w:rPr>
        <w:t xml:space="preserve">. </w:t>
      </w:r>
    </w:p>
    <w:p w14:paraId="130B5882" w14:textId="4B282CD5" w:rsidR="006F53F8" w:rsidRPr="006F53F8" w:rsidRDefault="00AF49A4" w:rsidP="006F53F8">
      <w:pPr>
        <w:numPr>
          <w:ilvl w:val="0"/>
          <w:numId w:val="2"/>
        </w:numPr>
        <w:tabs>
          <w:tab w:val="left" w:pos="426"/>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6F53F8" w:rsidRPr="006F53F8">
        <w:rPr>
          <w:rFonts w:ascii="Times New Roman" w:eastAsia="Times New Roman" w:hAnsi="Times New Roman" w:cs="Times New Roman"/>
          <w:bCs/>
          <w:sz w:val="28"/>
          <w:szCs w:val="28"/>
          <w:lang w:val="uk-UA" w:eastAsia="ru-RU"/>
        </w:rPr>
        <w:t xml:space="preserve">о </w:t>
      </w:r>
      <w:r w:rsidR="006F53F8" w:rsidRPr="006F53F8">
        <w:rPr>
          <w:rFonts w:ascii="Times New Roman" w:eastAsia="Times New Roman" w:hAnsi="Times New Roman" w:cs="Times New Roman"/>
          <w:b/>
          <w:bCs/>
          <w:sz w:val="28"/>
          <w:szCs w:val="28"/>
          <w:lang w:val="uk-UA" w:eastAsia="ru-RU"/>
        </w:rPr>
        <w:t>КПКВК МБ 0813160</w:t>
      </w:r>
      <w:r w:rsidR="006F53F8" w:rsidRPr="006F53F8">
        <w:rPr>
          <w:rFonts w:ascii="Times New Roman" w:eastAsia="Times New Roman" w:hAnsi="Times New Roman" w:cs="Times New Roman"/>
          <w:bCs/>
          <w:sz w:val="28"/>
          <w:szCs w:val="28"/>
          <w:lang w:val="uk-UA" w:eastAsia="ru-RU"/>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передбачено </w:t>
      </w:r>
      <w:r w:rsidR="006F53F8" w:rsidRPr="006F53F8">
        <w:rPr>
          <w:rFonts w:ascii="Times New Roman" w:eastAsia="Times New Roman" w:hAnsi="Times New Roman" w:cs="Times New Roman"/>
          <w:b/>
          <w:bCs/>
          <w:sz w:val="28"/>
          <w:szCs w:val="28"/>
          <w:lang w:val="uk-UA" w:eastAsia="ru-RU"/>
        </w:rPr>
        <w:t>3 061 160</w:t>
      </w:r>
      <w:r w:rsidR="006F53F8" w:rsidRPr="006F53F8">
        <w:rPr>
          <w:rFonts w:ascii="Times New Roman" w:eastAsia="Times New Roman" w:hAnsi="Times New Roman" w:cs="Times New Roman"/>
          <w:bCs/>
          <w:sz w:val="28"/>
          <w:szCs w:val="28"/>
          <w:lang w:val="uk-UA" w:eastAsia="ru-RU"/>
        </w:rPr>
        <w:t xml:space="preserve"> грн;</w:t>
      </w:r>
    </w:p>
    <w:p w14:paraId="354F2BB9" w14:textId="77777777" w:rsidR="006F53F8" w:rsidRPr="006F53F8" w:rsidRDefault="006F53F8" w:rsidP="006F53F8">
      <w:pPr>
        <w:numPr>
          <w:ilvl w:val="0"/>
          <w:numId w:val="2"/>
        </w:numPr>
        <w:tabs>
          <w:tab w:val="left" w:pos="426"/>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по</w:t>
      </w:r>
      <w:r w:rsidRPr="006F53F8">
        <w:rPr>
          <w:rFonts w:ascii="Times New Roman" w:eastAsia="Times New Roman" w:hAnsi="Times New Roman" w:cs="Times New Roman"/>
          <w:b/>
          <w:bCs/>
          <w:sz w:val="28"/>
          <w:szCs w:val="28"/>
          <w:lang w:val="uk-UA" w:eastAsia="ru-RU"/>
        </w:rPr>
        <w:t xml:space="preserve"> КПКВК МБ 0813180</w:t>
      </w:r>
      <w:r w:rsidRPr="006F53F8">
        <w:rPr>
          <w:rFonts w:ascii="Times New Roman" w:eastAsia="Times New Roman" w:hAnsi="Times New Roman" w:cs="Times New Roman"/>
          <w:bCs/>
          <w:sz w:val="28"/>
          <w:szCs w:val="28"/>
          <w:lang w:val="uk-UA" w:eastAsia="ru-RU"/>
        </w:rPr>
        <w:t xml:space="preserve">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r w:rsidRPr="006F53F8">
        <w:rPr>
          <w:rFonts w:ascii="Times New Roman" w:eastAsia="Times New Roman" w:hAnsi="Times New Roman" w:cs="Times New Roman"/>
          <w:bCs/>
          <w:i/>
          <w:sz w:val="28"/>
          <w:szCs w:val="28"/>
          <w:lang w:val="uk-UA" w:eastAsia="ru-RU"/>
        </w:rPr>
        <w:t xml:space="preserve"> в рамках реалізації цільової програми «Підтримка»</w:t>
      </w:r>
      <w:r w:rsidRPr="006F53F8">
        <w:rPr>
          <w:rFonts w:ascii="Times New Roman" w:eastAsia="Times New Roman" w:hAnsi="Times New Roman" w:cs="Times New Roman"/>
          <w:bCs/>
          <w:sz w:val="28"/>
          <w:szCs w:val="28"/>
          <w:lang w:val="uk-UA" w:eastAsia="ru-RU"/>
        </w:rPr>
        <w:t xml:space="preserve"> передбачено </w:t>
      </w:r>
      <w:r w:rsidRPr="006F53F8">
        <w:rPr>
          <w:rFonts w:ascii="Times New Roman" w:eastAsia="Times New Roman" w:hAnsi="Times New Roman" w:cs="Times New Roman"/>
          <w:b/>
          <w:bCs/>
          <w:sz w:val="28"/>
          <w:szCs w:val="28"/>
          <w:lang w:val="uk-UA" w:eastAsia="ru-RU"/>
        </w:rPr>
        <w:t>53 170</w:t>
      </w:r>
      <w:r w:rsidRPr="006F53F8">
        <w:rPr>
          <w:rFonts w:ascii="Times New Roman" w:eastAsia="Times New Roman" w:hAnsi="Times New Roman" w:cs="Times New Roman"/>
          <w:bCs/>
          <w:sz w:val="28"/>
          <w:szCs w:val="28"/>
          <w:lang w:val="uk-UA" w:eastAsia="ru-RU"/>
        </w:rPr>
        <w:t xml:space="preserve"> грн (оплата житлово-комунальних послуг сім’ям інвалідів по зору та членам сімей </w:t>
      </w:r>
      <w:r w:rsidRPr="006F53F8">
        <w:rPr>
          <w:rFonts w:ascii="Times New Roman" w:eastAsia="Times New Roman" w:hAnsi="Times New Roman" w:cs="Times New Roman"/>
          <w:bCs/>
          <w:sz w:val="28"/>
          <w:szCs w:val="28"/>
          <w:lang w:val="uk-UA" w:eastAsia="ru-RU"/>
        </w:rPr>
        <w:lastRenderedPageBreak/>
        <w:t>загиблих (померлих) ветеранів війни, яким посмертно присвоєно звання «Герой України).</w:t>
      </w:r>
    </w:p>
    <w:p w14:paraId="394D3066" w14:textId="451CDAFF" w:rsidR="006F53F8" w:rsidRDefault="006F53F8" w:rsidP="006F53F8">
      <w:pPr>
        <w:numPr>
          <w:ilvl w:val="0"/>
          <w:numId w:val="2"/>
        </w:numPr>
        <w:tabs>
          <w:tab w:val="left" w:pos="426"/>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0813192</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w:t>
      </w:r>
      <w:r w:rsidRPr="006F53F8">
        <w:rPr>
          <w:rFonts w:ascii="Times New Roman" w:eastAsia="Times New Roman" w:hAnsi="Times New Roman" w:cs="Times New Roman"/>
          <w:bCs/>
          <w:sz w:val="28"/>
          <w:szCs w:val="28"/>
          <w:lang w:val="uk-UA" w:eastAsia="ru-RU"/>
        </w:rPr>
        <w:t xml:space="preserve">Надання фінансової підтримки громадським організаціям ветеранів і осіб з інвалідністю, діяльність яких має соціальну спрямованість» </w:t>
      </w:r>
      <w:r w:rsidRPr="006F53F8">
        <w:rPr>
          <w:rFonts w:ascii="Times New Roman" w:eastAsia="Times New Roman" w:hAnsi="Times New Roman" w:cs="Times New Roman"/>
          <w:bCs/>
          <w:i/>
          <w:sz w:val="28"/>
          <w:szCs w:val="28"/>
          <w:lang w:val="uk-UA" w:eastAsia="ru-RU"/>
        </w:rPr>
        <w:t xml:space="preserve">в рамках реалізації цільової програми «Підтримка»  </w:t>
      </w:r>
      <w:r w:rsidRPr="006F53F8">
        <w:rPr>
          <w:rFonts w:ascii="Times New Roman" w:eastAsia="Times New Roman" w:hAnsi="Times New Roman" w:cs="Times New Roman"/>
          <w:bCs/>
          <w:sz w:val="28"/>
          <w:szCs w:val="28"/>
          <w:lang w:val="uk-UA" w:eastAsia="ru-RU"/>
        </w:rPr>
        <w:t xml:space="preserve">передбачено видатки на загальну суму </w:t>
      </w:r>
      <w:r w:rsidRPr="006F53F8">
        <w:rPr>
          <w:rFonts w:ascii="Times New Roman" w:eastAsia="Times New Roman" w:hAnsi="Times New Roman" w:cs="Times New Roman"/>
          <w:b/>
          <w:bCs/>
          <w:sz w:val="28"/>
          <w:szCs w:val="28"/>
          <w:lang w:val="uk-UA" w:eastAsia="ru-RU"/>
        </w:rPr>
        <w:t>470 000</w:t>
      </w:r>
      <w:r w:rsidRPr="006F53F8">
        <w:rPr>
          <w:rFonts w:ascii="Times New Roman" w:eastAsia="Times New Roman" w:hAnsi="Times New Roman" w:cs="Times New Roman"/>
          <w:bCs/>
          <w:i/>
          <w:sz w:val="28"/>
          <w:szCs w:val="28"/>
          <w:lang w:val="uk-UA" w:eastAsia="ru-RU"/>
        </w:rPr>
        <w:t xml:space="preserve"> грн</w:t>
      </w:r>
      <w:r w:rsidRPr="006F53F8">
        <w:rPr>
          <w:rFonts w:ascii="Times New Roman" w:eastAsia="Times New Roman" w:hAnsi="Times New Roman" w:cs="Times New Roman"/>
          <w:bCs/>
          <w:color w:val="FF0000"/>
          <w:sz w:val="28"/>
          <w:szCs w:val="28"/>
          <w:lang w:val="uk-UA" w:eastAsia="ru-RU"/>
        </w:rPr>
        <w:t xml:space="preserve"> </w:t>
      </w:r>
      <w:r w:rsidRPr="006F53F8">
        <w:rPr>
          <w:rFonts w:ascii="Times New Roman" w:eastAsia="Times New Roman" w:hAnsi="Times New Roman" w:cs="Times New Roman"/>
          <w:bCs/>
          <w:sz w:val="28"/>
          <w:szCs w:val="28"/>
          <w:lang w:val="uk-UA" w:eastAsia="ru-RU"/>
        </w:rPr>
        <w:t>(в тому числі: ГО «Жмеринська міськрайонна спілка Вінницької обласної спілки інвалідів Великої Вітчизняної війни і Збройних Сил України» –  65 000 грн, Жмеринській міській громадській організації ветеранів України – 300 000 грн,</w:t>
      </w:r>
      <w:r w:rsidRPr="006F53F8">
        <w:rPr>
          <w:rFonts w:ascii="Times New Roman" w:eastAsia="Times New Roman" w:hAnsi="Times New Roman" w:cs="Times New Roman"/>
          <w:bCs/>
          <w:color w:val="FF0000"/>
          <w:sz w:val="28"/>
          <w:szCs w:val="28"/>
          <w:lang w:val="uk-UA" w:eastAsia="ru-RU"/>
        </w:rPr>
        <w:t xml:space="preserve"> </w:t>
      </w:r>
      <w:r w:rsidRPr="006F53F8">
        <w:rPr>
          <w:rFonts w:ascii="Times New Roman" w:eastAsia="Times New Roman" w:hAnsi="Times New Roman" w:cs="Times New Roman"/>
          <w:bCs/>
          <w:sz w:val="28"/>
          <w:szCs w:val="28"/>
          <w:lang w:val="uk-UA" w:eastAsia="ru-RU"/>
        </w:rPr>
        <w:t>ГО «Жмеринська організація інвалідів «Союз Чорнобиль України» – 25 000 грн,</w:t>
      </w:r>
      <w:r w:rsidRPr="006F53F8">
        <w:rPr>
          <w:rFonts w:ascii="Times New Roman" w:eastAsia="Times New Roman" w:hAnsi="Times New Roman" w:cs="Times New Roman"/>
          <w:bCs/>
          <w:color w:val="FF0000"/>
          <w:sz w:val="28"/>
          <w:szCs w:val="28"/>
          <w:lang w:val="uk-UA" w:eastAsia="ru-RU"/>
        </w:rPr>
        <w:t xml:space="preserve"> </w:t>
      </w:r>
      <w:r w:rsidRPr="006F53F8">
        <w:rPr>
          <w:rFonts w:ascii="Times New Roman" w:eastAsia="Times New Roman" w:hAnsi="Times New Roman" w:cs="Times New Roman"/>
          <w:bCs/>
          <w:sz w:val="28"/>
          <w:szCs w:val="28"/>
          <w:lang w:val="uk-UA" w:eastAsia="ru-RU"/>
        </w:rPr>
        <w:t>ГО «Інваліди Чорнобиля» – 8 000 грн, Жмеринській міській спілці ветеранів війни в Афганістані – 40 000 грн,</w:t>
      </w:r>
      <w:r w:rsidRPr="006F53F8">
        <w:rPr>
          <w:rFonts w:ascii="Times New Roman" w:eastAsia="Times New Roman" w:hAnsi="Times New Roman" w:cs="Times New Roman"/>
          <w:bCs/>
          <w:color w:val="FF0000"/>
          <w:sz w:val="28"/>
          <w:szCs w:val="28"/>
          <w:lang w:val="uk-UA" w:eastAsia="ru-RU"/>
        </w:rPr>
        <w:t xml:space="preserve"> </w:t>
      </w:r>
      <w:r w:rsidRPr="006F53F8">
        <w:rPr>
          <w:rFonts w:ascii="Times New Roman" w:eastAsia="Times New Roman" w:hAnsi="Times New Roman" w:cs="Times New Roman"/>
          <w:bCs/>
          <w:sz w:val="28"/>
          <w:szCs w:val="28"/>
          <w:lang w:val="uk-UA" w:eastAsia="ru-RU"/>
        </w:rPr>
        <w:t>ГО «Жмеринська територіальна організація «Українське товариство сліпих» – 22 000 грн., ГО «Жмеринська група Вінницької ТПО «Українське товариство глухих» –10 000 грн.);</w:t>
      </w:r>
    </w:p>
    <w:p w14:paraId="7F0A32BD" w14:textId="21D0A85C" w:rsidR="00460396" w:rsidRPr="00460396" w:rsidRDefault="00460396" w:rsidP="00460396">
      <w:pPr>
        <w:pStyle w:val="aff1"/>
        <w:numPr>
          <w:ilvl w:val="0"/>
          <w:numId w:val="2"/>
        </w:numPr>
        <w:ind w:left="0" w:right="-7" w:firstLine="426"/>
        <w:rPr>
          <w:bCs/>
          <w:sz w:val="28"/>
          <w:szCs w:val="28"/>
        </w:rPr>
      </w:pPr>
      <w:r w:rsidRPr="00460396">
        <w:rPr>
          <w:b/>
          <w:bCs/>
          <w:sz w:val="28"/>
          <w:szCs w:val="28"/>
        </w:rPr>
        <w:t>По КПКВК 0813194</w:t>
      </w:r>
      <w:r w:rsidRPr="00460396">
        <w:rPr>
          <w:bCs/>
          <w:sz w:val="28"/>
          <w:szCs w:val="28"/>
        </w:rPr>
        <w:t xml:space="preserve"> «Реалізація публічного інвестиційного проекту із розвитку ветеранських просторів» заплановано видатки </w:t>
      </w:r>
      <w:r w:rsidRPr="00460396">
        <w:rPr>
          <w:b/>
          <w:bCs/>
          <w:i/>
          <w:sz w:val="28"/>
          <w:szCs w:val="28"/>
        </w:rPr>
        <w:t>по спеціальному фонду у сумі 1 000 000 грн</w:t>
      </w:r>
      <w:r w:rsidRPr="00460396">
        <w:rPr>
          <w:bCs/>
          <w:sz w:val="28"/>
          <w:szCs w:val="28"/>
        </w:rPr>
        <w:t xml:space="preserve"> для реалізації публічного інвестиційного проєкту «Створення ветеранського простору» на виконання заходів програми «</w:t>
      </w:r>
      <w:r>
        <w:rPr>
          <w:bCs/>
          <w:sz w:val="28"/>
          <w:szCs w:val="28"/>
        </w:rPr>
        <w:t>Підтримка на 2025 – 2027 роки»;</w:t>
      </w:r>
    </w:p>
    <w:p w14:paraId="61468AE0" w14:textId="56D97BA8" w:rsidR="006F53F8" w:rsidRDefault="006F53F8" w:rsidP="006F53F8">
      <w:pPr>
        <w:spacing w:after="0" w:line="240" w:lineRule="auto"/>
        <w:ind w:right="-7" w:firstLine="283"/>
        <w:jc w:val="both"/>
        <w:rPr>
          <w:rFonts w:ascii="Times New Roman" w:eastAsia="Times New Roman" w:hAnsi="Times New Roman" w:cs="Times New Roman"/>
          <w:bCs/>
          <w:sz w:val="28"/>
          <w:szCs w:val="28"/>
          <w:lang w:val="uk-UA" w:eastAsia="ru-RU"/>
        </w:rPr>
      </w:pPr>
    </w:p>
    <w:p w14:paraId="267AEF42" w14:textId="1B5ADCCD" w:rsidR="00FD38E6" w:rsidRPr="006F53F8" w:rsidRDefault="00FD38E6" w:rsidP="00FD38E6">
      <w:pPr>
        <w:spacing w:after="0" w:line="240" w:lineRule="auto"/>
        <w:ind w:right="-7" w:firstLine="426"/>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i/>
          <w:sz w:val="28"/>
          <w:szCs w:val="28"/>
          <w:lang w:val="uk-UA" w:eastAsia="ru-RU"/>
        </w:rPr>
        <w:t xml:space="preserve">- </w:t>
      </w:r>
      <w:r w:rsidRPr="00FD38E6">
        <w:rPr>
          <w:rFonts w:ascii="Times New Roman" w:eastAsia="Times New Roman" w:hAnsi="Times New Roman" w:cs="Times New Roman"/>
          <w:b/>
          <w:bCs/>
          <w:sz w:val="28"/>
          <w:szCs w:val="28"/>
          <w:lang w:val="uk-UA" w:eastAsia="ru-RU"/>
        </w:rPr>
        <w:t>КПКВК МБ 0813241</w:t>
      </w:r>
      <w:r w:rsidRPr="006F53F8">
        <w:rPr>
          <w:rFonts w:ascii="Times New Roman" w:eastAsia="Times New Roman" w:hAnsi="Times New Roman" w:cs="Times New Roman"/>
          <w:bCs/>
          <w:sz w:val="28"/>
          <w:szCs w:val="28"/>
          <w:lang w:val="uk-UA" w:eastAsia="ru-RU"/>
        </w:rPr>
        <w:t xml:space="preserve"> «Забезпечення діяльності інших закладів у сфері соціального захисту і соціального забезпечення». На утримання </w:t>
      </w:r>
      <w:r w:rsidRPr="006F53F8">
        <w:rPr>
          <w:rFonts w:ascii="Times New Roman" w:eastAsia="Times New Roman" w:hAnsi="Times New Roman" w:cs="Times New Roman"/>
          <w:b/>
          <w:bCs/>
          <w:i/>
          <w:sz w:val="28"/>
          <w:szCs w:val="28"/>
          <w:lang w:val="uk-UA" w:eastAsia="ru-RU"/>
        </w:rPr>
        <w:t>КЗ «Турбота»</w:t>
      </w:r>
      <w:r w:rsidRPr="006F53F8">
        <w:rPr>
          <w:rFonts w:ascii="Times New Roman" w:eastAsia="Times New Roman" w:hAnsi="Times New Roman" w:cs="Times New Roman"/>
          <w:bCs/>
          <w:sz w:val="28"/>
          <w:szCs w:val="28"/>
          <w:lang w:val="uk-UA" w:eastAsia="ru-RU"/>
        </w:rPr>
        <w:t xml:space="preserve"> видатки </w:t>
      </w:r>
      <w:r w:rsidRPr="006F53F8">
        <w:rPr>
          <w:rFonts w:ascii="Times New Roman" w:eastAsia="Times New Roman" w:hAnsi="Times New Roman" w:cs="Times New Roman"/>
          <w:b/>
          <w:bCs/>
          <w:i/>
          <w:sz w:val="28"/>
          <w:szCs w:val="28"/>
          <w:lang w:val="uk-UA" w:eastAsia="ru-RU"/>
        </w:rPr>
        <w:t>плануються в сумі 11 500 387 грн</w:t>
      </w:r>
      <w:r w:rsidRPr="006F53F8">
        <w:rPr>
          <w:rFonts w:ascii="Times New Roman" w:eastAsia="Times New Roman" w:hAnsi="Times New Roman" w:cs="Times New Roman"/>
          <w:bCs/>
          <w:sz w:val="28"/>
          <w:szCs w:val="28"/>
          <w:lang w:val="uk-UA" w:eastAsia="ru-RU"/>
        </w:rPr>
        <w:t>, а саме:</w:t>
      </w:r>
    </w:p>
    <w:p w14:paraId="55397AC9" w14:textId="77777777" w:rsidR="00FD38E6" w:rsidRPr="00FD38E6" w:rsidRDefault="00FD38E6" w:rsidP="00FD38E6">
      <w:pPr>
        <w:pStyle w:val="affa"/>
        <w:ind w:firstLine="426"/>
        <w:jc w:val="both"/>
        <w:rPr>
          <w:rFonts w:ascii="Times New Roman" w:hAnsi="Times New Roman" w:cs="Times New Roman"/>
          <w:b/>
          <w:sz w:val="28"/>
          <w:szCs w:val="28"/>
          <w:lang w:val="uk-UA" w:eastAsia="ru-RU"/>
        </w:rPr>
      </w:pPr>
      <w:r w:rsidRPr="00FD38E6">
        <w:rPr>
          <w:rFonts w:ascii="Times New Roman" w:hAnsi="Times New Roman" w:cs="Times New Roman"/>
          <w:bCs/>
          <w:sz w:val="28"/>
          <w:szCs w:val="28"/>
          <w:lang w:val="uk-UA" w:eastAsia="ru-RU"/>
        </w:rPr>
        <w:t>-</w:t>
      </w:r>
      <w:r w:rsidRPr="00FD38E6">
        <w:rPr>
          <w:rFonts w:ascii="Times New Roman" w:hAnsi="Times New Roman" w:cs="Times New Roman"/>
          <w:bCs/>
          <w:sz w:val="28"/>
          <w:szCs w:val="28"/>
          <w:lang w:val="uk-UA" w:eastAsia="ru-RU"/>
        </w:rPr>
        <w:tab/>
      </w:r>
      <w:r w:rsidRPr="00FD38E6">
        <w:rPr>
          <w:rFonts w:ascii="Times New Roman" w:hAnsi="Times New Roman" w:cs="Times New Roman"/>
          <w:b/>
          <w:sz w:val="28"/>
          <w:szCs w:val="28"/>
          <w:lang w:val="uk-UA" w:eastAsia="ru-RU"/>
        </w:rPr>
        <w:t>по загальному фонду – 9 998 599 грн грн;</w:t>
      </w:r>
    </w:p>
    <w:p w14:paraId="1928599F" w14:textId="77777777" w:rsidR="00FD38E6" w:rsidRPr="00FD38E6" w:rsidRDefault="00FD38E6" w:rsidP="00FD38E6">
      <w:pPr>
        <w:pStyle w:val="affa"/>
        <w:ind w:firstLine="426"/>
        <w:jc w:val="both"/>
        <w:rPr>
          <w:rFonts w:ascii="Times New Roman" w:hAnsi="Times New Roman" w:cs="Times New Roman"/>
          <w:bCs/>
          <w:sz w:val="28"/>
          <w:szCs w:val="28"/>
          <w:lang w:val="uk-UA" w:eastAsia="ru-RU"/>
        </w:rPr>
      </w:pPr>
      <w:r w:rsidRPr="00FD38E6">
        <w:rPr>
          <w:rFonts w:ascii="Times New Roman" w:hAnsi="Times New Roman" w:cs="Times New Roman"/>
          <w:bCs/>
          <w:sz w:val="28"/>
          <w:szCs w:val="28"/>
          <w:lang w:val="uk-UA" w:eastAsia="ru-RU"/>
        </w:rPr>
        <w:t>-</w:t>
      </w:r>
      <w:r w:rsidRPr="00FD38E6">
        <w:rPr>
          <w:rFonts w:ascii="Times New Roman" w:hAnsi="Times New Roman" w:cs="Times New Roman"/>
          <w:bCs/>
          <w:sz w:val="28"/>
          <w:szCs w:val="28"/>
          <w:lang w:val="uk-UA" w:eastAsia="ru-RU"/>
        </w:rPr>
        <w:tab/>
      </w:r>
      <w:r w:rsidRPr="00FD38E6">
        <w:rPr>
          <w:rFonts w:ascii="Times New Roman" w:hAnsi="Times New Roman" w:cs="Times New Roman"/>
          <w:b/>
          <w:sz w:val="28"/>
          <w:szCs w:val="28"/>
          <w:lang w:val="uk-UA" w:eastAsia="ru-RU"/>
        </w:rPr>
        <w:t>по спеціальному фонду – 1 501 788 гр</w:t>
      </w:r>
      <w:r w:rsidRPr="00FD38E6">
        <w:rPr>
          <w:rFonts w:ascii="Times New Roman" w:hAnsi="Times New Roman" w:cs="Times New Roman"/>
          <w:sz w:val="28"/>
          <w:szCs w:val="28"/>
          <w:lang w:val="uk-UA" w:eastAsia="ru-RU"/>
        </w:rPr>
        <w:t>н</w:t>
      </w:r>
      <w:r w:rsidRPr="00FD38E6">
        <w:rPr>
          <w:rFonts w:ascii="Times New Roman" w:hAnsi="Times New Roman" w:cs="Times New Roman"/>
          <w:bCs/>
          <w:sz w:val="28"/>
          <w:szCs w:val="28"/>
          <w:lang w:val="uk-UA" w:eastAsia="ru-RU"/>
        </w:rPr>
        <w:t xml:space="preserve"> (за рахунок власних надходжень, а саме: надходження від плати за послуги, що надаються бюджетними установами згідно із законодавством – 580 088 грн,  плати за оренду майна бюджетних установ – 25 000 грн та інші джерела власних надходжень в сумі 896 700 грн). Видатки спрямовуються (на виплату заробітної плати з нарахуваннями – 111 178 грн, на придбання предметів та матеріалів – 71 686 грн, на продукти харчування – 855 977 грн, оплату послуг (крім комунальних) – 13 000 грн, на оплату комунальних послуг та енергоносіїв – 449 947 грн);</w:t>
      </w:r>
    </w:p>
    <w:p w14:paraId="3C02F21E" w14:textId="76FEE079" w:rsidR="00FD38E6" w:rsidRPr="00FD38E6" w:rsidRDefault="00AB0CF6" w:rsidP="00FD38E6">
      <w:pPr>
        <w:pStyle w:val="affa"/>
        <w:ind w:firstLine="426"/>
        <w:jc w:val="both"/>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Для розпорядника</w:t>
      </w:r>
      <w:r w:rsidR="00FD38E6" w:rsidRPr="00FD38E6">
        <w:rPr>
          <w:rFonts w:ascii="Times New Roman" w:hAnsi="Times New Roman" w:cs="Times New Roman"/>
          <w:bCs/>
          <w:sz w:val="28"/>
          <w:szCs w:val="28"/>
          <w:lang w:val="uk-UA" w:eastAsia="ru-RU"/>
        </w:rPr>
        <w:t xml:space="preserve"> нижчого рівня </w:t>
      </w:r>
      <w:r w:rsidR="00FD38E6" w:rsidRPr="00FD38E6">
        <w:rPr>
          <w:rFonts w:ascii="Times New Roman" w:hAnsi="Times New Roman" w:cs="Times New Roman"/>
          <w:sz w:val="28"/>
          <w:szCs w:val="28"/>
          <w:lang w:val="uk-UA" w:eastAsia="ru-RU"/>
        </w:rPr>
        <w:t>КЗ «Турбота»</w:t>
      </w:r>
      <w:r w:rsidR="00FD38E6" w:rsidRPr="00FD38E6">
        <w:rPr>
          <w:rFonts w:ascii="Times New Roman" w:hAnsi="Times New Roman" w:cs="Times New Roman"/>
          <w:bCs/>
          <w:sz w:val="28"/>
          <w:szCs w:val="28"/>
          <w:lang w:val="uk-UA" w:eastAsia="ru-RU"/>
        </w:rPr>
        <w:t xml:space="preserve"> на 2026 рік забезпечено в повному обсязі обов’язкові виплати, згідно діючого законодавства (в т.ч. обов`язкові виплати, а саме: надбавка за вислугу років, доплата за роботу з дезинфікуючими засобами, доплата за роботу в нічний час, матеріальна допомога, стимулюючі виплати</w:t>
      </w:r>
      <w:r w:rsidR="00AF49A4">
        <w:rPr>
          <w:rFonts w:ascii="Times New Roman" w:hAnsi="Times New Roman" w:cs="Times New Roman"/>
          <w:bCs/>
          <w:sz w:val="28"/>
          <w:szCs w:val="28"/>
          <w:lang w:val="uk-UA" w:eastAsia="ru-RU"/>
        </w:rPr>
        <w:t xml:space="preserve"> (</w:t>
      </w:r>
      <w:r w:rsidR="002F55F3">
        <w:rPr>
          <w:rFonts w:ascii="Times New Roman" w:hAnsi="Times New Roman" w:cs="Times New Roman"/>
          <w:bCs/>
          <w:sz w:val="28"/>
          <w:szCs w:val="28"/>
          <w:lang w:val="uk-UA" w:eastAsia="ru-RU"/>
        </w:rPr>
        <w:t xml:space="preserve">у т. ч.: надбавка за складність та напруженість у розмірі 50% від окладу з підвищенням, щомісячна премія у розмірі </w:t>
      </w:r>
      <w:r>
        <w:rPr>
          <w:rFonts w:ascii="Times New Roman" w:hAnsi="Times New Roman" w:cs="Times New Roman"/>
          <w:bCs/>
          <w:sz w:val="28"/>
          <w:szCs w:val="28"/>
          <w:lang w:val="uk-UA" w:eastAsia="ru-RU"/>
        </w:rPr>
        <w:t>100</w:t>
      </w:r>
      <w:r w:rsidR="002F55F3">
        <w:rPr>
          <w:rFonts w:ascii="Times New Roman" w:hAnsi="Times New Roman" w:cs="Times New Roman"/>
          <w:bCs/>
          <w:sz w:val="28"/>
          <w:szCs w:val="28"/>
          <w:lang w:val="uk-UA" w:eastAsia="ru-RU"/>
        </w:rPr>
        <w:t xml:space="preserve">%  - керівнику закладу від середньомісячної заробітної плати та </w:t>
      </w:r>
      <w:r>
        <w:rPr>
          <w:rFonts w:ascii="Times New Roman" w:hAnsi="Times New Roman" w:cs="Times New Roman"/>
          <w:bCs/>
          <w:sz w:val="28"/>
          <w:szCs w:val="28"/>
          <w:lang w:val="uk-UA" w:eastAsia="ru-RU"/>
        </w:rPr>
        <w:t>100</w:t>
      </w:r>
      <w:r w:rsidR="002F55F3">
        <w:rPr>
          <w:rFonts w:ascii="Times New Roman" w:hAnsi="Times New Roman" w:cs="Times New Roman"/>
          <w:bCs/>
          <w:sz w:val="28"/>
          <w:szCs w:val="28"/>
          <w:lang w:val="uk-UA" w:eastAsia="ru-RU"/>
        </w:rPr>
        <w:t xml:space="preserve"> % </w:t>
      </w:r>
      <w:r w:rsidR="00964DA1">
        <w:rPr>
          <w:rFonts w:ascii="Times New Roman" w:hAnsi="Times New Roman" w:cs="Times New Roman"/>
          <w:bCs/>
          <w:sz w:val="28"/>
          <w:szCs w:val="28"/>
          <w:lang w:val="uk-UA" w:eastAsia="ru-RU"/>
        </w:rPr>
        <w:t xml:space="preserve"> - </w:t>
      </w:r>
      <w:r w:rsidR="002F55F3">
        <w:rPr>
          <w:rFonts w:ascii="Times New Roman" w:hAnsi="Times New Roman" w:cs="Times New Roman"/>
          <w:bCs/>
          <w:sz w:val="28"/>
          <w:szCs w:val="28"/>
          <w:lang w:val="uk-UA" w:eastAsia="ru-RU"/>
        </w:rPr>
        <w:t>працівникам закладу від окладу</w:t>
      </w:r>
      <w:r w:rsidR="00AF49A4">
        <w:rPr>
          <w:rFonts w:ascii="Times New Roman" w:hAnsi="Times New Roman" w:cs="Times New Roman"/>
          <w:bCs/>
          <w:sz w:val="28"/>
          <w:szCs w:val="28"/>
          <w:lang w:val="uk-UA" w:eastAsia="ru-RU"/>
        </w:rPr>
        <w:t>)</w:t>
      </w:r>
      <w:r>
        <w:rPr>
          <w:rFonts w:ascii="Times New Roman" w:hAnsi="Times New Roman" w:cs="Times New Roman"/>
          <w:bCs/>
          <w:sz w:val="28"/>
          <w:szCs w:val="28"/>
          <w:lang w:val="uk-UA" w:eastAsia="ru-RU"/>
        </w:rPr>
        <w:t>.</w:t>
      </w:r>
      <w:r w:rsidR="00FD38E6" w:rsidRPr="00FD38E6">
        <w:rPr>
          <w:rFonts w:ascii="Times New Roman" w:hAnsi="Times New Roman" w:cs="Times New Roman"/>
          <w:bCs/>
          <w:sz w:val="28"/>
          <w:szCs w:val="28"/>
          <w:lang w:val="uk-UA" w:eastAsia="ru-RU"/>
        </w:rPr>
        <w:t xml:space="preserve"> </w:t>
      </w:r>
    </w:p>
    <w:p w14:paraId="4B1DB160" w14:textId="0C58ED2F" w:rsidR="006F53F8" w:rsidRPr="006F53F8" w:rsidRDefault="006F53F8" w:rsidP="006F53F8">
      <w:pPr>
        <w:tabs>
          <w:tab w:val="left" w:pos="426"/>
        </w:tabs>
        <w:autoSpaceDE w:val="0"/>
        <w:autoSpaceDN w:val="0"/>
        <w:spacing w:before="100" w:beforeAutospacing="1" w:after="0" w:line="240" w:lineRule="auto"/>
        <w:ind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t>КПКВК МБ 0813242</w:t>
      </w:r>
      <w:r w:rsidRPr="006F53F8">
        <w:rPr>
          <w:rFonts w:ascii="Times New Roman" w:eastAsia="Times New Roman" w:hAnsi="Times New Roman" w:cs="Times New Roman"/>
          <w:bCs/>
          <w:sz w:val="28"/>
          <w:szCs w:val="28"/>
          <w:lang w:val="uk-UA" w:eastAsia="ru-RU"/>
        </w:rPr>
        <w:t xml:space="preserve"> «Інші заходи у сфері соціального захисту і соціального забезпечення» заплановано видатки </w:t>
      </w:r>
      <w:r w:rsidRPr="006F53F8">
        <w:rPr>
          <w:rFonts w:ascii="Times New Roman" w:eastAsia="Times New Roman" w:hAnsi="Times New Roman" w:cs="Times New Roman"/>
          <w:b/>
          <w:bCs/>
          <w:sz w:val="28"/>
          <w:szCs w:val="28"/>
          <w:lang w:val="uk-UA" w:eastAsia="ru-RU"/>
        </w:rPr>
        <w:t>в обсязі 11 083 271 грн,</w:t>
      </w:r>
      <w:r w:rsidRPr="006F53F8">
        <w:rPr>
          <w:rFonts w:ascii="Times New Roman" w:eastAsia="Times New Roman" w:hAnsi="Times New Roman" w:cs="Times New Roman"/>
          <w:bCs/>
          <w:sz w:val="28"/>
          <w:szCs w:val="28"/>
          <w:lang w:val="uk-UA" w:eastAsia="ru-RU"/>
        </w:rPr>
        <w:t xml:space="preserve"> а саме:</w:t>
      </w:r>
    </w:p>
    <w:p w14:paraId="4D2A7C60" w14:textId="77777777" w:rsidR="006F53F8" w:rsidRPr="00FD38E6" w:rsidRDefault="006F53F8" w:rsidP="00FD38E6">
      <w:pPr>
        <w:pStyle w:val="affa"/>
        <w:numPr>
          <w:ilvl w:val="0"/>
          <w:numId w:val="39"/>
        </w:numPr>
        <w:ind w:left="0" w:firstLine="426"/>
        <w:jc w:val="both"/>
        <w:rPr>
          <w:rFonts w:ascii="Times New Roman" w:hAnsi="Times New Roman" w:cs="Times New Roman"/>
          <w:b/>
          <w:sz w:val="28"/>
          <w:szCs w:val="28"/>
          <w:lang w:val="uk-UA" w:eastAsia="ru-RU"/>
        </w:rPr>
      </w:pPr>
      <w:r w:rsidRPr="00FD38E6">
        <w:rPr>
          <w:rFonts w:ascii="Times New Roman" w:hAnsi="Times New Roman" w:cs="Times New Roman"/>
          <w:b/>
          <w:sz w:val="28"/>
          <w:szCs w:val="28"/>
          <w:lang w:val="uk-UA" w:eastAsia="ru-RU"/>
        </w:rPr>
        <w:t xml:space="preserve">на виконання заходів </w:t>
      </w:r>
      <w:r w:rsidRPr="00FD38E6">
        <w:rPr>
          <w:rFonts w:ascii="Times New Roman" w:hAnsi="Times New Roman" w:cs="Times New Roman"/>
          <w:b/>
          <w:i/>
          <w:sz w:val="28"/>
          <w:szCs w:val="28"/>
          <w:lang w:val="uk-UA" w:eastAsia="ru-RU"/>
        </w:rPr>
        <w:t>цільової</w:t>
      </w:r>
      <w:r w:rsidRPr="00FD38E6">
        <w:rPr>
          <w:rFonts w:ascii="Times New Roman" w:hAnsi="Times New Roman" w:cs="Times New Roman"/>
          <w:b/>
          <w:sz w:val="28"/>
          <w:szCs w:val="28"/>
          <w:lang w:val="uk-UA" w:eastAsia="ru-RU"/>
        </w:rPr>
        <w:t xml:space="preserve"> </w:t>
      </w:r>
      <w:r w:rsidRPr="00FD38E6">
        <w:rPr>
          <w:rFonts w:ascii="Times New Roman" w:hAnsi="Times New Roman" w:cs="Times New Roman"/>
          <w:b/>
          <w:i/>
          <w:sz w:val="28"/>
          <w:szCs w:val="28"/>
          <w:lang w:val="uk-UA" w:eastAsia="ru-RU"/>
        </w:rPr>
        <w:t>програми «Підтримка»</w:t>
      </w:r>
      <w:r w:rsidRPr="00FD38E6">
        <w:rPr>
          <w:rFonts w:ascii="Times New Roman" w:hAnsi="Times New Roman" w:cs="Times New Roman"/>
          <w:b/>
          <w:sz w:val="28"/>
          <w:szCs w:val="28"/>
          <w:lang w:val="uk-UA" w:eastAsia="ru-RU"/>
        </w:rPr>
        <w:t xml:space="preserve"> – 4 358 407</w:t>
      </w:r>
      <w:r w:rsidRPr="00FD38E6">
        <w:rPr>
          <w:rFonts w:ascii="Times New Roman" w:hAnsi="Times New Roman" w:cs="Times New Roman"/>
          <w:b/>
          <w:i/>
          <w:sz w:val="28"/>
          <w:szCs w:val="28"/>
          <w:lang w:val="uk-UA" w:eastAsia="ru-RU"/>
        </w:rPr>
        <w:t xml:space="preserve"> грн</w:t>
      </w:r>
      <w:r w:rsidRPr="00FD38E6">
        <w:rPr>
          <w:rFonts w:ascii="Times New Roman" w:hAnsi="Times New Roman" w:cs="Times New Roman"/>
          <w:b/>
          <w:sz w:val="28"/>
          <w:szCs w:val="28"/>
          <w:lang w:val="uk-UA" w:eastAsia="ru-RU"/>
        </w:rPr>
        <w:t>, з них:</w:t>
      </w:r>
    </w:p>
    <w:p w14:paraId="71F25A2B" w14:textId="77777777" w:rsidR="006F53F8" w:rsidRPr="00FD38E6" w:rsidRDefault="006F53F8" w:rsidP="00FD38E6">
      <w:pPr>
        <w:pStyle w:val="affa"/>
        <w:ind w:firstLine="426"/>
        <w:jc w:val="both"/>
        <w:rPr>
          <w:rFonts w:ascii="Times New Roman" w:hAnsi="Times New Roman" w:cs="Times New Roman"/>
          <w:sz w:val="28"/>
          <w:szCs w:val="28"/>
          <w:lang w:val="uk-UA" w:eastAsia="ru-RU"/>
        </w:rPr>
      </w:pPr>
      <w:r w:rsidRPr="00FD38E6">
        <w:rPr>
          <w:rFonts w:ascii="Times New Roman" w:hAnsi="Times New Roman" w:cs="Times New Roman"/>
          <w:sz w:val="28"/>
          <w:szCs w:val="28"/>
          <w:lang w:val="uk-UA" w:eastAsia="ru-RU"/>
        </w:rPr>
        <w:t xml:space="preserve">на надання допомоги за зверненнями громадян до міського голови – 1 070 000 </w:t>
      </w:r>
      <w:r w:rsidRPr="00FD38E6">
        <w:rPr>
          <w:rFonts w:ascii="Times New Roman" w:hAnsi="Times New Roman" w:cs="Times New Roman"/>
          <w:i/>
          <w:sz w:val="28"/>
          <w:szCs w:val="28"/>
          <w:lang w:val="uk-UA" w:eastAsia="ru-RU"/>
        </w:rPr>
        <w:t>грн</w:t>
      </w:r>
      <w:r w:rsidRPr="00FD38E6">
        <w:rPr>
          <w:rFonts w:ascii="Times New Roman" w:hAnsi="Times New Roman" w:cs="Times New Roman"/>
          <w:sz w:val="28"/>
          <w:szCs w:val="28"/>
          <w:lang w:val="uk-UA" w:eastAsia="ru-RU"/>
        </w:rPr>
        <w:t>;</w:t>
      </w:r>
    </w:p>
    <w:p w14:paraId="797A2804" w14:textId="77777777" w:rsidR="006F53F8" w:rsidRPr="00FD38E6" w:rsidRDefault="006F53F8" w:rsidP="00FD38E6">
      <w:pPr>
        <w:pStyle w:val="affa"/>
        <w:ind w:firstLine="426"/>
        <w:jc w:val="both"/>
        <w:rPr>
          <w:rFonts w:ascii="Times New Roman" w:hAnsi="Times New Roman" w:cs="Times New Roman"/>
          <w:sz w:val="28"/>
          <w:szCs w:val="28"/>
          <w:lang w:val="uk-UA" w:eastAsia="ru-RU"/>
        </w:rPr>
      </w:pPr>
      <w:r w:rsidRPr="00FD38E6">
        <w:rPr>
          <w:rFonts w:ascii="Times New Roman" w:hAnsi="Times New Roman" w:cs="Times New Roman"/>
          <w:sz w:val="28"/>
          <w:szCs w:val="28"/>
          <w:lang w:val="uk-UA" w:eastAsia="ru-RU"/>
        </w:rPr>
        <w:t xml:space="preserve"> надання допомоги за зверненнями громадян до депутатів міської ради –      </w:t>
      </w:r>
      <w:r w:rsidRPr="00FD38E6">
        <w:rPr>
          <w:rFonts w:ascii="Times New Roman" w:hAnsi="Times New Roman" w:cs="Times New Roman"/>
          <w:i/>
          <w:sz w:val="28"/>
          <w:szCs w:val="28"/>
          <w:lang w:val="uk-UA" w:eastAsia="ru-RU"/>
        </w:rPr>
        <w:t>2 565 600 грн</w:t>
      </w:r>
      <w:r w:rsidRPr="00FD38E6">
        <w:rPr>
          <w:rFonts w:ascii="Times New Roman" w:hAnsi="Times New Roman" w:cs="Times New Roman"/>
          <w:sz w:val="28"/>
          <w:szCs w:val="28"/>
          <w:lang w:val="uk-UA" w:eastAsia="ru-RU"/>
        </w:rPr>
        <w:t>;</w:t>
      </w:r>
    </w:p>
    <w:p w14:paraId="5E5E2028" w14:textId="77777777" w:rsidR="006F53F8" w:rsidRPr="00FD38E6" w:rsidRDefault="006F53F8" w:rsidP="00FD38E6">
      <w:pPr>
        <w:pStyle w:val="affa"/>
        <w:ind w:firstLine="426"/>
        <w:jc w:val="both"/>
        <w:rPr>
          <w:rFonts w:ascii="Times New Roman" w:hAnsi="Times New Roman" w:cs="Times New Roman"/>
          <w:color w:val="FF0000"/>
          <w:sz w:val="28"/>
          <w:szCs w:val="28"/>
          <w:lang w:val="uk-UA" w:eastAsia="ru-RU"/>
        </w:rPr>
      </w:pPr>
      <w:r w:rsidRPr="00FD38E6">
        <w:rPr>
          <w:rFonts w:ascii="Times New Roman" w:hAnsi="Times New Roman" w:cs="Times New Roman"/>
          <w:sz w:val="28"/>
          <w:szCs w:val="28"/>
          <w:lang w:val="uk-UA" w:eastAsia="ru-RU"/>
        </w:rPr>
        <w:lastRenderedPageBreak/>
        <w:t xml:space="preserve">на надання одноразової допомоги вдовам/вдівцям померлих громадян, смерть яких пов’язана з наслідками Чорнобильської катастрофи – </w:t>
      </w:r>
      <w:r w:rsidRPr="00FD38E6">
        <w:rPr>
          <w:rFonts w:ascii="Times New Roman" w:hAnsi="Times New Roman" w:cs="Times New Roman"/>
          <w:i/>
          <w:sz w:val="28"/>
          <w:szCs w:val="28"/>
          <w:lang w:val="uk-UA" w:eastAsia="ru-RU"/>
        </w:rPr>
        <w:t>59 949 грн</w:t>
      </w:r>
      <w:r w:rsidRPr="00FD38E6">
        <w:rPr>
          <w:rFonts w:ascii="Times New Roman" w:hAnsi="Times New Roman" w:cs="Times New Roman"/>
          <w:sz w:val="28"/>
          <w:szCs w:val="28"/>
          <w:lang w:val="uk-UA" w:eastAsia="ru-RU"/>
        </w:rPr>
        <w:t>;</w:t>
      </w:r>
    </w:p>
    <w:p w14:paraId="5C047E5D" w14:textId="77777777" w:rsidR="006F53F8" w:rsidRPr="00FD38E6" w:rsidRDefault="006F53F8" w:rsidP="00FD38E6">
      <w:pPr>
        <w:pStyle w:val="affa"/>
        <w:ind w:firstLine="426"/>
        <w:jc w:val="both"/>
        <w:rPr>
          <w:rFonts w:ascii="Times New Roman" w:hAnsi="Times New Roman" w:cs="Times New Roman"/>
          <w:sz w:val="28"/>
          <w:szCs w:val="28"/>
          <w:lang w:val="uk-UA" w:eastAsia="ru-RU"/>
        </w:rPr>
      </w:pPr>
      <w:r w:rsidRPr="00FD38E6">
        <w:rPr>
          <w:rFonts w:ascii="Times New Roman" w:hAnsi="Times New Roman" w:cs="Times New Roman"/>
          <w:sz w:val="28"/>
          <w:szCs w:val="28"/>
          <w:lang w:val="uk-UA" w:eastAsia="ru-RU"/>
        </w:rPr>
        <w:t xml:space="preserve">для КЗ «Центр надання соціальних послуг» ЖМР – </w:t>
      </w:r>
      <w:r w:rsidRPr="00FD38E6">
        <w:rPr>
          <w:rFonts w:ascii="Times New Roman" w:hAnsi="Times New Roman" w:cs="Times New Roman"/>
          <w:i/>
          <w:sz w:val="28"/>
          <w:szCs w:val="28"/>
          <w:lang w:val="uk-UA" w:eastAsia="ru-RU"/>
        </w:rPr>
        <w:t>662 858 грн</w:t>
      </w:r>
      <w:r w:rsidRPr="00FD38E6">
        <w:rPr>
          <w:rFonts w:ascii="Times New Roman" w:hAnsi="Times New Roman" w:cs="Times New Roman"/>
          <w:sz w:val="28"/>
          <w:szCs w:val="28"/>
          <w:lang w:val="uk-UA" w:eastAsia="ru-RU"/>
        </w:rPr>
        <w:t xml:space="preserve"> (313 600 грн - на здійснення передплати видання «Жмеринська газета», продуктові набори  - 349 258);</w:t>
      </w:r>
    </w:p>
    <w:p w14:paraId="33709BD7" w14:textId="77777777" w:rsidR="006F53F8" w:rsidRPr="006F53F8" w:rsidRDefault="006F53F8" w:rsidP="006F53F8">
      <w:pPr>
        <w:numPr>
          <w:ilvl w:val="0"/>
          <w:numId w:val="24"/>
        </w:numPr>
        <w:tabs>
          <w:tab w:val="left" w:pos="426"/>
        </w:tabs>
        <w:autoSpaceDE w:val="0"/>
        <w:autoSpaceDN w:val="0"/>
        <w:spacing w:before="100" w:beforeAutospacing="1" w:after="0" w:line="240" w:lineRule="auto"/>
        <w:ind w:left="0"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t xml:space="preserve">на виконання заходів </w:t>
      </w:r>
      <w:r w:rsidRPr="006F53F8">
        <w:rPr>
          <w:rFonts w:ascii="Times New Roman" w:eastAsia="Times New Roman" w:hAnsi="Times New Roman" w:cs="Times New Roman"/>
          <w:b/>
          <w:bCs/>
          <w:i/>
          <w:sz w:val="28"/>
          <w:szCs w:val="28"/>
          <w:lang w:val="uk-UA" w:eastAsia="ru-RU"/>
        </w:rPr>
        <w:t xml:space="preserve">програми «Розвиток плавання» – 1 750 000 грн </w:t>
      </w:r>
      <w:r w:rsidRPr="006F53F8">
        <w:rPr>
          <w:rFonts w:ascii="Times New Roman" w:eastAsia="Times New Roman" w:hAnsi="Times New Roman" w:cs="Times New Roman"/>
          <w:bCs/>
          <w:sz w:val="28"/>
          <w:szCs w:val="28"/>
          <w:lang w:val="uk-UA" w:eastAsia="ru-RU"/>
        </w:rPr>
        <w:t>(оплата за абонемент для оздоровчого плавання пільгових категорій громадян Жмеринської ТГ).</w:t>
      </w:r>
    </w:p>
    <w:p w14:paraId="021749B9" w14:textId="77777777" w:rsidR="006F53F8" w:rsidRPr="006F53F8" w:rsidRDefault="006F53F8" w:rsidP="006F53F8">
      <w:pPr>
        <w:numPr>
          <w:ilvl w:val="0"/>
          <w:numId w:val="24"/>
        </w:numPr>
        <w:tabs>
          <w:tab w:val="left" w:pos="426"/>
        </w:tabs>
        <w:autoSpaceDE w:val="0"/>
        <w:autoSpaceDN w:val="0"/>
        <w:spacing w:before="100" w:beforeAutospacing="1" w:after="0" w:line="240" w:lineRule="auto"/>
        <w:ind w:left="0"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t xml:space="preserve">на виконання заходів </w:t>
      </w:r>
      <w:r w:rsidRPr="006F53F8">
        <w:rPr>
          <w:rFonts w:ascii="Times New Roman" w:eastAsia="Times New Roman" w:hAnsi="Times New Roman" w:cs="Times New Roman"/>
          <w:b/>
          <w:bCs/>
          <w:i/>
          <w:sz w:val="28"/>
          <w:szCs w:val="28"/>
          <w:lang w:val="uk-UA" w:eastAsia="ru-RU"/>
        </w:rPr>
        <w:t>цільової</w:t>
      </w:r>
      <w:r w:rsidRPr="006F53F8">
        <w:rPr>
          <w:rFonts w:ascii="Times New Roman" w:eastAsia="Times New Roman" w:hAnsi="Times New Roman" w:cs="Times New Roman"/>
          <w:b/>
          <w:bCs/>
          <w:sz w:val="28"/>
          <w:szCs w:val="28"/>
          <w:lang w:val="uk-UA" w:eastAsia="ru-RU"/>
        </w:rPr>
        <w:t xml:space="preserve"> </w:t>
      </w:r>
      <w:r w:rsidRPr="006F53F8">
        <w:rPr>
          <w:rFonts w:ascii="Times New Roman" w:eastAsia="Times New Roman" w:hAnsi="Times New Roman" w:cs="Times New Roman"/>
          <w:b/>
          <w:bCs/>
          <w:i/>
          <w:sz w:val="28"/>
          <w:szCs w:val="28"/>
          <w:lang w:val="uk-UA" w:eastAsia="ru-RU"/>
        </w:rPr>
        <w:t>програми «Підтримка Захисників і Захисниць України та членів їхніх сімей»</w:t>
      </w:r>
      <w:r w:rsidRPr="006F53F8">
        <w:rPr>
          <w:rFonts w:ascii="Times New Roman" w:eastAsia="Times New Roman" w:hAnsi="Times New Roman" w:cs="Times New Roman"/>
          <w:b/>
          <w:bCs/>
          <w:sz w:val="28"/>
          <w:szCs w:val="28"/>
          <w:lang w:val="uk-UA" w:eastAsia="ru-RU"/>
        </w:rPr>
        <w:t xml:space="preserve"> – </w:t>
      </w:r>
      <w:r w:rsidRPr="006F53F8">
        <w:rPr>
          <w:rFonts w:ascii="Times New Roman" w:eastAsia="Times New Roman" w:hAnsi="Times New Roman" w:cs="Times New Roman"/>
          <w:b/>
          <w:bCs/>
          <w:i/>
          <w:sz w:val="28"/>
          <w:szCs w:val="28"/>
          <w:lang w:val="uk-UA" w:eastAsia="ru-RU"/>
        </w:rPr>
        <w:t xml:space="preserve"> 4 974 864 грн</w:t>
      </w:r>
      <w:r w:rsidRPr="006F53F8">
        <w:rPr>
          <w:rFonts w:ascii="Times New Roman" w:eastAsia="Times New Roman" w:hAnsi="Times New Roman" w:cs="Times New Roman"/>
          <w:bCs/>
          <w:sz w:val="28"/>
          <w:szCs w:val="28"/>
          <w:lang w:val="uk-UA" w:eastAsia="ru-RU"/>
        </w:rPr>
        <w:t>, з них:</w:t>
      </w:r>
    </w:p>
    <w:p w14:paraId="5273DDAD" w14:textId="77777777" w:rsidR="006F53F8" w:rsidRPr="006F53F8"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iCs/>
          <w:sz w:val="28"/>
          <w:szCs w:val="28"/>
          <w:lang w:val="uk-UA" w:eastAsia="ru-RU"/>
        </w:rPr>
      </w:pPr>
      <w:r w:rsidRPr="006F53F8">
        <w:rPr>
          <w:rFonts w:ascii="Times New Roman" w:eastAsia="Times New Roman" w:hAnsi="Times New Roman" w:cs="Times New Roman"/>
          <w:bCs/>
          <w:sz w:val="28"/>
          <w:szCs w:val="28"/>
          <w:lang w:val="uk-UA" w:eastAsia="ru-RU"/>
        </w:rPr>
        <w:t xml:space="preserve">для надання щомісячної соціальної грошової допомоги членам сімей загиблих (померлих) захисників/захисниць України для компенсації пільгового проїзду –  </w:t>
      </w:r>
      <w:r w:rsidRPr="006F53F8">
        <w:rPr>
          <w:rFonts w:ascii="Times New Roman" w:eastAsia="Times New Roman" w:hAnsi="Times New Roman" w:cs="Times New Roman"/>
          <w:bCs/>
          <w:iCs/>
          <w:sz w:val="28"/>
          <w:szCs w:val="28"/>
          <w:lang w:val="uk-UA" w:eastAsia="ru-RU"/>
        </w:rPr>
        <w:t>648 000 грн;</w:t>
      </w:r>
    </w:p>
    <w:p w14:paraId="420C1AC7" w14:textId="77777777" w:rsidR="006F53F8" w:rsidRPr="006F53F8"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відшкодування витрат з поховання військовослужбовців, які загинули (померли) захищаючи незалежність, суверенітет та територіальну цілісність України, здійснення заходів із забезпечення національної безпеки і оборони, відсічі і стримування збройної агресії російської федерації на території України – 500 000 грн (КЕКВ 2240 (ритуальні послуги) – 330 000 грн, КЕКВ 2730 (одноразова матеріальна допомога на відшкодування інших витрат, пов</w:t>
      </w:r>
      <w:r w:rsidRPr="006F53F8">
        <w:rPr>
          <w:rFonts w:ascii="Times New Roman" w:eastAsia="Times New Roman" w:hAnsi="Times New Roman" w:cs="Times New Roman"/>
          <w:b/>
          <w:bCs/>
          <w:i/>
          <w:sz w:val="28"/>
          <w:szCs w:val="28"/>
          <w:lang w:val="uk-UA" w:eastAsia="ru-RU"/>
        </w:rPr>
        <w:t>`</w:t>
      </w:r>
      <w:r w:rsidRPr="006F53F8">
        <w:rPr>
          <w:rFonts w:ascii="Times New Roman" w:eastAsia="Times New Roman" w:hAnsi="Times New Roman" w:cs="Times New Roman"/>
          <w:bCs/>
          <w:sz w:val="28"/>
          <w:szCs w:val="28"/>
          <w:lang w:val="uk-UA" w:eastAsia="ru-RU"/>
        </w:rPr>
        <w:t>язаних з похованням – 170 000 грн.);</w:t>
      </w:r>
    </w:p>
    <w:p w14:paraId="656C2878" w14:textId="77777777" w:rsidR="006F53F8" w:rsidRPr="006F53F8"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iCs/>
          <w:sz w:val="28"/>
          <w:szCs w:val="28"/>
          <w:lang w:val="uk-UA"/>
        </w:rPr>
        <w:t>п</w:t>
      </w:r>
      <w:r w:rsidRPr="006F53F8">
        <w:rPr>
          <w:rFonts w:ascii="Times New Roman" w:eastAsia="Times New Roman" w:hAnsi="Times New Roman" w:cs="Times New Roman"/>
          <w:iCs/>
          <w:sz w:val="28"/>
          <w:szCs w:val="28"/>
        </w:rPr>
        <w:t>ідтримка військовослужбовців, які отримали поранення під час безпосередньої участі у заходах, необхідних для забезпчення оборони України</w:t>
      </w:r>
      <w:r w:rsidRPr="006F53F8">
        <w:rPr>
          <w:rFonts w:ascii="Times New Roman" w:eastAsia="Times New Roman" w:hAnsi="Times New Roman" w:cs="Times New Roman"/>
          <w:iCs/>
          <w:sz w:val="28"/>
          <w:szCs w:val="28"/>
          <w:lang w:val="uk-UA"/>
        </w:rPr>
        <w:t xml:space="preserve"> – 1 224 960 грн;</w:t>
      </w:r>
    </w:p>
    <w:p w14:paraId="01597E2E" w14:textId="77777777" w:rsidR="006F53F8" w:rsidRPr="006F53F8"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iCs/>
          <w:sz w:val="28"/>
          <w:szCs w:val="28"/>
          <w:lang w:val="uk-UA"/>
        </w:rPr>
        <w:t>п</w:t>
      </w:r>
      <w:r w:rsidRPr="006F53F8">
        <w:rPr>
          <w:rFonts w:ascii="Times New Roman" w:eastAsia="Times New Roman" w:hAnsi="Times New Roman" w:cs="Times New Roman"/>
          <w:iCs/>
          <w:sz w:val="28"/>
          <w:szCs w:val="28"/>
        </w:rPr>
        <w:t>ідтримка членів сімей військовослужбовців захоплених в полон або безвісти зниклих за особливих обставин</w:t>
      </w:r>
      <w:r w:rsidRPr="006F53F8">
        <w:rPr>
          <w:rFonts w:ascii="Times New Roman" w:eastAsia="Times New Roman" w:hAnsi="Times New Roman" w:cs="Times New Roman"/>
          <w:iCs/>
          <w:sz w:val="28"/>
          <w:szCs w:val="28"/>
          <w:lang w:val="uk-UA"/>
        </w:rPr>
        <w:t xml:space="preserve"> – 900 000 грн;</w:t>
      </w:r>
    </w:p>
    <w:p w14:paraId="614A647B" w14:textId="77777777" w:rsidR="006F53F8" w:rsidRPr="006F53F8"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color w:val="FF0000"/>
          <w:sz w:val="28"/>
          <w:szCs w:val="28"/>
          <w:lang w:val="uk-UA" w:eastAsia="ru-RU"/>
        </w:rPr>
      </w:pPr>
      <w:r w:rsidRPr="006F53F8">
        <w:rPr>
          <w:rFonts w:ascii="Times New Roman" w:eastAsia="Times New Roman" w:hAnsi="Times New Roman" w:cs="Times New Roman"/>
          <w:bCs/>
          <w:sz w:val="28"/>
          <w:szCs w:val="28"/>
          <w:lang w:val="uk-UA" w:eastAsia="ru-RU"/>
        </w:rPr>
        <w:t>допомога членам сімей загиблих захисників/захисниць до Дня Пам</w:t>
      </w:r>
      <w:r w:rsidRPr="006F53F8">
        <w:rPr>
          <w:rFonts w:ascii="Times New Roman" w:eastAsia="Times New Roman" w:hAnsi="Times New Roman" w:cs="Times New Roman"/>
          <w:b/>
          <w:bCs/>
          <w:i/>
          <w:sz w:val="28"/>
          <w:szCs w:val="28"/>
          <w:lang w:val="uk-UA" w:eastAsia="ru-RU"/>
        </w:rPr>
        <w:t>`</w:t>
      </w:r>
      <w:r w:rsidRPr="006F53F8">
        <w:rPr>
          <w:rFonts w:ascii="Times New Roman" w:eastAsia="Times New Roman" w:hAnsi="Times New Roman" w:cs="Times New Roman"/>
          <w:bCs/>
          <w:sz w:val="28"/>
          <w:szCs w:val="28"/>
          <w:lang w:val="uk-UA" w:eastAsia="ru-RU"/>
        </w:rPr>
        <w:t>яті 29 серпня -  891 904 грн</w:t>
      </w:r>
      <w:r w:rsidRPr="006F53F8">
        <w:rPr>
          <w:rFonts w:ascii="Times New Roman" w:eastAsia="Times New Roman" w:hAnsi="Times New Roman" w:cs="Times New Roman"/>
          <w:bCs/>
          <w:color w:val="FF0000"/>
          <w:sz w:val="28"/>
          <w:szCs w:val="28"/>
          <w:lang w:val="uk-UA" w:eastAsia="ru-RU"/>
        </w:rPr>
        <w:t>.</w:t>
      </w:r>
    </w:p>
    <w:p w14:paraId="7DFD9E3E" w14:textId="77777777" w:rsidR="006F53F8" w:rsidRPr="006F53F8"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допомога дітям загиблих захисників/захисниць до Святого Миколая – 6 грудня – 210 000 грн;</w:t>
      </w:r>
    </w:p>
    <w:p w14:paraId="05ACBAD8" w14:textId="3082DE42" w:rsidR="006F53F8" w:rsidRPr="00460396" w:rsidRDefault="006F53F8" w:rsidP="006F53F8">
      <w:pPr>
        <w:numPr>
          <w:ilvl w:val="0"/>
          <w:numId w:val="23"/>
        </w:numPr>
        <w:tabs>
          <w:tab w:val="left" w:pos="284"/>
        </w:tabs>
        <w:autoSpaceDE w:val="0"/>
        <w:autoSpaceDN w:val="0"/>
        <w:spacing w:before="100" w:beforeAutospacing="1" w:after="0" w:line="240" w:lineRule="auto"/>
        <w:ind w:left="0" w:right="-1" w:firstLine="360"/>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iCs/>
          <w:sz w:val="28"/>
          <w:szCs w:val="28"/>
          <w:lang w:val="uk-UA"/>
        </w:rPr>
        <w:t>о</w:t>
      </w:r>
      <w:r w:rsidRPr="006F53F8">
        <w:rPr>
          <w:rFonts w:ascii="Times New Roman" w:eastAsia="Times New Roman" w:hAnsi="Times New Roman" w:cs="Times New Roman"/>
          <w:iCs/>
          <w:sz w:val="28"/>
          <w:szCs w:val="28"/>
        </w:rPr>
        <w:t>дноразова виплата членам сімей загиблих захисників/захисниць на встановлення надгробних пам"ятників</w:t>
      </w:r>
      <w:r w:rsidRPr="006F53F8">
        <w:rPr>
          <w:rFonts w:ascii="Times New Roman" w:eastAsia="Times New Roman" w:hAnsi="Times New Roman" w:cs="Times New Roman"/>
          <w:iCs/>
          <w:sz w:val="28"/>
          <w:szCs w:val="28"/>
          <w:lang w:val="uk-UA"/>
        </w:rPr>
        <w:t xml:space="preserve"> – 600 000 грн;</w:t>
      </w:r>
    </w:p>
    <w:p w14:paraId="35B3E238" w14:textId="77777777" w:rsidR="00460396" w:rsidRDefault="00460396" w:rsidP="00460396">
      <w:pPr>
        <w:pStyle w:val="aff1"/>
        <w:ind w:right="-7" w:firstLine="0"/>
        <w:rPr>
          <w:b/>
          <w:bCs/>
          <w:sz w:val="28"/>
          <w:szCs w:val="28"/>
        </w:rPr>
      </w:pPr>
    </w:p>
    <w:p w14:paraId="4E88AFEF" w14:textId="77777777" w:rsidR="006F53F8" w:rsidRPr="006F53F8" w:rsidRDefault="006F53F8" w:rsidP="006F53F8">
      <w:pPr>
        <w:numPr>
          <w:ilvl w:val="0"/>
          <w:numId w:val="21"/>
        </w:numPr>
        <w:tabs>
          <w:tab w:val="left" w:pos="709"/>
        </w:tabs>
        <w:autoSpaceDE w:val="0"/>
        <w:autoSpaceDN w:val="0"/>
        <w:spacing w:before="100" w:beforeAutospacing="1" w:after="0" w:line="240" w:lineRule="auto"/>
        <w:ind w:left="142"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t>для</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головного розпорядника «Управління житлово-комунального господарства ЖМР»</w:t>
      </w:r>
      <w:r w:rsidRPr="006F53F8">
        <w:rPr>
          <w:rFonts w:ascii="Times New Roman" w:eastAsia="Times New Roman" w:hAnsi="Times New Roman" w:cs="Times New Roman"/>
          <w:bCs/>
          <w:sz w:val="28"/>
          <w:szCs w:val="28"/>
          <w:lang w:val="uk-UA" w:eastAsia="ru-RU"/>
        </w:rPr>
        <w:t>:</w:t>
      </w:r>
    </w:p>
    <w:p w14:paraId="6CD237E4" w14:textId="77777777" w:rsidR="006F53F8" w:rsidRPr="006F53F8" w:rsidRDefault="006F53F8" w:rsidP="006F53F8">
      <w:pPr>
        <w:numPr>
          <w:ilvl w:val="0"/>
          <w:numId w:val="2"/>
        </w:numPr>
        <w:tabs>
          <w:tab w:val="left" w:pos="426"/>
        </w:tabs>
        <w:autoSpaceDE w:val="0"/>
        <w:autoSpaceDN w:val="0"/>
        <w:spacing w:before="100" w:beforeAutospacing="1" w:after="0" w:line="240" w:lineRule="auto"/>
        <w:ind w:left="0" w:right="-1" w:firstLine="567"/>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3242</w:t>
      </w:r>
      <w:r w:rsidRPr="006F53F8">
        <w:rPr>
          <w:rFonts w:ascii="Times New Roman" w:eastAsia="Times New Roman" w:hAnsi="Times New Roman" w:cs="Times New Roman"/>
          <w:bCs/>
          <w:sz w:val="28"/>
          <w:szCs w:val="28"/>
          <w:lang w:val="uk-UA" w:eastAsia="ru-RU"/>
        </w:rPr>
        <w:t xml:space="preserve"> «Інші заходи у сфері соціального захисту і соціального забезпечення»</w:t>
      </w:r>
      <w:r w:rsidRPr="006F53F8">
        <w:rPr>
          <w:rFonts w:ascii="Times New Roman" w:eastAsia="Times New Roman" w:hAnsi="Times New Roman" w:cs="Times New Roman"/>
          <w:bCs/>
          <w:i/>
          <w:sz w:val="28"/>
          <w:szCs w:val="28"/>
          <w:lang w:val="uk-UA" w:eastAsia="ru-RU"/>
        </w:rPr>
        <w:t xml:space="preserve"> </w:t>
      </w:r>
      <w:r w:rsidRPr="006F53F8">
        <w:rPr>
          <w:rFonts w:ascii="Times New Roman" w:eastAsia="Times New Roman" w:hAnsi="Times New Roman" w:cs="Times New Roman"/>
          <w:bCs/>
          <w:sz w:val="28"/>
          <w:szCs w:val="28"/>
          <w:lang w:val="uk-UA" w:eastAsia="ru-RU"/>
        </w:rPr>
        <w:t>в рамках реалізації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2024-2028 роки» передбачені видатки в загальному фонді в сумі 60 000 грн.</w:t>
      </w:r>
    </w:p>
    <w:p w14:paraId="57B71E63" w14:textId="77777777" w:rsidR="006F53F8" w:rsidRPr="006F53F8" w:rsidRDefault="006F53F8" w:rsidP="006F53F8">
      <w:pPr>
        <w:autoSpaceDE w:val="0"/>
        <w:autoSpaceDN w:val="0"/>
        <w:spacing w:after="0" w:line="240" w:lineRule="auto"/>
        <w:ind w:right="82" w:firstLine="426"/>
        <w:jc w:val="both"/>
        <w:rPr>
          <w:rFonts w:ascii="Times New Roman" w:eastAsia="Times New Roman" w:hAnsi="Times New Roman" w:cs="Times New Roman"/>
          <w:b/>
          <w:bCs/>
          <w:i/>
          <w:color w:val="FF0000"/>
          <w:sz w:val="28"/>
          <w:szCs w:val="28"/>
          <w:lang w:val="uk-UA" w:eastAsia="ru-RU"/>
        </w:rPr>
      </w:pPr>
    </w:p>
    <w:p w14:paraId="1CB8A867" w14:textId="77777777" w:rsidR="000B680F" w:rsidRDefault="000B680F" w:rsidP="006F53F8">
      <w:pPr>
        <w:tabs>
          <w:tab w:val="left" w:pos="426"/>
        </w:tabs>
        <w:autoSpaceDE w:val="0"/>
        <w:autoSpaceDN w:val="0"/>
        <w:spacing w:before="100" w:beforeAutospacing="1" w:after="0" w:line="240" w:lineRule="auto"/>
        <w:ind w:right="-1" w:firstLine="426"/>
        <w:jc w:val="both"/>
        <w:rPr>
          <w:rFonts w:ascii="Times New Roman" w:eastAsia="Times New Roman" w:hAnsi="Times New Roman" w:cs="Times New Roman"/>
          <w:b/>
          <w:bCs/>
          <w:sz w:val="28"/>
          <w:szCs w:val="28"/>
          <w:lang w:val="uk-UA" w:eastAsia="ru-RU"/>
        </w:rPr>
      </w:pPr>
    </w:p>
    <w:p w14:paraId="5E00DC20" w14:textId="77777777" w:rsidR="000B680F" w:rsidRDefault="000B680F" w:rsidP="006F53F8">
      <w:pPr>
        <w:tabs>
          <w:tab w:val="left" w:pos="426"/>
        </w:tabs>
        <w:autoSpaceDE w:val="0"/>
        <w:autoSpaceDN w:val="0"/>
        <w:spacing w:before="100" w:beforeAutospacing="1" w:after="0" w:line="240" w:lineRule="auto"/>
        <w:ind w:right="-1" w:firstLine="426"/>
        <w:jc w:val="both"/>
        <w:rPr>
          <w:rFonts w:ascii="Times New Roman" w:eastAsia="Times New Roman" w:hAnsi="Times New Roman" w:cs="Times New Roman"/>
          <w:b/>
          <w:bCs/>
          <w:sz w:val="28"/>
          <w:szCs w:val="28"/>
          <w:lang w:val="uk-UA" w:eastAsia="ru-RU"/>
        </w:rPr>
      </w:pPr>
    </w:p>
    <w:p w14:paraId="27159FD9" w14:textId="7321427E" w:rsidR="006F53F8" w:rsidRPr="006F53F8" w:rsidRDefault="006F53F8" w:rsidP="006F53F8">
      <w:pPr>
        <w:tabs>
          <w:tab w:val="left" w:pos="426"/>
        </w:tabs>
        <w:autoSpaceDE w:val="0"/>
        <w:autoSpaceDN w:val="0"/>
        <w:spacing w:before="100" w:beforeAutospacing="1" w:after="0" w:line="240" w:lineRule="auto"/>
        <w:ind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lastRenderedPageBreak/>
        <w:t>Крім того, передбачаються видатки на проведення заходів,</w:t>
      </w:r>
      <w:r w:rsidRPr="006F53F8">
        <w:rPr>
          <w:rFonts w:ascii="Times New Roman" w:eastAsia="Times New Roman" w:hAnsi="Times New Roman" w:cs="Times New Roman"/>
          <w:bCs/>
          <w:sz w:val="28"/>
          <w:szCs w:val="28"/>
          <w:lang w:val="uk-UA" w:eastAsia="ru-RU"/>
        </w:rPr>
        <w:t xml:space="preserve"> зокрема:</w:t>
      </w:r>
    </w:p>
    <w:p w14:paraId="12942C15" w14:textId="432703CC" w:rsidR="000B7BDA" w:rsidRPr="00107EEE" w:rsidRDefault="006F53F8" w:rsidP="000B7BDA">
      <w:pPr>
        <w:pStyle w:val="affa"/>
        <w:ind w:firstLine="426"/>
        <w:jc w:val="both"/>
        <w:rPr>
          <w:rFonts w:ascii="Times New Roman" w:hAnsi="Times New Roman" w:cs="Times New Roman"/>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 xml:space="preserve">для розпорядника </w:t>
      </w:r>
      <w:r w:rsidR="00C8461A">
        <w:rPr>
          <w:rFonts w:ascii="Times New Roman" w:eastAsia="Times New Roman" w:hAnsi="Times New Roman" w:cs="Times New Roman"/>
          <w:b/>
          <w:bCs/>
          <w:sz w:val="28"/>
          <w:szCs w:val="28"/>
          <w:lang w:val="uk-UA" w:eastAsia="ru-RU"/>
        </w:rPr>
        <w:t>«С</w:t>
      </w:r>
      <w:r w:rsidRPr="006F53F8">
        <w:rPr>
          <w:rFonts w:ascii="Times New Roman" w:eastAsia="Times New Roman" w:hAnsi="Times New Roman" w:cs="Times New Roman"/>
          <w:b/>
          <w:bCs/>
          <w:sz w:val="28"/>
          <w:szCs w:val="28"/>
          <w:lang w:val="uk-UA" w:eastAsia="ru-RU"/>
        </w:rPr>
        <w:t>лужб</w:t>
      </w:r>
      <w:r w:rsidR="00C8461A">
        <w:rPr>
          <w:rFonts w:ascii="Times New Roman" w:eastAsia="Times New Roman" w:hAnsi="Times New Roman" w:cs="Times New Roman"/>
          <w:b/>
          <w:bCs/>
          <w:sz w:val="28"/>
          <w:szCs w:val="28"/>
          <w:lang w:val="uk-UA" w:eastAsia="ru-RU"/>
        </w:rPr>
        <w:t>а</w:t>
      </w:r>
      <w:r w:rsidRPr="006F53F8">
        <w:rPr>
          <w:rFonts w:ascii="Times New Roman" w:eastAsia="Times New Roman" w:hAnsi="Times New Roman" w:cs="Times New Roman"/>
          <w:b/>
          <w:bCs/>
          <w:sz w:val="28"/>
          <w:szCs w:val="28"/>
          <w:lang w:val="uk-UA" w:eastAsia="ru-RU"/>
        </w:rPr>
        <w:t xml:space="preserve"> у справах дітей</w:t>
      </w:r>
      <w:r w:rsidR="00C8461A">
        <w:rPr>
          <w:rFonts w:ascii="Times New Roman" w:eastAsia="Times New Roman" w:hAnsi="Times New Roman" w:cs="Times New Roman"/>
          <w:b/>
          <w:bCs/>
          <w:sz w:val="28"/>
          <w:szCs w:val="28"/>
          <w:lang w:val="uk-UA" w:eastAsia="ru-RU"/>
        </w:rPr>
        <w:t>»</w:t>
      </w:r>
      <w:r w:rsidRPr="006F53F8">
        <w:rPr>
          <w:rFonts w:ascii="Times New Roman" w:eastAsia="Times New Roman" w:hAnsi="Times New Roman" w:cs="Times New Roman"/>
          <w:bCs/>
          <w:sz w:val="28"/>
          <w:szCs w:val="28"/>
          <w:lang w:val="uk-UA" w:eastAsia="ru-RU"/>
        </w:rPr>
        <w:t xml:space="preserve"> по </w:t>
      </w:r>
      <w:r w:rsidRPr="006F53F8">
        <w:rPr>
          <w:rFonts w:ascii="Times New Roman" w:eastAsia="Times New Roman" w:hAnsi="Times New Roman" w:cs="Times New Roman"/>
          <w:b/>
          <w:bCs/>
          <w:sz w:val="28"/>
          <w:szCs w:val="28"/>
          <w:lang w:val="uk-UA" w:eastAsia="ru-RU"/>
        </w:rPr>
        <w:t xml:space="preserve">КПКВК МБ </w:t>
      </w:r>
      <w:r w:rsidR="000B7BDA" w:rsidRPr="00107EEE">
        <w:rPr>
          <w:rFonts w:ascii="Times New Roman" w:hAnsi="Times New Roman" w:cs="Times New Roman"/>
          <w:b/>
          <w:sz w:val="28"/>
          <w:szCs w:val="28"/>
          <w:lang w:val="uk-UA" w:eastAsia="ru-RU"/>
        </w:rPr>
        <w:t>0913112</w:t>
      </w:r>
      <w:r w:rsidR="000B7BDA" w:rsidRPr="00107EEE">
        <w:rPr>
          <w:rFonts w:ascii="Times New Roman" w:hAnsi="Times New Roman" w:cs="Times New Roman"/>
          <w:sz w:val="28"/>
          <w:szCs w:val="28"/>
          <w:lang w:val="uk-UA" w:eastAsia="uk-UA"/>
        </w:rPr>
        <w:t xml:space="preserve"> «</w:t>
      </w:r>
      <w:r w:rsidR="000B7BDA" w:rsidRPr="00107EEE">
        <w:rPr>
          <w:rFonts w:ascii="Times New Roman" w:hAnsi="Times New Roman" w:cs="Times New Roman"/>
          <w:sz w:val="28"/>
          <w:szCs w:val="28"/>
          <w:lang w:val="uk-UA" w:eastAsia="ru-RU"/>
        </w:rPr>
        <w:t xml:space="preserve">Заходи державної політики з питань дітей та їх соціального захисту» в бюджеті передбачено </w:t>
      </w:r>
      <w:r w:rsidR="000B7BDA" w:rsidRPr="00107EEE">
        <w:rPr>
          <w:rFonts w:ascii="Times New Roman" w:hAnsi="Times New Roman" w:cs="Times New Roman"/>
          <w:b/>
          <w:sz w:val="28"/>
          <w:szCs w:val="28"/>
          <w:lang w:val="uk-UA" w:eastAsia="ru-RU"/>
        </w:rPr>
        <w:t>124 974</w:t>
      </w:r>
      <w:r w:rsidR="000B7BDA" w:rsidRPr="00107EEE">
        <w:rPr>
          <w:rFonts w:ascii="Times New Roman" w:hAnsi="Times New Roman" w:cs="Times New Roman"/>
          <w:sz w:val="28"/>
          <w:szCs w:val="28"/>
          <w:lang w:val="uk-UA" w:eastAsia="ru-RU"/>
        </w:rPr>
        <w:t xml:space="preserve"> грн, з них: </w:t>
      </w:r>
    </w:p>
    <w:p w14:paraId="596BEC1B" w14:textId="77777777" w:rsidR="000B7BDA" w:rsidRPr="005379AC" w:rsidRDefault="000B7BDA" w:rsidP="000B7BDA">
      <w:pPr>
        <w:pStyle w:val="affa"/>
        <w:ind w:firstLine="426"/>
        <w:jc w:val="both"/>
        <w:rPr>
          <w:rFonts w:ascii="Times New Roman" w:hAnsi="Times New Roman" w:cs="Times New Roman"/>
          <w:sz w:val="28"/>
          <w:szCs w:val="28"/>
          <w:lang w:val="uk-UA" w:eastAsia="ru-RU"/>
        </w:rPr>
      </w:pPr>
      <w:r w:rsidRPr="005379AC">
        <w:rPr>
          <w:rFonts w:ascii="Times New Roman" w:hAnsi="Times New Roman" w:cs="Times New Roman"/>
          <w:sz w:val="28"/>
          <w:szCs w:val="28"/>
          <w:lang w:val="uk-UA" w:eastAsia="ru-RU"/>
        </w:rPr>
        <w:t xml:space="preserve">- </w:t>
      </w:r>
      <w:r w:rsidRPr="005379AC">
        <w:rPr>
          <w:rFonts w:ascii="Times New Roman" w:hAnsi="Times New Roman" w:cs="Times New Roman"/>
          <w:i/>
          <w:sz w:val="28"/>
          <w:szCs w:val="28"/>
          <w:lang w:val="uk-UA" w:eastAsia="ru-RU"/>
        </w:rPr>
        <w:t>на виконання Програми «Правовий та соціальний захист дітей у Жмеринській міській ТГ на 2024-2028 роки»</w:t>
      </w:r>
      <w:r w:rsidRPr="005379AC">
        <w:rPr>
          <w:rFonts w:ascii="Times New Roman" w:hAnsi="Times New Roman" w:cs="Times New Roman"/>
          <w:sz w:val="28"/>
          <w:szCs w:val="28"/>
          <w:lang w:val="uk-UA" w:eastAsia="ru-RU"/>
        </w:rPr>
        <w:t xml:space="preserve"> заплановано 74 974 грн: 59 210 грн - придбання подарунків, канцтоварів, 6000 грн - організація поїздки дітей на новорічну ялинку у м. Вінниця), 9764 грн - публікації статей в газеті;</w:t>
      </w:r>
    </w:p>
    <w:p w14:paraId="1C4DB6C8" w14:textId="77777777" w:rsidR="000B7BDA" w:rsidRPr="005379AC" w:rsidRDefault="000B7BDA" w:rsidP="000B7BDA">
      <w:pPr>
        <w:pStyle w:val="affa"/>
        <w:ind w:firstLine="426"/>
        <w:jc w:val="both"/>
        <w:rPr>
          <w:rFonts w:ascii="Times New Roman" w:hAnsi="Times New Roman" w:cs="Times New Roman"/>
          <w:sz w:val="28"/>
          <w:szCs w:val="28"/>
          <w:lang w:val="uk-UA" w:eastAsia="ru-RU"/>
        </w:rPr>
      </w:pPr>
      <w:r w:rsidRPr="005379AC">
        <w:rPr>
          <w:rFonts w:ascii="Times New Roman" w:hAnsi="Times New Roman" w:cs="Times New Roman"/>
          <w:sz w:val="28"/>
          <w:szCs w:val="28"/>
          <w:lang w:val="uk-UA" w:eastAsia="ru-RU"/>
        </w:rPr>
        <w:t xml:space="preserve">- </w:t>
      </w:r>
      <w:r w:rsidRPr="005379AC">
        <w:rPr>
          <w:rFonts w:ascii="Times New Roman" w:hAnsi="Times New Roman" w:cs="Times New Roman"/>
          <w:i/>
          <w:sz w:val="28"/>
          <w:szCs w:val="28"/>
          <w:lang w:val="uk-UA" w:eastAsia="ru-RU"/>
        </w:rPr>
        <w:t>на виконання Програми «Розвиток плавання на 2025-2027 роки»</w:t>
      </w:r>
      <w:r w:rsidRPr="005379AC">
        <w:rPr>
          <w:rFonts w:ascii="Times New Roman" w:hAnsi="Times New Roman" w:cs="Times New Roman"/>
          <w:sz w:val="28"/>
          <w:szCs w:val="28"/>
          <w:lang w:val="uk-UA" w:eastAsia="ru-RU"/>
        </w:rPr>
        <w:t xml:space="preserve"> - 50 000 грн (послуги з оздоровчого плавання дітей – сиріт, дітей позбавлених батьківського піклування); </w:t>
      </w:r>
    </w:p>
    <w:p w14:paraId="78EDAEF6" w14:textId="5F7AAC1A" w:rsidR="006F53F8" w:rsidRPr="006F53F8" w:rsidRDefault="006F53F8" w:rsidP="006F53F8">
      <w:pPr>
        <w:tabs>
          <w:tab w:val="left" w:pos="426"/>
        </w:tabs>
        <w:autoSpaceDE w:val="0"/>
        <w:autoSpaceDN w:val="0"/>
        <w:spacing w:before="100" w:beforeAutospacing="1" w:after="0" w:line="240" w:lineRule="auto"/>
        <w:ind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для розпорядника</w:t>
      </w:r>
      <w:r w:rsidRPr="006F53F8">
        <w:rPr>
          <w:rFonts w:ascii="Times New Roman" w:eastAsia="Times New Roman" w:hAnsi="Times New Roman" w:cs="Times New Roman"/>
          <w:bCs/>
          <w:sz w:val="28"/>
          <w:szCs w:val="28"/>
          <w:lang w:val="uk-UA" w:eastAsia="ru-RU"/>
        </w:rPr>
        <w:t xml:space="preserve"> </w:t>
      </w:r>
      <w:r w:rsidR="00C8461A">
        <w:rPr>
          <w:rFonts w:ascii="Times New Roman" w:eastAsia="Times New Roman" w:hAnsi="Times New Roman" w:cs="Times New Roman"/>
          <w:bCs/>
          <w:sz w:val="28"/>
          <w:szCs w:val="28"/>
          <w:lang w:val="uk-UA" w:eastAsia="ru-RU"/>
        </w:rPr>
        <w:t>«У</w:t>
      </w:r>
      <w:r w:rsidRPr="006F53F8">
        <w:rPr>
          <w:rFonts w:ascii="Times New Roman" w:eastAsia="Times New Roman" w:hAnsi="Times New Roman" w:cs="Times New Roman"/>
          <w:b/>
          <w:bCs/>
          <w:sz w:val="28"/>
          <w:szCs w:val="28"/>
          <w:lang w:val="uk-UA" w:eastAsia="ru-RU"/>
        </w:rPr>
        <w:t>правління соціального захисту населення</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та охорони здоров</w:t>
      </w:r>
      <w:r w:rsidRPr="006F53F8">
        <w:rPr>
          <w:rFonts w:ascii="Times New Roman" w:eastAsia="Times New Roman" w:hAnsi="Times New Roman" w:cs="Times New Roman"/>
          <w:b/>
          <w:bCs/>
          <w:sz w:val="28"/>
          <w:szCs w:val="28"/>
          <w:lang w:val="uk-UA" w:eastAsia="uk-UA"/>
        </w:rPr>
        <w:t>’</w:t>
      </w:r>
      <w:r w:rsidRPr="006F53F8">
        <w:rPr>
          <w:rFonts w:ascii="Times New Roman" w:eastAsia="Times New Roman" w:hAnsi="Times New Roman" w:cs="Times New Roman"/>
          <w:b/>
          <w:bCs/>
          <w:sz w:val="28"/>
          <w:szCs w:val="28"/>
          <w:lang w:val="uk-UA" w:eastAsia="ru-RU"/>
        </w:rPr>
        <w:t>я</w:t>
      </w:r>
      <w:r w:rsidR="00C8461A">
        <w:rPr>
          <w:rFonts w:ascii="Times New Roman" w:eastAsia="Times New Roman" w:hAnsi="Times New Roman" w:cs="Times New Roman"/>
          <w:b/>
          <w:bCs/>
          <w:sz w:val="28"/>
          <w:szCs w:val="28"/>
          <w:lang w:val="uk-UA" w:eastAsia="ru-RU"/>
        </w:rPr>
        <w:t>»</w:t>
      </w:r>
      <w:r w:rsidRPr="006F53F8">
        <w:rPr>
          <w:rFonts w:ascii="Times New Roman" w:eastAsia="Times New Roman" w:hAnsi="Times New Roman" w:cs="Times New Roman"/>
          <w:bCs/>
          <w:sz w:val="28"/>
          <w:szCs w:val="28"/>
          <w:lang w:val="uk-UA" w:eastAsia="ru-RU"/>
        </w:rPr>
        <w:t xml:space="preserve"> по </w:t>
      </w:r>
      <w:r w:rsidRPr="006F53F8">
        <w:rPr>
          <w:rFonts w:ascii="Times New Roman" w:eastAsia="Times New Roman" w:hAnsi="Times New Roman" w:cs="Times New Roman"/>
          <w:b/>
          <w:bCs/>
          <w:sz w:val="28"/>
          <w:szCs w:val="28"/>
          <w:lang w:val="uk-UA" w:eastAsia="ru-RU"/>
        </w:rPr>
        <w:t>КПКВК МБ 0813123</w:t>
      </w:r>
      <w:r w:rsidRPr="006F53F8">
        <w:rPr>
          <w:rFonts w:ascii="Times New Roman" w:eastAsia="Times New Roman" w:hAnsi="Times New Roman" w:cs="Times New Roman"/>
          <w:bCs/>
          <w:sz w:val="28"/>
          <w:szCs w:val="28"/>
          <w:lang w:val="uk-UA" w:eastAsia="ru-RU"/>
        </w:rPr>
        <w:t xml:space="preserve"> «Заходи державної політики з питань сім`ї» у рамках реалізації Програми «Підтримка сім'ї, запобігання та протидія домашньому насильству, забезпечення гендерної рівності, протидія торгівлі людьми» – </w:t>
      </w:r>
      <w:r w:rsidRPr="006F53F8">
        <w:rPr>
          <w:rFonts w:ascii="Times New Roman" w:eastAsia="Times New Roman" w:hAnsi="Times New Roman" w:cs="Times New Roman"/>
          <w:b/>
          <w:bCs/>
          <w:sz w:val="28"/>
          <w:szCs w:val="28"/>
          <w:lang w:val="uk-UA" w:eastAsia="ru-RU"/>
        </w:rPr>
        <w:t>107 750</w:t>
      </w:r>
      <w:r w:rsidRPr="006F53F8">
        <w:rPr>
          <w:rFonts w:ascii="Times New Roman" w:eastAsia="Times New Roman" w:hAnsi="Times New Roman" w:cs="Times New Roman"/>
          <w:bCs/>
          <w:sz w:val="28"/>
          <w:szCs w:val="28"/>
          <w:lang w:val="uk-UA" w:eastAsia="ru-RU"/>
        </w:rPr>
        <w:t xml:space="preserve"> грн (придбання сувенірної продукції, канцтоварів для проведення заходів, оплата транспортних послуг та оплата послуг для реалізації завдань програми);</w:t>
      </w:r>
    </w:p>
    <w:p w14:paraId="4B8DA0DE" w14:textId="00293F1C" w:rsidR="000B7BDA" w:rsidRPr="009C45B3" w:rsidRDefault="006F53F8" w:rsidP="000B7BDA">
      <w:pPr>
        <w:tabs>
          <w:tab w:val="left" w:pos="426"/>
        </w:tabs>
        <w:autoSpaceDE w:val="0"/>
        <w:autoSpaceDN w:val="0"/>
        <w:spacing w:before="100" w:beforeAutospacing="1" w:after="0" w:line="240" w:lineRule="auto"/>
        <w:ind w:right="-1"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для розпорядника «Відділ молоді та спорту»</w:t>
      </w:r>
      <w:r w:rsidRPr="006F53F8">
        <w:rPr>
          <w:rFonts w:ascii="Times New Roman" w:eastAsia="Times New Roman" w:hAnsi="Times New Roman" w:cs="Times New Roman"/>
          <w:bCs/>
          <w:sz w:val="28"/>
          <w:szCs w:val="28"/>
          <w:lang w:val="uk-UA" w:eastAsia="ru-RU"/>
        </w:rPr>
        <w:t xml:space="preserve"> по </w:t>
      </w:r>
      <w:r w:rsidRPr="006F53F8">
        <w:rPr>
          <w:rFonts w:ascii="Times New Roman" w:eastAsia="Times New Roman" w:hAnsi="Times New Roman" w:cs="Times New Roman"/>
          <w:b/>
          <w:bCs/>
          <w:sz w:val="28"/>
          <w:szCs w:val="28"/>
          <w:lang w:val="uk-UA" w:eastAsia="ru-RU"/>
        </w:rPr>
        <w:t xml:space="preserve">КПКВК МБ </w:t>
      </w:r>
      <w:r w:rsidR="000B7BDA" w:rsidRPr="009C45B3">
        <w:rPr>
          <w:rFonts w:ascii="Times New Roman" w:eastAsia="Times New Roman" w:hAnsi="Times New Roman" w:cs="Times New Roman"/>
          <w:b/>
          <w:bCs/>
          <w:sz w:val="28"/>
          <w:szCs w:val="28"/>
          <w:lang w:val="uk-UA" w:eastAsia="ru-RU"/>
        </w:rPr>
        <w:t>1113131</w:t>
      </w:r>
      <w:r w:rsidR="000B7BDA" w:rsidRPr="009C45B3">
        <w:rPr>
          <w:rFonts w:ascii="Times New Roman" w:eastAsia="Times New Roman" w:hAnsi="Times New Roman" w:cs="Times New Roman"/>
          <w:sz w:val="20"/>
          <w:szCs w:val="20"/>
          <w:lang w:val="uk-UA" w:eastAsia="uk-UA"/>
        </w:rPr>
        <w:t xml:space="preserve"> </w:t>
      </w:r>
      <w:r w:rsidR="000B7BDA" w:rsidRPr="009C45B3">
        <w:rPr>
          <w:rFonts w:ascii="Times New Roman" w:eastAsia="Times New Roman" w:hAnsi="Times New Roman" w:cs="Times New Roman"/>
          <w:sz w:val="28"/>
          <w:szCs w:val="28"/>
          <w:lang w:val="uk-UA" w:eastAsia="uk-UA"/>
        </w:rPr>
        <w:t>«</w:t>
      </w:r>
      <w:r w:rsidR="000B7BDA" w:rsidRPr="009C45B3">
        <w:rPr>
          <w:rFonts w:ascii="Times New Roman" w:eastAsia="Times New Roman" w:hAnsi="Times New Roman" w:cs="Times New Roman"/>
          <w:bCs/>
          <w:sz w:val="28"/>
          <w:szCs w:val="28"/>
          <w:lang w:val="uk-UA" w:eastAsia="ru-RU"/>
        </w:rPr>
        <w:t xml:space="preserve">Здійснення заходів та реалізація проектів на виконання Державної цільової соціальної програми Молодь України» </w:t>
      </w:r>
      <w:r w:rsidR="000B7BDA" w:rsidRPr="009C45B3">
        <w:rPr>
          <w:rFonts w:ascii="Times New Roman" w:eastAsia="Times New Roman" w:hAnsi="Times New Roman" w:cs="Times New Roman"/>
          <w:bCs/>
          <w:i/>
          <w:sz w:val="28"/>
          <w:szCs w:val="28"/>
          <w:lang w:val="uk-UA" w:eastAsia="ru-RU"/>
        </w:rPr>
        <w:t xml:space="preserve">на виконання Програми "Підтримка молоді та національно – патріотичного виховання до 2026 року» </w:t>
      </w:r>
      <w:r w:rsidR="000B7BDA" w:rsidRPr="009C45B3">
        <w:rPr>
          <w:rFonts w:ascii="Times New Roman" w:eastAsia="Times New Roman" w:hAnsi="Times New Roman" w:cs="Times New Roman"/>
          <w:bCs/>
          <w:sz w:val="28"/>
          <w:szCs w:val="28"/>
          <w:lang w:val="uk-UA" w:eastAsia="ru-RU"/>
        </w:rPr>
        <w:t xml:space="preserve">передбачено </w:t>
      </w:r>
      <w:r w:rsidR="00C8461A">
        <w:rPr>
          <w:rFonts w:ascii="Times New Roman" w:eastAsia="Times New Roman" w:hAnsi="Times New Roman" w:cs="Times New Roman"/>
          <w:bCs/>
          <w:sz w:val="28"/>
          <w:szCs w:val="28"/>
          <w:lang w:val="uk-UA" w:eastAsia="ru-RU"/>
        </w:rPr>
        <w:t xml:space="preserve"> </w:t>
      </w:r>
      <w:r w:rsidR="000B7BDA" w:rsidRPr="009C45B3">
        <w:rPr>
          <w:rFonts w:ascii="Times New Roman" w:eastAsia="Times New Roman" w:hAnsi="Times New Roman" w:cs="Times New Roman"/>
          <w:b/>
          <w:bCs/>
          <w:sz w:val="28"/>
          <w:szCs w:val="28"/>
          <w:lang w:val="uk-UA" w:eastAsia="ru-RU"/>
        </w:rPr>
        <w:t>135 750</w:t>
      </w:r>
      <w:r w:rsidR="000B7BDA" w:rsidRPr="009C45B3">
        <w:rPr>
          <w:rFonts w:ascii="Times New Roman" w:eastAsia="Times New Roman" w:hAnsi="Times New Roman" w:cs="Times New Roman"/>
          <w:bCs/>
          <w:sz w:val="28"/>
          <w:szCs w:val="28"/>
          <w:lang w:val="uk-UA" w:eastAsia="ru-RU"/>
        </w:rPr>
        <w:t xml:space="preserve"> грн (придбання брендованих подарунків та канцтоварів, придбання приладдя та  матеріалів для проведення майстер- класів (КЕКВ 2210 – 115 750грн), оплата послуг з організації заходів (КЕКВ 2240 – 20 000 грн).</w:t>
      </w:r>
    </w:p>
    <w:p w14:paraId="27060B0F" w14:textId="140C220C" w:rsidR="006F53F8" w:rsidRDefault="006F53F8" w:rsidP="006F53F8">
      <w:pPr>
        <w:spacing w:after="0" w:line="240" w:lineRule="auto"/>
        <w:ind w:left="-142" w:right="-7"/>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t xml:space="preserve">          </w:t>
      </w:r>
    </w:p>
    <w:p w14:paraId="0A333DB2" w14:textId="77777777" w:rsidR="00CD2872" w:rsidRDefault="00CD2872" w:rsidP="006F53F8">
      <w:pPr>
        <w:spacing w:after="0" w:line="240" w:lineRule="auto"/>
        <w:ind w:left="-142" w:right="-7"/>
        <w:jc w:val="both"/>
        <w:rPr>
          <w:rFonts w:ascii="Times New Roman" w:eastAsia="Times New Roman" w:hAnsi="Times New Roman" w:cs="Times New Roman"/>
          <w:bCs/>
          <w:sz w:val="28"/>
          <w:szCs w:val="28"/>
          <w:lang w:val="uk-UA" w:eastAsia="ru-RU"/>
        </w:rPr>
      </w:pPr>
    </w:p>
    <w:p w14:paraId="32267DB9" w14:textId="6B517C29" w:rsidR="00CD2872" w:rsidRPr="006F53F8" w:rsidRDefault="00CD2872" w:rsidP="00CD2872">
      <w:pPr>
        <w:autoSpaceDE w:val="0"/>
        <w:autoSpaceDN w:val="0"/>
        <w:spacing w:after="0" w:line="240" w:lineRule="auto"/>
        <w:ind w:right="82"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i/>
          <w:sz w:val="28"/>
          <w:szCs w:val="28"/>
          <w:lang w:val="uk-UA" w:eastAsia="ru-RU"/>
        </w:rPr>
        <w:t xml:space="preserve">За рахунок </w:t>
      </w:r>
      <w:r>
        <w:rPr>
          <w:rFonts w:ascii="Times New Roman" w:eastAsia="Times New Roman" w:hAnsi="Times New Roman" w:cs="Times New Roman"/>
          <w:b/>
          <w:bCs/>
          <w:i/>
          <w:sz w:val="28"/>
          <w:szCs w:val="28"/>
          <w:lang w:val="uk-UA" w:eastAsia="ru-RU"/>
        </w:rPr>
        <w:t xml:space="preserve">іншої </w:t>
      </w:r>
      <w:r w:rsidRPr="006F53F8">
        <w:rPr>
          <w:rFonts w:ascii="Times New Roman" w:eastAsia="Times New Roman" w:hAnsi="Times New Roman" w:cs="Times New Roman"/>
          <w:b/>
          <w:bCs/>
          <w:i/>
          <w:sz w:val="28"/>
          <w:szCs w:val="28"/>
          <w:lang w:val="uk-UA" w:eastAsia="ru-RU"/>
        </w:rPr>
        <w:t>субвенції з обласного бюджету</w:t>
      </w: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b/>
          <w:sz w:val="28"/>
          <w:szCs w:val="28"/>
          <w:lang w:val="uk-UA" w:eastAsia="ru-RU"/>
        </w:rPr>
        <w:t xml:space="preserve">ККД 41053900 </w:t>
      </w:r>
      <w:r w:rsidRPr="006F53F8">
        <w:rPr>
          <w:rFonts w:ascii="Times New Roman" w:eastAsia="Times New Roman" w:hAnsi="Times New Roman" w:cs="Times New Roman"/>
          <w:sz w:val="28"/>
          <w:szCs w:val="28"/>
          <w:lang w:val="uk-UA" w:eastAsia="ru-RU"/>
        </w:rPr>
        <w:t>«</w:t>
      </w:r>
      <w:r w:rsidRPr="006F53F8">
        <w:rPr>
          <w:rFonts w:ascii="Times New Roman" w:eastAsia="Times New Roman" w:hAnsi="Times New Roman" w:cs="Times New Roman"/>
          <w:sz w:val="28"/>
          <w:szCs w:val="28"/>
          <w:shd w:val="clear" w:color="auto" w:fill="FFFFFF"/>
          <w:lang w:val="uk-UA" w:eastAsia="uk-UA"/>
        </w:rPr>
        <w:t>Інші субвенції з місцевого бюджету</w:t>
      </w:r>
      <w:r w:rsidRPr="006F53F8">
        <w:rPr>
          <w:rFonts w:ascii="Times New Roman" w:eastAsia="Times New Roman" w:hAnsi="Times New Roman" w:cs="Times New Roman"/>
          <w:sz w:val="28"/>
          <w:szCs w:val="28"/>
          <w:lang w:val="uk-UA" w:eastAsia="ru-RU"/>
        </w:rPr>
        <w:t>»)</w:t>
      </w:r>
      <w:r w:rsidRPr="006F53F8">
        <w:rPr>
          <w:rFonts w:ascii="Times New Roman" w:eastAsia="Times New Roman" w:hAnsi="Times New Roman" w:cs="Times New Roman"/>
          <w:bCs/>
          <w:sz w:val="28"/>
          <w:szCs w:val="28"/>
          <w:lang w:val="uk-UA" w:eastAsia="ru-RU"/>
        </w:rPr>
        <w:t xml:space="preserve"> у 2026 році планується здійснення  видатків                                 у сумі  </w:t>
      </w:r>
      <w:r w:rsidRPr="006F53F8">
        <w:rPr>
          <w:rFonts w:ascii="Times New Roman" w:eastAsia="Times New Roman" w:hAnsi="Times New Roman" w:cs="Times New Roman"/>
          <w:b/>
          <w:bCs/>
          <w:sz w:val="28"/>
          <w:szCs w:val="28"/>
          <w:lang w:val="uk-UA" w:eastAsia="ru-RU"/>
        </w:rPr>
        <w:t>106 400 грн</w:t>
      </w:r>
      <w:r w:rsidRPr="006F53F8">
        <w:rPr>
          <w:rFonts w:ascii="Times New Roman" w:eastAsia="Times New Roman" w:hAnsi="Times New Roman" w:cs="Times New Roman"/>
          <w:bCs/>
          <w:sz w:val="28"/>
          <w:szCs w:val="28"/>
          <w:lang w:val="uk-UA" w:eastAsia="ru-RU"/>
        </w:rPr>
        <w:t>.</w:t>
      </w:r>
    </w:p>
    <w:p w14:paraId="09B1EF03" w14:textId="77777777" w:rsidR="00CD2872" w:rsidRPr="006F53F8" w:rsidRDefault="00CD2872" w:rsidP="00CD2872">
      <w:pPr>
        <w:autoSpaceDE w:val="0"/>
        <w:autoSpaceDN w:val="0"/>
        <w:spacing w:after="0" w:line="240" w:lineRule="auto"/>
        <w:ind w:right="82"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Розподіл коштів по зазначеній субвенції наступний:</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044"/>
        <w:gridCol w:w="1096"/>
      </w:tblGrid>
      <w:tr w:rsidR="00CD2872" w:rsidRPr="006F53F8" w14:paraId="4D39864A" w14:textId="77777777" w:rsidTr="00070F54">
        <w:trPr>
          <w:trHeight w:val="375"/>
          <w:jc w:val="center"/>
        </w:trPr>
        <w:tc>
          <w:tcPr>
            <w:tcW w:w="1456" w:type="dxa"/>
            <w:tcBorders>
              <w:top w:val="single" w:sz="4" w:space="0" w:color="auto"/>
              <w:left w:val="single" w:sz="4" w:space="0" w:color="auto"/>
              <w:bottom w:val="single" w:sz="4" w:space="0" w:color="auto"/>
              <w:right w:val="single" w:sz="4" w:space="0" w:color="auto"/>
            </w:tcBorders>
            <w:noWrap/>
            <w:vAlign w:val="center"/>
            <w:hideMark/>
          </w:tcPr>
          <w:p w14:paraId="0A2B008A" w14:textId="77777777" w:rsidR="00CD2872" w:rsidRPr="006F53F8" w:rsidRDefault="00CD2872" w:rsidP="00070F54">
            <w:pPr>
              <w:autoSpaceDN w:val="0"/>
              <w:spacing w:after="0" w:line="240" w:lineRule="auto"/>
              <w:ind w:firstLine="200"/>
              <w:jc w:val="center"/>
              <w:rPr>
                <w:rFonts w:ascii="Times New Roman" w:eastAsia="Times New Roman" w:hAnsi="Times New Roman" w:cs="Times New Roman"/>
                <w:b/>
                <w:sz w:val="24"/>
                <w:szCs w:val="24"/>
                <w:lang w:val="uk-UA" w:eastAsia="ru-RU"/>
              </w:rPr>
            </w:pPr>
            <w:r w:rsidRPr="006F53F8">
              <w:rPr>
                <w:rFonts w:ascii="Times New Roman" w:eastAsia="Times New Roman" w:hAnsi="Times New Roman" w:cs="Times New Roman"/>
                <w:b/>
                <w:sz w:val="24"/>
                <w:szCs w:val="24"/>
                <w:lang w:val="uk-UA" w:eastAsia="ru-RU"/>
              </w:rPr>
              <w:t>КПКВК МБ</w:t>
            </w:r>
          </w:p>
        </w:tc>
        <w:tc>
          <w:tcPr>
            <w:tcW w:w="7044" w:type="dxa"/>
            <w:tcBorders>
              <w:top w:val="single" w:sz="4" w:space="0" w:color="auto"/>
              <w:left w:val="single" w:sz="4" w:space="0" w:color="auto"/>
              <w:bottom w:val="single" w:sz="4" w:space="0" w:color="auto"/>
              <w:right w:val="single" w:sz="4" w:space="0" w:color="auto"/>
            </w:tcBorders>
            <w:noWrap/>
            <w:vAlign w:val="center"/>
            <w:hideMark/>
          </w:tcPr>
          <w:p w14:paraId="2EC05552" w14:textId="77777777" w:rsidR="00CD2872" w:rsidRPr="006F53F8" w:rsidRDefault="00CD2872" w:rsidP="00070F54">
            <w:pPr>
              <w:autoSpaceDN w:val="0"/>
              <w:spacing w:after="0" w:line="240" w:lineRule="auto"/>
              <w:ind w:firstLine="426"/>
              <w:jc w:val="center"/>
              <w:rPr>
                <w:rFonts w:ascii="Times New Roman" w:eastAsia="Times New Roman" w:hAnsi="Times New Roman" w:cs="Times New Roman"/>
                <w:b/>
                <w:sz w:val="24"/>
                <w:szCs w:val="24"/>
                <w:lang w:val="uk-UA" w:eastAsia="ru-RU"/>
              </w:rPr>
            </w:pPr>
            <w:r w:rsidRPr="006F53F8">
              <w:rPr>
                <w:rFonts w:ascii="Times New Roman" w:eastAsia="Times New Roman" w:hAnsi="Times New Roman" w:cs="Times New Roman"/>
                <w:b/>
                <w:sz w:val="24"/>
                <w:szCs w:val="24"/>
                <w:lang w:val="uk-UA" w:eastAsia="ru-RU"/>
              </w:rPr>
              <w:t>Найменування</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396048E" w14:textId="77777777" w:rsidR="00CD2872" w:rsidRPr="006F53F8" w:rsidRDefault="00CD2872" w:rsidP="00070F54">
            <w:pPr>
              <w:autoSpaceDN w:val="0"/>
              <w:spacing w:after="0" w:line="240" w:lineRule="auto"/>
              <w:ind w:firstLine="116"/>
              <w:jc w:val="center"/>
              <w:rPr>
                <w:rFonts w:ascii="Times New Roman" w:eastAsia="Times New Roman" w:hAnsi="Times New Roman" w:cs="Times New Roman"/>
                <w:b/>
                <w:sz w:val="24"/>
                <w:szCs w:val="24"/>
                <w:lang w:val="uk-UA" w:eastAsia="ru-RU"/>
              </w:rPr>
            </w:pPr>
            <w:r w:rsidRPr="006F53F8">
              <w:rPr>
                <w:rFonts w:ascii="Times New Roman" w:eastAsia="Times New Roman" w:hAnsi="Times New Roman" w:cs="Times New Roman"/>
                <w:b/>
                <w:sz w:val="24"/>
                <w:szCs w:val="24"/>
                <w:lang w:val="uk-UA" w:eastAsia="ru-RU"/>
              </w:rPr>
              <w:t>грн</w:t>
            </w:r>
          </w:p>
        </w:tc>
      </w:tr>
      <w:tr w:rsidR="00CD2872" w:rsidRPr="006F53F8" w14:paraId="38AC3726" w14:textId="77777777" w:rsidTr="00070F54">
        <w:trPr>
          <w:trHeight w:val="746"/>
          <w:jc w:val="center"/>
        </w:trPr>
        <w:tc>
          <w:tcPr>
            <w:tcW w:w="1456" w:type="dxa"/>
            <w:tcBorders>
              <w:top w:val="single" w:sz="4" w:space="0" w:color="auto"/>
              <w:left w:val="single" w:sz="4" w:space="0" w:color="auto"/>
              <w:bottom w:val="single" w:sz="4" w:space="0" w:color="auto"/>
              <w:right w:val="single" w:sz="4" w:space="0" w:color="auto"/>
            </w:tcBorders>
            <w:noWrap/>
            <w:vAlign w:val="center"/>
            <w:hideMark/>
          </w:tcPr>
          <w:p w14:paraId="32E1A265" w14:textId="77777777" w:rsidR="00CD2872" w:rsidRPr="006F53F8" w:rsidRDefault="00CD2872" w:rsidP="00070F54">
            <w:pPr>
              <w:autoSpaceDN w:val="0"/>
              <w:spacing w:after="0" w:line="240" w:lineRule="auto"/>
              <w:ind w:firstLine="200"/>
              <w:jc w:val="center"/>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0813050</w:t>
            </w:r>
          </w:p>
        </w:tc>
        <w:tc>
          <w:tcPr>
            <w:tcW w:w="7044" w:type="dxa"/>
            <w:tcBorders>
              <w:top w:val="single" w:sz="4" w:space="0" w:color="auto"/>
              <w:left w:val="single" w:sz="4" w:space="0" w:color="auto"/>
              <w:bottom w:val="single" w:sz="4" w:space="0" w:color="auto"/>
              <w:right w:val="single" w:sz="4" w:space="0" w:color="auto"/>
            </w:tcBorders>
            <w:noWrap/>
            <w:vAlign w:val="center"/>
            <w:hideMark/>
          </w:tcPr>
          <w:p w14:paraId="151FCA8B" w14:textId="77777777" w:rsidR="00CD2872" w:rsidRPr="006F53F8" w:rsidRDefault="00CD2872" w:rsidP="00070F54">
            <w:pPr>
              <w:autoSpaceDN w:val="0"/>
              <w:spacing w:after="0" w:line="240" w:lineRule="auto"/>
              <w:ind w:firstLine="23"/>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Пільгове медичне обслуговування осіб, які постраждали внаслідок Чорнобильської катастрофи</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FAA05C4" w14:textId="77777777" w:rsidR="00CD2872" w:rsidRPr="006F53F8" w:rsidRDefault="00CD2872" w:rsidP="00070F54">
            <w:pPr>
              <w:autoSpaceDN w:val="0"/>
              <w:spacing w:after="0" w:line="240" w:lineRule="auto"/>
              <w:ind w:hanging="26"/>
              <w:jc w:val="right"/>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50 000</w:t>
            </w:r>
          </w:p>
        </w:tc>
      </w:tr>
      <w:tr w:rsidR="00CD2872" w:rsidRPr="006F53F8" w14:paraId="0539B305" w14:textId="77777777" w:rsidTr="00070F54">
        <w:trPr>
          <w:trHeight w:val="740"/>
          <w:jc w:val="center"/>
        </w:trPr>
        <w:tc>
          <w:tcPr>
            <w:tcW w:w="1456" w:type="dxa"/>
            <w:tcBorders>
              <w:top w:val="single" w:sz="4" w:space="0" w:color="auto"/>
              <w:left w:val="single" w:sz="4" w:space="0" w:color="auto"/>
              <w:bottom w:val="single" w:sz="4" w:space="0" w:color="auto"/>
              <w:right w:val="single" w:sz="4" w:space="0" w:color="auto"/>
            </w:tcBorders>
            <w:noWrap/>
            <w:vAlign w:val="center"/>
            <w:hideMark/>
          </w:tcPr>
          <w:p w14:paraId="41CC8BE4" w14:textId="77777777" w:rsidR="00CD2872" w:rsidRPr="006F53F8" w:rsidRDefault="00CD2872" w:rsidP="00070F54">
            <w:pPr>
              <w:autoSpaceDN w:val="0"/>
              <w:spacing w:after="0" w:line="240" w:lineRule="auto"/>
              <w:ind w:firstLine="200"/>
              <w:jc w:val="center"/>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0813090</w:t>
            </w:r>
          </w:p>
        </w:tc>
        <w:tc>
          <w:tcPr>
            <w:tcW w:w="7044" w:type="dxa"/>
            <w:tcBorders>
              <w:top w:val="single" w:sz="4" w:space="0" w:color="auto"/>
              <w:left w:val="single" w:sz="4" w:space="0" w:color="auto"/>
              <w:bottom w:val="single" w:sz="4" w:space="0" w:color="auto"/>
              <w:right w:val="single" w:sz="4" w:space="0" w:color="auto"/>
            </w:tcBorders>
            <w:noWrap/>
            <w:vAlign w:val="center"/>
            <w:hideMark/>
          </w:tcPr>
          <w:p w14:paraId="5F1F708F" w14:textId="77777777" w:rsidR="00CD2872" w:rsidRPr="006F53F8" w:rsidRDefault="00CD2872" w:rsidP="00070F54">
            <w:pPr>
              <w:autoSpaceDN w:val="0"/>
              <w:spacing w:after="0" w:line="240" w:lineRule="auto"/>
              <w:ind w:firstLine="23"/>
              <w:rPr>
                <w:rFonts w:ascii="Times New Roman" w:eastAsia="Times New Roman" w:hAnsi="Times New Roman" w:cs="Times New Roman"/>
                <w:sz w:val="24"/>
                <w:szCs w:val="24"/>
                <w:lang w:eastAsia="ru-RU"/>
              </w:rPr>
            </w:pPr>
            <w:r w:rsidRPr="006F53F8">
              <w:rPr>
                <w:rFonts w:ascii="Times New Roman" w:eastAsia="Times New Roman" w:hAnsi="Times New Roman" w:cs="Times New Roman"/>
                <w:sz w:val="24"/>
                <w:szCs w:val="24"/>
                <w:lang w:eastAsia="ru-RU"/>
              </w:rPr>
              <w:t>Видатки на поховання учасників бойових дій та осіб з інвалідністю внаслідок війни</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42E09C5" w14:textId="77777777" w:rsidR="00CD2872" w:rsidRPr="006F53F8" w:rsidRDefault="00CD2872" w:rsidP="00070F54">
            <w:pPr>
              <w:autoSpaceDN w:val="0"/>
              <w:spacing w:after="0" w:line="240" w:lineRule="auto"/>
              <w:jc w:val="right"/>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12 400</w:t>
            </w:r>
          </w:p>
        </w:tc>
      </w:tr>
      <w:tr w:rsidR="00CD2872" w:rsidRPr="006F53F8" w14:paraId="230D6C8F" w14:textId="77777777" w:rsidTr="00070F54">
        <w:trPr>
          <w:trHeight w:val="678"/>
          <w:jc w:val="center"/>
        </w:trPr>
        <w:tc>
          <w:tcPr>
            <w:tcW w:w="1456" w:type="dxa"/>
            <w:tcBorders>
              <w:top w:val="single" w:sz="4" w:space="0" w:color="auto"/>
              <w:left w:val="single" w:sz="4" w:space="0" w:color="auto"/>
              <w:bottom w:val="single" w:sz="4" w:space="0" w:color="auto"/>
              <w:right w:val="single" w:sz="4" w:space="0" w:color="auto"/>
            </w:tcBorders>
            <w:noWrap/>
            <w:vAlign w:val="center"/>
            <w:hideMark/>
          </w:tcPr>
          <w:p w14:paraId="1195823D" w14:textId="77777777" w:rsidR="00CD2872" w:rsidRPr="006F53F8" w:rsidRDefault="00CD2872" w:rsidP="00070F54">
            <w:pPr>
              <w:autoSpaceDN w:val="0"/>
              <w:spacing w:after="0" w:line="240" w:lineRule="auto"/>
              <w:ind w:firstLine="200"/>
              <w:jc w:val="center"/>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0813171</w:t>
            </w:r>
          </w:p>
        </w:tc>
        <w:tc>
          <w:tcPr>
            <w:tcW w:w="7044" w:type="dxa"/>
            <w:tcBorders>
              <w:top w:val="single" w:sz="4" w:space="0" w:color="auto"/>
              <w:left w:val="single" w:sz="4" w:space="0" w:color="auto"/>
              <w:bottom w:val="single" w:sz="4" w:space="0" w:color="auto"/>
              <w:right w:val="single" w:sz="4" w:space="0" w:color="auto"/>
            </w:tcBorders>
            <w:noWrap/>
            <w:vAlign w:val="center"/>
            <w:hideMark/>
          </w:tcPr>
          <w:p w14:paraId="2FB21336" w14:textId="77777777" w:rsidR="00CD2872" w:rsidRPr="006F53F8" w:rsidRDefault="00CD2872" w:rsidP="00070F54">
            <w:pPr>
              <w:autoSpaceDN w:val="0"/>
              <w:spacing w:after="0" w:line="240" w:lineRule="auto"/>
              <w:ind w:firstLine="23"/>
              <w:rPr>
                <w:rFonts w:ascii="Times New Roman" w:eastAsia="Times New Roman" w:hAnsi="Times New Roman" w:cs="Times New Roman"/>
                <w:sz w:val="24"/>
                <w:szCs w:val="24"/>
                <w:lang w:eastAsia="ru-RU"/>
              </w:rPr>
            </w:pPr>
            <w:r w:rsidRPr="006F53F8">
              <w:rPr>
                <w:rFonts w:ascii="Times New Roman" w:eastAsia="Times New Roman" w:hAnsi="Times New Roman" w:cs="Times New Roman"/>
                <w:sz w:val="24"/>
                <w:szCs w:val="24"/>
                <w:lang w:eastAsia="ru-RU"/>
              </w:rPr>
              <w:t>Компенсаційні виплати особам з інвалідністю на бензин, ремонт, технічне обслуговування автомобілів, мотоколясок і на транспортне обслуговування</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D97C92B" w14:textId="77777777" w:rsidR="00CD2872" w:rsidRPr="006F53F8" w:rsidRDefault="00CD2872" w:rsidP="00070F54">
            <w:pPr>
              <w:autoSpaceDN w:val="0"/>
              <w:spacing w:after="0" w:line="240" w:lineRule="auto"/>
              <w:ind w:firstLine="116"/>
              <w:jc w:val="right"/>
              <w:rPr>
                <w:rFonts w:ascii="Times New Roman" w:eastAsia="Times New Roman" w:hAnsi="Times New Roman" w:cs="Times New Roman"/>
                <w:sz w:val="24"/>
                <w:szCs w:val="24"/>
                <w:lang w:val="uk-UA" w:eastAsia="ru-RU"/>
              </w:rPr>
            </w:pPr>
            <w:r w:rsidRPr="006F53F8">
              <w:rPr>
                <w:rFonts w:ascii="Times New Roman" w:eastAsia="Times New Roman" w:hAnsi="Times New Roman" w:cs="Times New Roman"/>
                <w:sz w:val="24"/>
                <w:szCs w:val="24"/>
                <w:lang w:val="uk-UA" w:eastAsia="ru-RU"/>
              </w:rPr>
              <w:t>44 000</w:t>
            </w:r>
          </w:p>
        </w:tc>
      </w:tr>
      <w:tr w:rsidR="00CD2872" w:rsidRPr="006F53F8" w14:paraId="28EDF469" w14:textId="77777777" w:rsidTr="00070F54">
        <w:trPr>
          <w:trHeight w:val="536"/>
          <w:jc w:val="center"/>
        </w:trPr>
        <w:tc>
          <w:tcPr>
            <w:tcW w:w="1456"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50A800A" w14:textId="77777777" w:rsidR="00CD2872" w:rsidRPr="006F53F8" w:rsidRDefault="00CD2872" w:rsidP="00070F54">
            <w:pPr>
              <w:autoSpaceDN w:val="0"/>
              <w:spacing w:after="0" w:line="240" w:lineRule="auto"/>
              <w:ind w:firstLine="200"/>
              <w:rPr>
                <w:rFonts w:ascii="Times New Roman" w:eastAsia="Times New Roman" w:hAnsi="Times New Roman" w:cs="Times New Roman"/>
                <w:b/>
                <w:bCs/>
                <w:sz w:val="24"/>
                <w:szCs w:val="24"/>
                <w:lang w:val="uk-UA" w:eastAsia="ru-RU"/>
              </w:rPr>
            </w:pPr>
            <w:r w:rsidRPr="006F53F8">
              <w:rPr>
                <w:rFonts w:ascii="Times New Roman" w:eastAsia="Times New Roman" w:hAnsi="Times New Roman" w:cs="Times New Roman"/>
                <w:b/>
                <w:bCs/>
                <w:sz w:val="24"/>
                <w:szCs w:val="24"/>
                <w:lang w:val="uk-UA" w:eastAsia="ru-RU"/>
              </w:rPr>
              <w:t>ВСЬОГО</w:t>
            </w:r>
          </w:p>
        </w:tc>
        <w:tc>
          <w:tcPr>
            <w:tcW w:w="7044"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EDEF486" w14:textId="77777777" w:rsidR="00CD2872" w:rsidRPr="006F53F8" w:rsidRDefault="00CD2872" w:rsidP="00070F54">
            <w:pPr>
              <w:autoSpaceDN w:val="0"/>
              <w:spacing w:after="0" w:line="240" w:lineRule="auto"/>
              <w:ind w:firstLine="426"/>
              <w:rPr>
                <w:rFonts w:ascii="Times New Roman" w:eastAsia="Times New Roman" w:hAnsi="Times New Roman" w:cs="Times New Roman"/>
                <w:b/>
                <w:bCs/>
                <w:sz w:val="24"/>
                <w:szCs w:val="24"/>
                <w:lang w:val="uk-UA"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A5779F2" w14:textId="77777777" w:rsidR="00CD2872" w:rsidRPr="006F53F8" w:rsidRDefault="00CD2872" w:rsidP="00070F54">
            <w:pPr>
              <w:autoSpaceDN w:val="0"/>
              <w:spacing w:after="0" w:line="240" w:lineRule="auto"/>
              <w:jc w:val="right"/>
              <w:rPr>
                <w:rFonts w:ascii="Times New Roman" w:eastAsia="Times New Roman" w:hAnsi="Times New Roman" w:cs="Times New Roman"/>
                <w:b/>
                <w:bCs/>
                <w:sz w:val="24"/>
                <w:szCs w:val="24"/>
                <w:lang w:val="uk-UA" w:eastAsia="ru-RU"/>
              </w:rPr>
            </w:pPr>
            <w:r w:rsidRPr="006F53F8">
              <w:rPr>
                <w:rFonts w:ascii="Times New Roman" w:eastAsia="Times New Roman" w:hAnsi="Times New Roman" w:cs="Times New Roman"/>
                <w:b/>
                <w:bCs/>
                <w:sz w:val="24"/>
                <w:szCs w:val="24"/>
                <w:lang w:val="uk-UA" w:eastAsia="ru-RU"/>
              </w:rPr>
              <w:t>106 400</w:t>
            </w:r>
          </w:p>
        </w:tc>
      </w:tr>
    </w:tbl>
    <w:p w14:paraId="7CD5D3AD" w14:textId="77777777" w:rsidR="00CD2872" w:rsidRPr="006F53F8" w:rsidRDefault="00CD2872" w:rsidP="006F53F8">
      <w:pPr>
        <w:spacing w:after="0" w:line="240" w:lineRule="auto"/>
        <w:ind w:left="-142" w:right="-7"/>
        <w:jc w:val="both"/>
        <w:rPr>
          <w:rFonts w:ascii="Times New Roman" w:eastAsia="Times New Roman" w:hAnsi="Times New Roman" w:cs="Times New Roman"/>
          <w:bCs/>
          <w:sz w:val="28"/>
          <w:szCs w:val="28"/>
          <w:lang w:val="uk-UA" w:eastAsia="ru-RU"/>
        </w:rPr>
      </w:pPr>
    </w:p>
    <w:p w14:paraId="26845F97"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color w:val="FF0000"/>
          <w:sz w:val="28"/>
          <w:szCs w:val="28"/>
          <w:lang w:val="uk-UA" w:eastAsia="ru-RU"/>
        </w:rPr>
      </w:pPr>
    </w:p>
    <w:p w14:paraId="24FE89D1" w14:textId="77777777" w:rsidR="000B680F" w:rsidRDefault="000B680F" w:rsidP="006F53F8">
      <w:pPr>
        <w:spacing w:after="0" w:line="240" w:lineRule="auto"/>
        <w:ind w:right="-7" w:firstLine="426"/>
        <w:jc w:val="center"/>
        <w:rPr>
          <w:rFonts w:ascii="Times New Roman" w:eastAsia="Times New Roman" w:hAnsi="Times New Roman" w:cs="Times New Roman"/>
          <w:b/>
          <w:sz w:val="32"/>
          <w:szCs w:val="32"/>
          <w:lang w:val="uk-UA" w:eastAsia="uk-UA"/>
        </w:rPr>
      </w:pPr>
    </w:p>
    <w:p w14:paraId="34577ABE" w14:textId="77777777" w:rsidR="000B680F" w:rsidRDefault="000B680F" w:rsidP="006F53F8">
      <w:pPr>
        <w:spacing w:after="0" w:line="240" w:lineRule="auto"/>
        <w:ind w:right="-7" w:firstLine="426"/>
        <w:jc w:val="center"/>
        <w:rPr>
          <w:rFonts w:ascii="Times New Roman" w:eastAsia="Times New Roman" w:hAnsi="Times New Roman" w:cs="Times New Roman"/>
          <w:b/>
          <w:sz w:val="32"/>
          <w:szCs w:val="32"/>
          <w:lang w:val="uk-UA" w:eastAsia="uk-UA"/>
        </w:rPr>
      </w:pPr>
    </w:p>
    <w:p w14:paraId="3F53F96D" w14:textId="53F9E1C7" w:rsidR="006F53F8" w:rsidRPr="006F53F8" w:rsidRDefault="006F53F8" w:rsidP="006F53F8">
      <w:pPr>
        <w:spacing w:after="0" w:line="240" w:lineRule="auto"/>
        <w:ind w:right="-7" w:firstLine="426"/>
        <w:jc w:val="center"/>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lastRenderedPageBreak/>
        <w:t>КПКВК МБ 4000 «Культура і мистецтво»</w:t>
      </w:r>
    </w:p>
    <w:p w14:paraId="13948EB6"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У бюджеті </w:t>
      </w:r>
      <w:r w:rsidRPr="006F53F8">
        <w:rPr>
          <w:rFonts w:ascii="Times New Roman" w:eastAsia="Times New Roman" w:hAnsi="Times New Roman" w:cs="Times New Roman"/>
          <w:sz w:val="28"/>
          <w:szCs w:val="20"/>
          <w:lang w:val="uk-UA" w:eastAsia="uk-UA"/>
        </w:rPr>
        <w:t>Жмеринської міської ТГ на 2026 рік на утримання  закладів та заходів в галузі «Культура»</w:t>
      </w:r>
      <w:r w:rsidRPr="006F53F8">
        <w:rPr>
          <w:rFonts w:ascii="Times New Roman" w:eastAsia="Times New Roman" w:hAnsi="Times New Roman" w:cs="Times New Roman"/>
          <w:sz w:val="28"/>
          <w:szCs w:val="28"/>
          <w:lang w:val="uk-UA" w:eastAsia="uk-UA"/>
        </w:rPr>
        <w:t xml:space="preserve"> передбачаються видатки в сумі  </w:t>
      </w:r>
      <w:r w:rsidRPr="006F53F8">
        <w:rPr>
          <w:rFonts w:ascii="Times New Roman" w:eastAsia="Times New Roman" w:hAnsi="Times New Roman" w:cs="Times New Roman"/>
          <w:b/>
          <w:sz w:val="28"/>
          <w:szCs w:val="28"/>
          <w:lang w:val="uk-UA" w:eastAsia="uk-UA"/>
        </w:rPr>
        <w:t>18 767 541</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bCs/>
          <w:sz w:val="28"/>
          <w:szCs w:val="28"/>
          <w:lang w:val="uk-UA" w:eastAsia="uk-UA"/>
        </w:rPr>
        <w:t>грн</w:t>
      </w:r>
      <w:r w:rsidRPr="006F53F8">
        <w:rPr>
          <w:rFonts w:ascii="Times New Roman" w:eastAsia="Times New Roman" w:hAnsi="Times New Roman" w:cs="Times New Roman"/>
          <w:sz w:val="28"/>
          <w:szCs w:val="28"/>
          <w:lang w:val="uk-UA" w:eastAsia="uk-UA"/>
        </w:rPr>
        <w:t>,  що</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складають 2,6</w:t>
      </w:r>
      <w:r w:rsidRPr="006F53F8">
        <w:rPr>
          <w:rFonts w:ascii="Times New Roman" w:eastAsia="Times New Roman" w:hAnsi="Times New Roman" w:cs="Times New Roman"/>
          <w:bCs/>
          <w:sz w:val="28"/>
          <w:szCs w:val="28"/>
          <w:lang w:val="uk-UA" w:eastAsia="uk-UA"/>
        </w:rPr>
        <w:t>%</w:t>
      </w:r>
      <w:r w:rsidRPr="006F53F8">
        <w:rPr>
          <w:rFonts w:ascii="Times New Roman" w:eastAsia="Times New Roman" w:hAnsi="Times New Roman" w:cs="Times New Roman"/>
          <w:sz w:val="28"/>
          <w:szCs w:val="28"/>
          <w:lang w:val="uk-UA" w:eastAsia="uk-UA"/>
        </w:rPr>
        <w:t xml:space="preserve"> від загального обсягу бюджету та розподілені наступним чином:</w:t>
      </w:r>
    </w:p>
    <w:p w14:paraId="453393DD" w14:textId="77777777" w:rsidR="006F53F8" w:rsidRPr="006F53F8" w:rsidRDefault="006F53F8" w:rsidP="006F53F8">
      <w:pPr>
        <w:numPr>
          <w:ilvl w:val="0"/>
          <w:numId w:val="2"/>
        </w:numPr>
        <w:spacing w:after="0" w:line="240" w:lineRule="auto"/>
        <w:jc w:val="both"/>
        <w:rPr>
          <w:rFonts w:ascii="Times New Roman" w:eastAsia="Times New Roman" w:hAnsi="Times New Roman" w:cs="Times New Roman"/>
          <w:b/>
          <w:bCs/>
          <w:iCs/>
          <w:color w:val="000000"/>
          <w:sz w:val="24"/>
          <w:szCs w:val="24"/>
          <w:lang w:val="uk-UA" w:eastAsia="uk-UA"/>
        </w:rPr>
      </w:pPr>
      <w:r w:rsidRPr="006F53F8">
        <w:rPr>
          <w:rFonts w:ascii="Times New Roman" w:eastAsia="Times New Roman" w:hAnsi="Times New Roman" w:cs="Times New Roman"/>
          <w:b/>
          <w:bCs/>
          <w:iCs/>
          <w:color w:val="000000"/>
          <w:sz w:val="28"/>
          <w:szCs w:val="28"/>
          <w:lang w:val="uk-UA" w:eastAsia="uk-UA"/>
        </w:rPr>
        <w:t>по загальному фонду – 18</w:t>
      </w:r>
      <w:r w:rsidRPr="006F53F8">
        <w:rPr>
          <w:rFonts w:ascii="Times New Roman" w:eastAsia="Times New Roman" w:hAnsi="Times New Roman" w:cs="Times New Roman"/>
          <w:b/>
          <w:bCs/>
          <w:iCs/>
          <w:color w:val="000000"/>
          <w:sz w:val="28"/>
          <w:szCs w:val="28"/>
          <w:lang w:val="en-US" w:eastAsia="uk-UA"/>
        </w:rPr>
        <w:t> </w:t>
      </w:r>
      <w:r w:rsidRPr="006F53F8">
        <w:rPr>
          <w:rFonts w:ascii="Times New Roman" w:eastAsia="Times New Roman" w:hAnsi="Times New Roman" w:cs="Times New Roman"/>
          <w:b/>
          <w:bCs/>
          <w:iCs/>
          <w:color w:val="000000"/>
          <w:sz w:val="28"/>
          <w:szCs w:val="28"/>
          <w:lang w:val="uk-UA" w:eastAsia="uk-UA"/>
        </w:rPr>
        <w:t>680</w:t>
      </w:r>
      <w:r w:rsidRPr="006F53F8">
        <w:rPr>
          <w:rFonts w:ascii="Times New Roman" w:eastAsia="Times New Roman" w:hAnsi="Times New Roman" w:cs="Times New Roman"/>
          <w:b/>
          <w:bCs/>
          <w:iCs/>
          <w:color w:val="000000"/>
          <w:sz w:val="28"/>
          <w:szCs w:val="28"/>
          <w:lang w:val="en-US" w:eastAsia="uk-UA"/>
        </w:rPr>
        <w:t xml:space="preserve"> </w:t>
      </w:r>
      <w:r w:rsidRPr="006F53F8">
        <w:rPr>
          <w:rFonts w:ascii="Times New Roman" w:eastAsia="Times New Roman" w:hAnsi="Times New Roman" w:cs="Times New Roman"/>
          <w:b/>
          <w:bCs/>
          <w:iCs/>
          <w:color w:val="000000"/>
          <w:sz w:val="28"/>
          <w:szCs w:val="28"/>
          <w:lang w:val="uk-UA" w:eastAsia="uk-UA"/>
        </w:rPr>
        <w:t>411</w:t>
      </w:r>
      <w:r w:rsidRPr="006F53F8">
        <w:rPr>
          <w:rFonts w:ascii="Times New Roman" w:eastAsia="Times New Roman" w:hAnsi="Times New Roman" w:cs="Times New Roman"/>
          <w:b/>
          <w:bCs/>
          <w:iCs/>
          <w:color w:val="000000"/>
          <w:sz w:val="28"/>
          <w:szCs w:val="28"/>
          <w:lang w:val="en-US" w:eastAsia="uk-UA"/>
        </w:rPr>
        <w:t xml:space="preserve"> </w:t>
      </w:r>
      <w:r w:rsidRPr="006F53F8">
        <w:rPr>
          <w:rFonts w:ascii="Times New Roman" w:eastAsia="Times New Roman" w:hAnsi="Times New Roman" w:cs="Times New Roman"/>
          <w:b/>
          <w:bCs/>
          <w:iCs/>
          <w:color w:val="000000"/>
          <w:sz w:val="28"/>
          <w:szCs w:val="28"/>
          <w:lang w:val="uk-UA" w:eastAsia="uk-UA"/>
        </w:rPr>
        <w:t>грн;</w:t>
      </w:r>
    </w:p>
    <w:p w14:paraId="66BC6484" w14:textId="77777777" w:rsidR="006F53F8" w:rsidRPr="006F53F8" w:rsidRDefault="006F53F8" w:rsidP="006F53F8">
      <w:pPr>
        <w:numPr>
          <w:ilvl w:val="0"/>
          <w:numId w:val="2"/>
        </w:numPr>
        <w:spacing w:after="0" w:line="240" w:lineRule="auto"/>
        <w:jc w:val="both"/>
        <w:rPr>
          <w:rFonts w:ascii="Times New Roman" w:eastAsia="Times New Roman" w:hAnsi="Times New Roman" w:cs="Times New Roman"/>
          <w:b/>
          <w:bCs/>
          <w:iCs/>
          <w:color w:val="000000"/>
          <w:sz w:val="28"/>
          <w:szCs w:val="28"/>
          <w:lang w:val="uk-UA" w:eastAsia="uk-UA"/>
        </w:rPr>
      </w:pPr>
      <w:r w:rsidRPr="006F53F8">
        <w:rPr>
          <w:rFonts w:ascii="Times New Roman" w:eastAsia="Times New Roman" w:hAnsi="Times New Roman" w:cs="Times New Roman"/>
          <w:b/>
          <w:bCs/>
          <w:iCs/>
          <w:color w:val="000000"/>
          <w:sz w:val="28"/>
          <w:szCs w:val="28"/>
          <w:lang w:val="uk-UA" w:eastAsia="uk-UA"/>
        </w:rPr>
        <w:t>по спеціальному фонду (власні надходження) – 87 130</w:t>
      </w:r>
      <w:r w:rsidRPr="006F53F8">
        <w:rPr>
          <w:rFonts w:ascii="Times New Roman" w:eastAsia="Times New Roman" w:hAnsi="Times New Roman" w:cs="Times New Roman"/>
          <w:b/>
          <w:bCs/>
          <w:iCs/>
          <w:color w:val="000000"/>
          <w:sz w:val="28"/>
          <w:szCs w:val="28"/>
          <w:lang w:eastAsia="uk-UA"/>
        </w:rPr>
        <w:t xml:space="preserve"> </w:t>
      </w:r>
      <w:r w:rsidRPr="006F53F8">
        <w:rPr>
          <w:rFonts w:ascii="Times New Roman" w:eastAsia="Times New Roman" w:hAnsi="Times New Roman" w:cs="Times New Roman"/>
          <w:b/>
          <w:bCs/>
          <w:iCs/>
          <w:color w:val="000000"/>
          <w:sz w:val="28"/>
          <w:szCs w:val="28"/>
          <w:lang w:val="uk-UA" w:eastAsia="uk-UA"/>
        </w:rPr>
        <w:t>грн.</w:t>
      </w:r>
    </w:p>
    <w:p w14:paraId="646916FC" w14:textId="77777777" w:rsidR="006F53F8" w:rsidRPr="006F53F8" w:rsidRDefault="006F53F8" w:rsidP="006F53F8">
      <w:pPr>
        <w:spacing w:after="0" w:line="240" w:lineRule="auto"/>
        <w:ind w:right="-6"/>
        <w:jc w:val="both"/>
        <w:rPr>
          <w:rFonts w:ascii="Times New Roman" w:eastAsia="Times New Roman" w:hAnsi="Times New Roman" w:cs="Times New Roman"/>
          <w:b/>
          <w:i/>
          <w:color w:val="000000"/>
          <w:sz w:val="24"/>
          <w:szCs w:val="24"/>
          <w:u w:val="single"/>
          <w:lang w:val="uk-UA" w:eastAsia="uk-UA"/>
        </w:rPr>
      </w:pPr>
    </w:p>
    <w:p w14:paraId="2EA3A521" w14:textId="77777777" w:rsidR="006F53F8" w:rsidRPr="006F53F8" w:rsidRDefault="006F53F8" w:rsidP="006F53F8">
      <w:pPr>
        <w:spacing w:after="0" w:line="240" w:lineRule="auto"/>
        <w:ind w:right="-6" w:firstLine="426"/>
        <w:jc w:val="both"/>
        <w:rPr>
          <w:rFonts w:ascii="Times New Roman" w:eastAsia="Times New Roman" w:hAnsi="Times New Roman" w:cs="Times New Roman"/>
          <w:b/>
          <w:i/>
          <w:color w:val="000000"/>
          <w:sz w:val="32"/>
          <w:szCs w:val="32"/>
          <w:u w:val="single"/>
          <w:lang w:val="uk-UA" w:eastAsia="uk-UA"/>
        </w:rPr>
      </w:pPr>
      <w:r w:rsidRPr="006F53F8">
        <w:rPr>
          <w:rFonts w:ascii="Times New Roman" w:eastAsia="Times New Roman" w:hAnsi="Times New Roman" w:cs="Times New Roman"/>
          <w:b/>
          <w:i/>
          <w:color w:val="000000"/>
          <w:sz w:val="32"/>
          <w:szCs w:val="32"/>
          <w:u w:val="single"/>
          <w:lang w:val="uk-UA" w:eastAsia="uk-UA"/>
        </w:rPr>
        <w:t xml:space="preserve">За програмною класифікацією розподілені наступним чином: </w:t>
      </w:r>
    </w:p>
    <w:p w14:paraId="5702A5D3" w14:textId="77777777" w:rsidR="006F53F8" w:rsidRPr="006F53F8" w:rsidRDefault="006F53F8" w:rsidP="006F53F8">
      <w:pPr>
        <w:spacing w:after="0" w:line="240" w:lineRule="auto"/>
        <w:ind w:right="-6" w:firstLine="426"/>
        <w:jc w:val="both"/>
        <w:rPr>
          <w:rFonts w:ascii="Times New Roman" w:eastAsia="Times New Roman" w:hAnsi="Times New Roman" w:cs="Times New Roman"/>
          <w:b/>
          <w:i/>
          <w:color w:val="000000"/>
          <w:sz w:val="28"/>
          <w:szCs w:val="28"/>
          <w:lang w:val="uk-UA" w:eastAsia="uk-UA"/>
        </w:rPr>
      </w:pPr>
    </w:p>
    <w:p w14:paraId="1BA06A65"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color w:val="000000"/>
          <w:sz w:val="28"/>
          <w:szCs w:val="28"/>
          <w:lang w:val="uk-UA" w:eastAsia="uk-UA"/>
        </w:rPr>
      </w:pPr>
      <w:r w:rsidRPr="006F53F8">
        <w:rPr>
          <w:rFonts w:ascii="Times New Roman" w:eastAsia="Times New Roman" w:hAnsi="Times New Roman" w:cs="Times New Roman"/>
          <w:b/>
          <w:bCs/>
          <w:iCs/>
          <w:color w:val="000000"/>
          <w:sz w:val="28"/>
          <w:szCs w:val="28"/>
          <w:lang w:val="uk-UA" w:eastAsia="uk-UA"/>
        </w:rPr>
        <w:t>По КПКВКМБ 1014030</w:t>
      </w:r>
      <w:r w:rsidRPr="006F53F8">
        <w:rPr>
          <w:rFonts w:ascii="Times New Roman" w:eastAsia="Times New Roman" w:hAnsi="Times New Roman" w:cs="Times New Roman"/>
          <w:bCs/>
          <w:iCs/>
          <w:color w:val="000000"/>
          <w:sz w:val="28"/>
          <w:szCs w:val="28"/>
          <w:lang w:val="uk-UA" w:eastAsia="uk-UA"/>
        </w:rPr>
        <w:t xml:space="preserve"> «Забезпечення діяльності бібліотек» </w:t>
      </w:r>
      <w:r w:rsidRPr="006F53F8">
        <w:rPr>
          <w:rFonts w:ascii="Times New Roman" w:eastAsia="Times New Roman" w:hAnsi="Times New Roman" w:cs="Times New Roman"/>
          <w:bCs/>
          <w:color w:val="000000"/>
          <w:sz w:val="28"/>
          <w:szCs w:val="28"/>
          <w:lang w:val="uk-UA" w:eastAsia="uk-UA"/>
        </w:rPr>
        <w:t xml:space="preserve">передбачено </w:t>
      </w:r>
      <w:r w:rsidRPr="006F53F8">
        <w:rPr>
          <w:rFonts w:ascii="Times New Roman" w:eastAsia="Times New Roman" w:hAnsi="Times New Roman" w:cs="Times New Roman"/>
          <w:b/>
          <w:iCs/>
          <w:color w:val="000000"/>
          <w:sz w:val="28"/>
          <w:szCs w:val="28"/>
          <w:lang w:val="uk-UA" w:eastAsia="uk-UA"/>
        </w:rPr>
        <w:t>5 403 318</w:t>
      </w:r>
      <w:r w:rsidRPr="006F53F8">
        <w:rPr>
          <w:rFonts w:ascii="Times New Roman" w:eastAsia="Times New Roman" w:hAnsi="Times New Roman" w:cs="Times New Roman"/>
          <w:b/>
          <w:bCs/>
          <w:iCs/>
          <w:color w:val="000000"/>
          <w:sz w:val="28"/>
          <w:szCs w:val="28"/>
          <w:lang w:val="uk-UA" w:eastAsia="uk-UA"/>
        </w:rPr>
        <w:t xml:space="preserve"> грн</w:t>
      </w:r>
      <w:r w:rsidRPr="006F53F8">
        <w:rPr>
          <w:rFonts w:ascii="Times New Roman" w:eastAsia="Times New Roman" w:hAnsi="Times New Roman" w:cs="Times New Roman"/>
          <w:bCs/>
          <w:color w:val="000000"/>
          <w:sz w:val="28"/>
          <w:szCs w:val="28"/>
          <w:lang w:val="uk-UA" w:eastAsia="uk-UA"/>
        </w:rPr>
        <w:t>, зокрема:</w:t>
      </w:r>
    </w:p>
    <w:p w14:paraId="741E56E4" w14:textId="77777777" w:rsidR="006F53F8" w:rsidRPr="006F53F8" w:rsidRDefault="006F53F8" w:rsidP="006F53F8">
      <w:pPr>
        <w:numPr>
          <w:ilvl w:val="0"/>
          <w:numId w:val="2"/>
        </w:numPr>
        <w:spacing w:after="0" w:line="240" w:lineRule="auto"/>
        <w:ind w:left="0" w:firstLine="426"/>
        <w:jc w:val="both"/>
        <w:rPr>
          <w:rFonts w:ascii="Times New Roman" w:eastAsia="Times New Roman" w:hAnsi="Times New Roman" w:cs="Times New Roman"/>
          <w:b/>
          <w:sz w:val="24"/>
          <w:szCs w:val="24"/>
          <w:lang w:val="uk-UA" w:eastAsia="uk-UA"/>
        </w:rPr>
      </w:pPr>
      <w:r w:rsidRPr="006F53F8">
        <w:rPr>
          <w:rFonts w:ascii="Times New Roman" w:eastAsia="Times New Roman" w:hAnsi="Times New Roman" w:cs="Times New Roman"/>
          <w:b/>
          <w:sz w:val="28"/>
          <w:szCs w:val="28"/>
          <w:lang w:val="uk-UA" w:eastAsia="uk-UA"/>
        </w:rPr>
        <w:t xml:space="preserve">по загальному фонду – 5 380 118 грн </w:t>
      </w:r>
      <w:r w:rsidRPr="006F53F8">
        <w:rPr>
          <w:rFonts w:ascii="Times New Roman" w:eastAsia="Times New Roman" w:hAnsi="Times New Roman" w:cs="Times New Roman"/>
          <w:bCs/>
          <w:sz w:val="28"/>
          <w:szCs w:val="28"/>
          <w:lang w:val="uk-UA" w:eastAsia="uk-UA"/>
        </w:rPr>
        <w:t>(в т.ч. на виконання заходів</w:t>
      </w:r>
      <w:r w:rsidRPr="006F53F8">
        <w:rPr>
          <w:rFonts w:ascii="Times New Roman" w:eastAsia="Times New Roman" w:hAnsi="Times New Roman" w:cs="Times New Roman"/>
          <w:b/>
          <w:sz w:val="28"/>
          <w:szCs w:val="28"/>
          <w:lang w:val="uk-UA" w:eastAsia="uk-UA"/>
        </w:rPr>
        <w:t xml:space="preserve"> </w:t>
      </w:r>
      <w:r w:rsidRPr="006F53F8">
        <w:rPr>
          <w:rFonts w:ascii="Times New Roman" w:eastAsia="Times New Roman" w:hAnsi="Times New Roman" w:cs="Times New Roman"/>
          <w:bCs/>
          <w:iCs/>
          <w:sz w:val="28"/>
          <w:szCs w:val="28"/>
          <w:lang w:val="uk-UA" w:eastAsia="uk-UA"/>
        </w:rPr>
        <w:t>«Програми розвитку культури і туризму у Жмеринській міській ТГ на 2025 - 2027 роки» - 78 450 грн на придбання нагороджувальної атрибутики, канцтоварів для заходів, висвітлення інформації ЗМІ, харчування учасників заходів)</w:t>
      </w:r>
      <w:r w:rsidRPr="006F53F8">
        <w:rPr>
          <w:rFonts w:ascii="Times New Roman" w:eastAsia="Times New Roman" w:hAnsi="Times New Roman" w:cs="Times New Roman"/>
          <w:sz w:val="28"/>
          <w:szCs w:val="28"/>
          <w:lang w:val="uk-UA" w:eastAsia="uk-UA"/>
        </w:rPr>
        <w:t>;</w:t>
      </w:r>
    </w:p>
    <w:p w14:paraId="4AF85D7E" w14:textId="77777777" w:rsidR="006F53F8" w:rsidRPr="006F53F8" w:rsidRDefault="006F53F8" w:rsidP="006F53F8">
      <w:pPr>
        <w:numPr>
          <w:ilvl w:val="0"/>
          <w:numId w:val="2"/>
        </w:numPr>
        <w:spacing w:after="0" w:line="240" w:lineRule="auto"/>
        <w:ind w:left="0"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sz w:val="28"/>
          <w:szCs w:val="28"/>
          <w:lang w:val="uk-UA" w:eastAsia="uk-UA"/>
        </w:rPr>
        <w:t>по спеціальному фонду (за рахунок власних надходжень) – 23</w:t>
      </w:r>
      <w:r w:rsidRPr="006F53F8">
        <w:rPr>
          <w:rFonts w:ascii="Times New Roman" w:eastAsia="Times New Roman" w:hAnsi="Times New Roman" w:cs="Times New Roman"/>
          <w:b/>
          <w:bCs/>
          <w:sz w:val="28"/>
          <w:szCs w:val="28"/>
          <w:lang w:val="uk-UA" w:eastAsia="uk-UA"/>
        </w:rPr>
        <w:t xml:space="preserve"> 200 грн </w:t>
      </w:r>
      <w:r w:rsidRPr="006F53F8">
        <w:rPr>
          <w:rFonts w:ascii="Times New Roman" w:eastAsia="Times New Roman" w:hAnsi="Times New Roman" w:cs="Times New Roman"/>
          <w:bCs/>
          <w:sz w:val="28"/>
          <w:szCs w:val="28"/>
          <w:lang w:val="uk-UA" w:eastAsia="uk-UA"/>
        </w:rPr>
        <w:t>(надходження від додаткової (господарської) діяльності. Видатки спрямовуються на придбання апаратури, брошуратора, фарби для принтера, матеріалів для проведення майстер-класів.</w:t>
      </w:r>
    </w:p>
    <w:p w14:paraId="35277D92" w14:textId="77777777" w:rsidR="006F53F8" w:rsidRPr="006F53F8" w:rsidRDefault="006F53F8" w:rsidP="006F53F8">
      <w:pPr>
        <w:spacing w:after="0" w:line="240" w:lineRule="auto"/>
        <w:ind w:left="852" w:right="-7"/>
        <w:jc w:val="both"/>
        <w:rPr>
          <w:rFonts w:ascii="Times New Roman" w:eastAsia="Times New Roman" w:hAnsi="Times New Roman" w:cs="Times New Roman"/>
          <w:bCs/>
          <w:color w:val="FF0000"/>
          <w:sz w:val="28"/>
          <w:szCs w:val="28"/>
          <w:lang w:val="uk-UA" w:eastAsia="uk-UA"/>
        </w:rPr>
      </w:pPr>
    </w:p>
    <w:p w14:paraId="470918DD"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color w:val="000000"/>
          <w:sz w:val="28"/>
          <w:szCs w:val="28"/>
          <w:lang w:val="uk-UA" w:eastAsia="uk-UA"/>
        </w:rPr>
      </w:pPr>
      <w:r w:rsidRPr="006F53F8">
        <w:rPr>
          <w:rFonts w:ascii="Times New Roman" w:eastAsia="Times New Roman" w:hAnsi="Times New Roman" w:cs="Times New Roman"/>
          <w:b/>
          <w:bCs/>
          <w:iCs/>
          <w:color w:val="000000"/>
          <w:sz w:val="28"/>
          <w:szCs w:val="28"/>
          <w:lang w:val="uk-UA" w:eastAsia="uk-UA"/>
        </w:rPr>
        <w:t>По КПКВКМБ 1014040</w:t>
      </w:r>
      <w:r w:rsidRPr="006F53F8">
        <w:rPr>
          <w:rFonts w:ascii="Times New Roman" w:eastAsia="Times New Roman" w:hAnsi="Times New Roman" w:cs="Times New Roman"/>
          <w:bCs/>
          <w:iCs/>
          <w:color w:val="000000"/>
          <w:sz w:val="28"/>
          <w:szCs w:val="28"/>
          <w:lang w:val="uk-UA" w:eastAsia="uk-UA"/>
        </w:rPr>
        <w:t xml:space="preserve"> «Забезпечення діяльності музеїв та виставок» передбачено</w:t>
      </w:r>
      <w:r w:rsidRPr="006F53F8">
        <w:rPr>
          <w:rFonts w:ascii="Times New Roman" w:eastAsia="Times New Roman" w:hAnsi="Times New Roman" w:cs="Times New Roman"/>
          <w:b/>
          <w:iCs/>
          <w:color w:val="FF0000"/>
          <w:sz w:val="28"/>
          <w:szCs w:val="28"/>
          <w:lang w:val="uk-UA" w:eastAsia="uk-UA"/>
        </w:rPr>
        <w:t xml:space="preserve"> </w:t>
      </w:r>
      <w:r w:rsidRPr="006F53F8">
        <w:rPr>
          <w:rFonts w:ascii="Times New Roman" w:eastAsia="Times New Roman" w:hAnsi="Times New Roman" w:cs="Times New Roman"/>
          <w:b/>
          <w:iCs/>
          <w:color w:val="000000"/>
          <w:sz w:val="28"/>
          <w:szCs w:val="28"/>
          <w:lang w:val="uk-UA" w:eastAsia="uk-UA"/>
        </w:rPr>
        <w:t xml:space="preserve">2 528 415 </w:t>
      </w:r>
      <w:r w:rsidRPr="006F53F8">
        <w:rPr>
          <w:rFonts w:ascii="Times New Roman" w:eastAsia="Times New Roman" w:hAnsi="Times New Roman" w:cs="Times New Roman"/>
          <w:b/>
          <w:bCs/>
          <w:iCs/>
          <w:color w:val="000000"/>
          <w:sz w:val="28"/>
          <w:szCs w:val="28"/>
          <w:lang w:val="uk-UA" w:eastAsia="uk-UA"/>
        </w:rPr>
        <w:t>грн,</w:t>
      </w:r>
      <w:r w:rsidRPr="006F53F8">
        <w:rPr>
          <w:rFonts w:ascii="Times New Roman" w:eastAsia="Times New Roman" w:hAnsi="Times New Roman" w:cs="Times New Roman"/>
          <w:bCs/>
          <w:color w:val="000000"/>
          <w:sz w:val="28"/>
          <w:szCs w:val="28"/>
          <w:lang w:val="uk-UA" w:eastAsia="uk-UA"/>
        </w:rPr>
        <w:t xml:space="preserve"> зокрема:</w:t>
      </w:r>
    </w:p>
    <w:p w14:paraId="430BB36C" w14:textId="77777777" w:rsidR="006F53F8" w:rsidRPr="006F53F8" w:rsidRDefault="006F53F8" w:rsidP="006F53F8">
      <w:pPr>
        <w:numPr>
          <w:ilvl w:val="0"/>
          <w:numId w:val="2"/>
        </w:numPr>
        <w:spacing w:after="0" w:line="240" w:lineRule="auto"/>
        <w:ind w:left="0" w:firstLine="426"/>
        <w:jc w:val="both"/>
        <w:rPr>
          <w:rFonts w:ascii="Times New Roman" w:eastAsia="Times New Roman" w:hAnsi="Times New Roman" w:cs="Times New Roman"/>
          <w:b/>
          <w:color w:val="000000"/>
          <w:sz w:val="24"/>
          <w:szCs w:val="24"/>
          <w:lang w:val="uk-UA" w:eastAsia="uk-UA"/>
        </w:rPr>
      </w:pPr>
      <w:r w:rsidRPr="006F53F8">
        <w:rPr>
          <w:rFonts w:ascii="Times New Roman" w:eastAsia="Times New Roman" w:hAnsi="Times New Roman" w:cs="Times New Roman"/>
          <w:b/>
          <w:color w:val="000000"/>
          <w:sz w:val="28"/>
          <w:szCs w:val="28"/>
          <w:lang w:val="uk-UA" w:eastAsia="uk-UA"/>
        </w:rPr>
        <w:t>по загальному фонду</w:t>
      </w:r>
      <w:r w:rsidRPr="006F53F8">
        <w:rPr>
          <w:rFonts w:ascii="Times New Roman" w:eastAsia="Times New Roman" w:hAnsi="Times New Roman" w:cs="Times New Roman"/>
          <w:bCs/>
          <w:color w:val="000000"/>
          <w:sz w:val="28"/>
          <w:szCs w:val="28"/>
          <w:lang w:val="uk-UA" w:eastAsia="uk-UA"/>
        </w:rPr>
        <w:t xml:space="preserve"> – </w:t>
      </w:r>
      <w:r w:rsidRPr="006F53F8">
        <w:rPr>
          <w:rFonts w:ascii="Times New Roman" w:eastAsia="Times New Roman" w:hAnsi="Times New Roman" w:cs="Times New Roman"/>
          <w:b/>
          <w:bCs/>
          <w:color w:val="000000"/>
          <w:sz w:val="28"/>
          <w:szCs w:val="28"/>
          <w:lang w:val="uk-UA" w:eastAsia="uk-UA"/>
        </w:rPr>
        <w:t xml:space="preserve">2 511 485 грн </w:t>
      </w:r>
      <w:r w:rsidRPr="006F53F8">
        <w:rPr>
          <w:rFonts w:ascii="Times New Roman" w:eastAsia="Times New Roman" w:hAnsi="Times New Roman" w:cs="Times New Roman"/>
          <w:bCs/>
          <w:color w:val="000000"/>
          <w:sz w:val="28"/>
          <w:szCs w:val="28"/>
          <w:lang w:val="uk-UA" w:eastAsia="uk-UA"/>
        </w:rPr>
        <w:t>(в т.ч. на виконання заходів</w:t>
      </w:r>
      <w:r w:rsidRPr="006F53F8">
        <w:rPr>
          <w:rFonts w:ascii="Times New Roman" w:eastAsia="Times New Roman" w:hAnsi="Times New Roman" w:cs="Times New Roman"/>
          <w:b/>
          <w:color w:val="000000"/>
          <w:sz w:val="28"/>
          <w:szCs w:val="28"/>
          <w:lang w:val="uk-UA" w:eastAsia="uk-UA"/>
        </w:rPr>
        <w:t xml:space="preserve"> </w:t>
      </w:r>
      <w:r w:rsidRPr="006F53F8">
        <w:rPr>
          <w:rFonts w:ascii="Times New Roman" w:eastAsia="Times New Roman" w:hAnsi="Times New Roman" w:cs="Times New Roman"/>
          <w:bCs/>
          <w:iCs/>
          <w:color w:val="000000"/>
          <w:sz w:val="28"/>
          <w:szCs w:val="28"/>
          <w:lang w:val="uk-UA" w:eastAsia="uk-UA"/>
        </w:rPr>
        <w:t>«Програми розвитку культури і туризму у Жмеринській міській ТГ на 2025 - 2027 роки» - 69 120 грн, придбання нагорожувальної атрибутики, кантоварів для заходів, висвітлення інформації ЗМІ, харчування учасників заходів)</w:t>
      </w:r>
      <w:r w:rsidRPr="006F53F8">
        <w:rPr>
          <w:rFonts w:ascii="Times New Roman" w:eastAsia="Times New Roman" w:hAnsi="Times New Roman" w:cs="Times New Roman"/>
          <w:b/>
          <w:color w:val="000000"/>
          <w:sz w:val="28"/>
          <w:szCs w:val="28"/>
          <w:lang w:val="uk-UA" w:eastAsia="uk-UA"/>
        </w:rPr>
        <w:t>;</w:t>
      </w:r>
    </w:p>
    <w:p w14:paraId="32EF079C" w14:textId="77777777" w:rsidR="006F53F8" w:rsidRPr="006F53F8" w:rsidRDefault="006F53F8" w:rsidP="006F53F8">
      <w:pPr>
        <w:numPr>
          <w:ilvl w:val="0"/>
          <w:numId w:val="2"/>
        </w:numPr>
        <w:spacing w:after="0" w:line="240" w:lineRule="auto"/>
        <w:ind w:left="0"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sz w:val="28"/>
          <w:szCs w:val="28"/>
          <w:lang w:val="uk-UA" w:eastAsia="uk-UA"/>
        </w:rPr>
        <w:t>по спеціальному фонду (за</w:t>
      </w:r>
      <w:r w:rsidRPr="006F53F8">
        <w:rPr>
          <w:rFonts w:ascii="Times New Roman" w:eastAsia="Times New Roman" w:hAnsi="Times New Roman" w:cs="Times New Roman"/>
          <w:b/>
          <w:color w:val="000000"/>
          <w:sz w:val="28"/>
          <w:szCs w:val="28"/>
          <w:lang w:val="uk-UA" w:eastAsia="uk-UA"/>
        </w:rPr>
        <w:t xml:space="preserve"> рахунок власних надходжень) </w:t>
      </w:r>
      <w:r w:rsidRPr="006F53F8">
        <w:rPr>
          <w:rFonts w:ascii="Times New Roman" w:eastAsia="Times New Roman" w:hAnsi="Times New Roman" w:cs="Times New Roman"/>
          <w:bCs/>
          <w:color w:val="000000"/>
          <w:sz w:val="28"/>
          <w:szCs w:val="28"/>
          <w:lang w:val="uk-UA" w:eastAsia="uk-UA"/>
        </w:rPr>
        <w:t xml:space="preserve">– </w:t>
      </w:r>
      <w:r w:rsidRPr="006F53F8">
        <w:rPr>
          <w:rFonts w:ascii="Times New Roman" w:eastAsia="Times New Roman" w:hAnsi="Times New Roman" w:cs="Times New Roman"/>
          <w:b/>
          <w:bCs/>
          <w:color w:val="000000"/>
          <w:sz w:val="28"/>
          <w:szCs w:val="28"/>
          <w:lang w:val="uk-UA" w:eastAsia="uk-UA"/>
        </w:rPr>
        <w:t xml:space="preserve">16 930 грн </w:t>
      </w:r>
      <w:r w:rsidRPr="006F53F8">
        <w:rPr>
          <w:rFonts w:ascii="Times New Roman" w:eastAsia="Times New Roman" w:hAnsi="Times New Roman" w:cs="Times New Roman"/>
          <w:bCs/>
          <w:sz w:val="28"/>
          <w:szCs w:val="28"/>
          <w:lang w:val="uk-UA" w:eastAsia="uk-UA"/>
        </w:rPr>
        <w:t>(надходження від додаткової (господарської) діяльності. Видатки спрямовуються на оплату комунальних послуг – 1149</w:t>
      </w:r>
      <w:r w:rsidRPr="006F53F8">
        <w:rPr>
          <w:rFonts w:ascii="Times New Roman" w:eastAsia="Times New Roman" w:hAnsi="Times New Roman" w:cs="Times New Roman"/>
          <w:bCs/>
          <w:iCs/>
          <w:sz w:val="28"/>
          <w:szCs w:val="28"/>
          <w:lang w:val="uk-UA" w:eastAsia="uk-UA"/>
        </w:rPr>
        <w:t xml:space="preserve"> грн;</w:t>
      </w:r>
      <w:r w:rsidRPr="006F53F8">
        <w:rPr>
          <w:rFonts w:ascii="Times New Roman" w:eastAsia="Times New Roman" w:hAnsi="Times New Roman" w:cs="Times New Roman"/>
          <w:bCs/>
          <w:sz w:val="28"/>
          <w:szCs w:val="28"/>
          <w:lang w:val="uk-UA" w:eastAsia="uk-UA"/>
        </w:rPr>
        <w:t xml:space="preserve"> придбання манекенів, господарчих товарів, м’якого інвентарю – 15 781</w:t>
      </w:r>
      <w:r w:rsidRPr="006F53F8">
        <w:rPr>
          <w:rFonts w:ascii="Times New Roman" w:eastAsia="Times New Roman" w:hAnsi="Times New Roman" w:cs="Times New Roman"/>
          <w:bCs/>
          <w:iCs/>
          <w:sz w:val="28"/>
          <w:szCs w:val="28"/>
          <w:lang w:val="uk-UA" w:eastAsia="uk-UA"/>
        </w:rPr>
        <w:t xml:space="preserve"> грн).</w:t>
      </w:r>
    </w:p>
    <w:p w14:paraId="1703A931" w14:textId="77777777" w:rsidR="006F53F8" w:rsidRPr="006F53F8" w:rsidRDefault="006F53F8" w:rsidP="006F53F8">
      <w:pPr>
        <w:spacing w:after="0" w:line="240" w:lineRule="auto"/>
        <w:ind w:right="-7"/>
        <w:jc w:val="both"/>
        <w:rPr>
          <w:rFonts w:ascii="Times New Roman" w:eastAsia="Times New Roman" w:hAnsi="Times New Roman" w:cs="Times New Roman"/>
          <w:b/>
          <w:bCs/>
          <w:i/>
          <w:color w:val="000000"/>
          <w:sz w:val="28"/>
          <w:szCs w:val="28"/>
          <w:u w:val="single"/>
          <w:lang w:val="uk-UA" w:eastAsia="uk-UA"/>
        </w:rPr>
      </w:pPr>
    </w:p>
    <w:p w14:paraId="027E7527"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iCs/>
          <w:color w:val="000000"/>
          <w:sz w:val="28"/>
          <w:szCs w:val="28"/>
          <w:lang w:val="uk-UA" w:eastAsia="uk-UA"/>
        </w:rPr>
      </w:pPr>
      <w:r w:rsidRPr="006F53F8">
        <w:rPr>
          <w:rFonts w:ascii="Times New Roman" w:eastAsia="Times New Roman" w:hAnsi="Times New Roman" w:cs="Times New Roman"/>
          <w:b/>
          <w:bCs/>
          <w:iCs/>
          <w:color w:val="000000"/>
          <w:sz w:val="28"/>
          <w:szCs w:val="28"/>
          <w:lang w:val="uk-UA" w:eastAsia="uk-UA"/>
        </w:rPr>
        <w:t>По КПКВКМБ 1014060</w:t>
      </w:r>
      <w:r w:rsidRPr="006F53F8">
        <w:rPr>
          <w:rFonts w:ascii="Times New Roman" w:eastAsia="Times New Roman" w:hAnsi="Times New Roman" w:cs="Times New Roman"/>
          <w:bCs/>
          <w:iCs/>
          <w:color w:val="000000"/>
          <w:sz w:val="28"/>
          <w:szCs w:val="28"/>
          <w:lang w:val="uk-UA" w:eastAsia="uk-UA"/>
        </w:rPr>
        <w:t xml:space="preserve"> «Забезпечення діяльності палаців культури і будинків культури, клубів, центрів дозвілля та інших клубних закладів»</w:t>
      </w:r>
      <w:r w:rsidRPr="006F53F8">
        <w:rPr>
          <w:rFonts w:ascii="Times New Roman" w:eastAsia="Times New Roman" w:hAnsi="Times New Roman" w:cs="Times New Roman"/>
          <w:bCs/>
          <w:iCs/>
          <w:color w:val="FF0000"/>
          <w:sz w:val="28"/>
          <w:szCs w:val="28"/>
          <w:lang w:val="uk-UA" w:eastAsia="uk-UA"/>
        </w:rPr>
        <w:t xml:space="preserve"> </w:t>
      </w:r>
      <w:r w:rsidRPr="006F53F8">
        <w:rPr>
          <w:rFonts w:ascii="Times New Roman" w:eastAsia="Times New Roman" w:hAnsi="Times New Roman" w:cs="Times New Roman"/>
          <w:bCs/>
          <w:iCs/>
          <w:color w:val="000000"/>
          <w:sz w:val="28"/>
          <w:szCs w:val="28"/>
          <w:lang w:val="uk-UA" w:eastAsia="uk-UA"/>
        </w:rPr>
        <w:t xml:space="preserve">передбачено </w:t>
      </w:r>
      <w:r w:rsidRPr="006F53F8">
        <w:rPr>
          <w:rFonts w:ascii="Times New Roman" w:eastAsia="Times New Roman" w:hAnsi="Times New Roman" w:cs="Times New Roman"/>
          <w:b/>
          <w:iCs/>
          <w:color w:val="000000"/>
          <w:sz w:val="28"/>
          <w:szCs w:val="28"/>
          <w:lang w:val="uk-UA" w:eastAsia="uk-UA"/>
        </w:rPr>
        <w:t>10 651 358</w:t>
      </w:r>
      <w:r w:rsidRPr="006F53F8">
        <w:rPr>
          <w:rFonts w:ascii="Times New Roman" w:eastAsia="Times New Roman" w:hAnsi="Times New Roman" w:cs="Times New Roman"/>
          <w:b/>
          <w:bCs/>
          <w:iCs/>
          <w:color w:val="000000"/>
          <w:sz w:val="28"/>
          <w:szCs w:val="28"/>
          <w:lang w:val="uk-UA" w:eastAsia="uk-UA"/>
        </w:rPr>
        <w:t xml:space="preserve"> грн</w:t>
      </w:r>
      <w:r w:rsidRPr="006F53F8">
        <w:rPr>
          <w:rFonts w:ascii="Times New Roman" w:eastAsia="Times New Roman" w:hAnsi="Times New Roman" w:cs="Times New Roman"/>
          <w:bCs/>
          <w:iCs/>
          <w:color w:val="000000"/>
          <w:sz w:val="28"/>
          <w:szCs w:val="28"/>
          <w:lang w:val="uk-UA" w:eastAsia="uk-UA"/>
        </w:rPr>
        <w:t>, зокрема:</w:t>
      </w:r>
    </w:p>
    <w:p w14:paraId="4860FD0F" w14:textId="77777777" w:rsidR="006F53F8" w:rsidRPr="006F53F8" w:rsidRDefault="006F53F8" w:rsidP="006F53F8">
      <w:pPr>
        <w:numPr>
          <w:ilvl w:val="0"/>
          <w:numId w:val="2"/>
        </w:numPr>
        <w:spacing w:after="0" w:line="240" w:lineRule="auto"/>
        <w:ind w:left="0" w:firstLine="426"/>
        <w:jc w:val="both"/>
        <w:rPr>
          <w:rFonts w:ascii="Times New Roman" w:eastAsia="Times New Roman" w:hAnsi="Times New Roman" w:cs="Times New Roman"/>
          <w:b/>
          <w:color w:val="000000"/>
          <w:sz w:val="24"/>
          <w:szCs w:val="24"/>
          <w:lang w:val="uk-UA" w:eastAsia="uk-UA"/>
        </w:rPr>
      </w:pPr>
      <w:r w:rsidRPr="006F53F8">
        <w:rPr>
          <w:rFonts w:ascii="Times New Roman" w:eastAsia="Times New Roman" w:hAnsi="Times New Roman" w:cs="Times New Roman"/>
          <w:b/>
          <w:color w:val="000000"/>
          <w:sz w:val="28"/>
          <w:szCs w:val="28"/>
          <w:lang w:val="uk-UA" w:eastAsia="uk-UA"/>
        </w:rPr>
        <w:t>по загальному фонду</w:t>
      </w:r>
      <w:r w:rsidRPr="006F53F8">
        <w:rPr>
          <w:rFonts w:ascii="Times New Roman" w:eastAsia="Times New Roman" w:hAnsi="Times New Roman" w:cs="Times New Roman"/>
          <w:bCs/>
          <w:color w:val="000000"/>
          <w:sz w:val="28"/>
          <w:szCs w:val="28"/>
          <w:lang w:val="uk-UA" w:eastAsia="uk-UA"/>
        </w:rPr>
        <w:t xml:space="preserve"> – </w:t>
      </w:r>
      <w:r w:rsidRPr="006F53F8">
        <w:rPr>
          <w:rFonts w:ascii="Times New Roman" w:eastAsia="Times New Roman" w:hAnsi="Times New Roman" w:cs="Times New Roman"/>
          <w:b/>
          <w:bCs/>
          <w:color w:val="000000"/>
          <w:sz w:val="28"/>
          <w:szCs w:val="28"/>
          <w:lang w:val="uk-UA" w:eastAsia="uk-UA"/>
        </w:rPr>
        <w:t>10 604 358</w:t>
      </w:r>
      <w:r w:rsidRPr="006F53F8">
        <w:rPr>
          <w:rFonts w:ascii="Times New Roman" w:eastAsia="Times New Roman" w:hAnsi="Times New Roman" w:cs="Times New Roman"/>
          <w:b/>
          <w:color w:val="000000"/>
          <w:sz w:val="28"/>
          <w:szCs w:val="28"/>
          <w:lang w:val="uk-UA" w:eastAsia="uk-UA"/>
        </w:rPr>
        <w:t xml:space="preserve"> </w:t>
      </w:r>
      <w:r w:rsidRPr="006F53F8">
        <w:rPr>
          <w:rFonts w:ascii="Times New Roman" w:eastAsia="Times New Roman" w:hAnsi="Times New Roman" w:cs="Times New Roman"/>
          <w:b/>
          <w:bCs/>
          <w:color w:val="000000"/>
          <w:sz w:val="28"/>
          <w:szCs w:val="28"/>
          <w:lang w:val="uk-UA" w:eastAsia="uk-UA"/>
        </w:rPr>
        <w:t xml:space="preserve">грн </w:t>
      </w:r>
      <w:r w:rsidRPr="006F53F8">
        <w:rPr>
          <w:rFonts w:ascii="Times New Roman" w:eastAsia="Times New Roman" w:hAnsi="Times New Roman" w:cs="Times New Roman"/>
          <w:bCs/>
          <w:color w:val="000000"/>
          <w:sz w:val="28"/>
          <w:szCs w:val="28"/>
          <w:lang w:val="uk-UA" w:eastAsia="uk-UA"/>
        </w:rPr>
        <w:t>(в т.ч. на виконання заходів</w:t>
      </w:r>
      <w:r w:rsidRPr="006F53F8">
        <w:rPr>
          <w:rFonts w:ascii="Times New Roman" w:eastAsia="Times New Roman" w:hAnsi="Times New Roman" w:cs="Times New Roman"/>
          <w:b/>
          <w:color w:val="000000"/>
          <w:sz w:val="28"/>
          <w:szCs w:val="28"/>
          <w:lang w:val="uk-UA" w:eastAsia="uk-UA"/>
        </w:rPr>
        <w:t xml:space="preserve"> </w:t>
      </w:r>
      <w:r w:rsidRPr="006F53F8">
        <w:rPr>
          <w:rFonts w:ascii="Times New Roman" w:eastAsia="Times New Roman" w:hAnsi="Times New Roman" w:cs="Times New Roman"/>
          <w:bCs/>
          <w:iCs/>
          <w:color w:val="000000"/>
          <w:sz w:val="28"/>
          <w:szCs w:val="28"/>
          <w:lang w:val="uk-UA" w:eastAsia="uk-UA"/>
        </w:rPr>
        <w:t>«Програми розвитку культури і туризму у Жмеринській міській ТГ на 2025 - 2027 роки» - 63 200 грн, придбання нагорожувальної атрибутики, канцтоварів для заходів, висвітлення інформації ЗМІ, харчування учасників заходів, транспортні послуги)</w:t>
      </w:r>
      <w:r w:rsidRPr="006F53F8">
        <w:rPr>
          <w:rFonts w:ascii="Times New Roman" w:eastAsia="Times New Roman" w:hAnsi="Times New Roman" w:cs="Times New Roman"/>
          <w:b/>
          <w:color w:val="000000"/>
          <w:sz w:val="28"/>
          <w:szCs w:val="28"/>
          <w:lang w:val="uk-UA" w:eastAsia="uk-UA"/>
        </w:rPr>
        <w:t>;</w:t>
      </w:r>
    </w:p>
    <w:p w14:paraId="4BD90284" w14:textId="77777777" w:rsidR="006F53F8" w:rsidRPr="006F53F8" w:rsidRDefault="006F53F8" w:rsidP="006F53F8">
      <w:pPr>
        <w:numPr>
          <w:ilvl w:val="0"/>
          <w:numId w:val="2"/>
        </w:numPr>
        <w:spacing w:after="0" w:line="240" w:lineRule="auto"/>
        <w:ind w:left="0" w:right="-7" w:firstLine="426"/>
        <w:jc w:val="both"/>
        <w:rPr>
          <w:rFonts w:ascii="Times New Roman" w:eastAsia="Times New Roman" w:hAnsi="Times New Roman" w:cs="Times New Roman"/>
          <w:bCs/>
          <w:sz w:val="28"/>
          <w:szCs w:val="28"/>
          <w:lang w:val="uk-UA" w:eastAsia="uk-UA"/>
        </w:rPr>
      </w:pPr>
      <w:r w:rsidRPr="006F53F8">
        <w:rPr>
          <w:rFonts w:ascii="Times New Roman" w:eastAsia="Times New Roman" w:hAnsi="Times New Roman" w:cs="Times New Roman"/>
          <w:b/>
          <w:sz w:val="28"/>
          <w:szCs w:val="28"/>
          <w:lang w:val="uk-UA" w:eastAsia="uk-UA"/>
        </w:rPr>
        <w:t xml:space="preserve">по спеціальному фонду (за рахунок власних надходжень) </w:t>
      </w:r>
      <w:r w:rsidRPr="006F53F8">
        <w:rPr>
          <w:rFonts w:ascii="Times New Roman" w:eastAsia="Times New Roman" w:hAnsi="Times New Roman" w:cs="Times New Roman"/>
          <w:b/>
          <w:bCs/>
          <w:sz w:val="28"/>
          <w:szCs w:val="28"/>
          <w:lang w:val="uk-UA" w:eastAsia="uk-UA"/>
        </w:rPr>
        <w:t>– 47 000</w:t>
      </w:r>
      <w:r w:rsidRPr="006F53F8">
        <w:rPr>
          <w:rFonts w:ascii="Times New Roman" w:eastAsia="Times New Roman" w:hAnsi="Times New Roman" w:cs="Times New Roman"/>
          <w:b/>
          <w:sz w:val="28"/>
          <w:szCs w:val="28"/>
          <w:lang w:val="uk-UA" w:eastAsia="uk-UA"/>
        </w:rPr>
        <w:t xml:space="preserve"> </w:t>
      </w:r>
      <w:r w:rsidRPr="006F53F8">
        <w:rPr>
          <w:rFonts w:ascii="Times New Roman" w:eastAsia="Times New Roman" w:hAnsi="Times New Roman" w:cs="Times New Roman"/>
          <w:b/>
          <w:bCs/>
          <w:sz w:val="28"/>
          <w:szCs w:val="28"/>
          <w:lang w:val="uk-UA" w:eastAsia="uk-UA"/>
        </w:rPr>
        <w:t>грн</w:t>
      </w:r>
      <w:r w:rsidRPr="006F53F8">
        <w:rPr>
          <w:rFonts w:ascii="Times New Roman" w:eastAsia="Times New Roman" w:hAnsi="Times New Roman" w:cs="Times New Roman"/>
          <w:bCs/>
          <w:sz w:val="28"/>
          <w:szCs w:val="28"/>
          <w:lang w:val="uk-UA" w:eastAsia="uk-UA"/>
        </w:rPr>
        <w:t xml:space="preserve"> (надходження від додаткової (господарської) діяльності. Видатки спрямовуються на поточний ремонт автомобіля – 8000</w:t>
      </w:r>
      <w:r w:rsidRPr="006F53F8">
        <w:rPr>
          <w:rFonts w:ascii="Times New Roman" w:eastAsia="Times New Roman" w:hAnsi="Times New Roman" w:cs="Times New Roman"/>
          <w:bCs/>
          <w:iCs/>
          <w:sz w:val="28"/>
          <w:szCs w:val="28"/>
          <w:lang w:val="uk-UA" w:eastAsia="uk-UA"/>
        </w:rPr>
        <w:t xml:space="preserve"> грн</w:t>
      </w:r>
      <w:r w:rsidRPr="006F53F8">
        <w:rPr>
          <w:rFonts w:ascii="Times New Roman" w:eastAsia="Times New Roman" w:hAnsi="Times New Roman" w:cs="Times New Roman"/>
          <w:bCs/>
          <w:sz w:val="28"/>
          <w:szCs w:val="28"/>
          <w:lang w:val="uk-UA" w:eastAsia="uk-UA"/>
        </w:rPr>
        <w:t>; придбання будівельних товарів господарчих товарів, м’якого інвентарю</w:t>
      </w:r>
      <w:r w:rsidRPr="006F53F8">
        <w:rPr>
          <w:rFonts w:ascii="Times New Roman" w:eastAsia="Times New Roman" w:hAnsi="Times New Roman" w:cs="Times New Roman"/>
          <w:bCs/>
          <w:iCs/>
          <w:sz w:val="28"/>
          <w:szCs w:val="28"/>
          <w:lang w:val="uk-UA" w:eastAsia="uk-UA"/>
        </w:rPr>
        <w:t xml:space="preserve"> – 39 000 грн).</w:t>
      </w:r>
    </w:p>
    <w:p w14:paraId="5F42592B" w14:textId="77777777" w:rsidR="006F53F8" w:rsidRPr="006F53F8" w:rsidRDefault="006F53F8" w:rsidP="006F53F8">
      <w:pPr>
        <w:spacing w:after="0" w:line="240" w:lineRule="auto"/>
        <w:ind w:left="426" w:right="-7"/>
        <w:jc w:val="both"/>
        <w:rPr>
          <w:rFonts w:ascii="Times New Roman" w:eastAsia="Times New Roman" w:hAnsi="Times New Roman" w:cs="Times New Roman"/>
          <w:b/>
          <w:bCs/>
          <w:color w:val="000000"/>
          <w:sz w:val="28"/>
          <w:szCs w:val="28"/>
          <w:u w:val="single"/>
          <w:lang w:val="uk-UA" w:eastAsia="uk-UA"/>
        </w:rPr>
      </w:pPr>
    </w:p>
    <w:p w14:paraId="0F63B0F3" w14:textId="77777777" w:rsidR="006F53F8" w:rsidRPr="006F53F8" w:rsidRDefault="006F53F8" w:rsidP="006F53F8">
      <w:pPr>
        <w:spacing w:after="0" w:line="240" w:lineRule="auto"/>
        <w:ind w:right="-7" w:firstLine="426"/>
        <w:jc w:val="both"/>
        <w:rPr>
          <w:rFonts w:ascii="Times New Roman" w:eastAsia="Times New Roman" w:hAnsi="Times New Roman" w:cs="Times New Roman"/>
          <w:b/>
          <w:bCs/>
          <w:iCs/>
          <w:color w:val="000000"/>
          <w:sz w:val="28"/>
          <w:szCs w:val="28"/>
          <w:lang w:val="uk-UA" w:eastAsia="uk-UA"/>
        </w:rPr>
      </w:pPr>
      <w:r w:rsidRPr="006F53F8">
        <w:rPr>
          <w:rFonts w:ascii="Times New Roman" w:eastAsia="Times New Roman" w:hAnsi="Times New Roman" w:cs="Times New Roman"/>
          <w:b/>
          <w:bCs/>
          <w:iCs/>
          <w:color w:val="000000"/>
          <w:sz w:val="28"/>
          <w:szCs w:val="28"/>
          <w:lang w:val="uk-UA" w:eastAsia="uk-UA"/>
        </w:rPr>
        <w:t>По КПКВКМБ 1014082</w:t>
      </w:r>
      <w:r w:rsidRPr="006F53F8">
        <w:rPr>
          <w:rFonts w:ascii="Times New Roman" w:eastAsia="Times New Roman" w:hAnsi="Times New Roman" w:cs="Times New Roman"/>
          <w:bCs/>
          <w:iCs/>
          <w:color w:val="000000"/>
          <w:sz w:val="28"/>
          <w:szCs w:val="28"/>
          <w:lang w:val="uk-UA" w:eastAsia="uk-UA"/>
        </w:rPr>
        <w:t xml:space="preserve"> «Інші заходи в галузі культури і мистецтва» на виконання «Програми розвитку культури і туризму у Жмеринській міській ТГ на 2025 - 2027 роки», на проведення  загальнодержавних, міських та сільських свят </w:t>
      </w:r>
      <w:r w:rsidRPr="006F53F8">
        <w:rPr>
          <w:rFonts w:ascii="Times New Roman" w:eastAsia="Times New Roman" w:hAnsi="Times New Roman" w:cs="Times New Roman"/>
          <w:bCs/>
          <w:iCs/>
          <w:color w:val="000000"/>
          <w:sz w:val="28"/>
          <w:szCs w:val="28"/>
          <w:lang w:val="uk-UA" w:eastAsia="uk-UA"/>
        </w:rPr>
        <w:lastRenderedPageBreak/>
        <w:t xml:space="preserve">планується обсяг видатків в сумі </w:t>
      </w:r>
      <w:r w:rsidRPr="006F53F8">
        <w:rPr>
          <w:rFonts w:ascii="Times New Roman" w:eastAsia="Times New Roman" w:hAnsi="Times New Roman" w:cs="Times New Roman"/>
          <w:b/>
          <w:iCs/>
          <w:color w:val="000000"/>
          <w:sz w:val="28"/>
          <w:szCs w:val="28"/>
          <w:lang w:val="uk-UA" w:eastAsia="uk-UA"/>
        </w:rPr>
        <w:t>184 450</w:t>
      </w:r>
      <w:r w:rsidRPr="006F53F8">
        <w:rPr>
          <w:rFonts w:ascii="Times New Roman" w:eastAsia="Times New Roman" w:hAnsi="Times New Roman" w:cs="Times New Roman"/>
          <w:b/>
          <w:bCs/>
          <w:iCs/>
          <w:color w:val="000000"/>
          <w:sz w:val="28"/>
          <w:szCs w:val="28"/>
          <w:lang w:val="uk-UA" w:eastAsia="uk-UA"/>
        </w:rPr>
        <w:t xml:space="preserve"> грн, </w:t>
      </w:r>
      <w:r w:rsidRPr="006F53F8">
        <w:rPr>
          <w:rFonts w:ascii="Times New Roman" w:eastAsia="Times New Roman" w:hAnsi="Times New Roman" w:cs="Times New Roman"/>
          <w:iCs/>
          <w:color w:val="000000"/>
          <w:sz w:val="28"/>
          <w:szCs w:val="28"/>
          <w:lang w:val="uk-UA" w:eastAsia="uk-UA"/>
        </w:rPr>
        <w:t>(</w:t>
      </w:r>
      <w:r w:rsidRPr="006F53F8">
        <w:rPr>
          <w:rFonts w:ascii="Times New Roman" w:eastAsia="Times New Roman" w:hAnsi="Times New Roman" w:cs="Times New Roman"/>
          <w:bCs/>
          <w:color w:val="000000"/>
          <w:sz w:val="28"/>
          <w:szCs w:val="28"/>
          <w:lang w:val="uk-UA" w:eastAsia="uk-UA"/>
        </w:rPr>
        <w:t>на  придбання сувенірів, значків, подарунків, дипломів, плакатів, рекламних буклетів, мап, запрошень, стендів, короваїв, банерів, лампадок; оплату транспортних послуг, послуг ЗМІ, кейтерингових послуг на період проведення заходів).</w:t>
      </w:r>
    </w:p>
    <w:p w14:paraId="7E880415" w14:textId="77777777" w:rsidR="006F53F8" w:rsidRPr="006F53F8" w:rsidRDefault="006F53F8" w:rsidP="006F53F8">
      <w:pPr>
        <w:spacing w:after="0" w:line="240" w:lineRule="auto"/>
        <w:ind w:right="-7"/>
        <w:jc w:val="both"/>
        <w:rPr>
          <w:rFonts w:ascii="Times New Roman" w:eastAsia="Times New Roman" w:hAnsi="Times New Roman" w:cs="Times New Roman"/>
          <w:bCs/>
          <w:color w:val="000000"/>
          <w:sz w:val="28"/>
          <w:szCs w:val="28"/>
          <w:lang w:val="uk-UA" w:eastAsia="uk-UA"/>
        </w:rPr>
      </w:pPr>
    </w:p>
    <w:p w14:paraId="4311A778"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галузі «Культура і мистецтво» у бюджеті Жмеринської міської ТГ на 2026 рік забезпечено в повному обсязі обов’язкові виплати, згідно діючого законодавства (в т.ч.: надбавка за вислугу років, доплата за роботу з дезинфікуючими засобами, доплата за роботу в нічний час, матеріальна допомога спеціалістам, робітникам, доплата до мінімальної заробітної плати, надбавка за особливі умови праці), а також стимулюючі виплати. </w:t>
      </w:r>
    </w:p>
    <w:p w14:paraId="17527A97" w14:textId="77777777" w:rsidR="006F53F8" w:rsidRPr="006F53F8" w:rsidRDefault="006F53F8" w:rsidP="006F53F8">
      <w:pPr>
        <w:spacing w:after="0" w:line="240" w:lineRule="auto"/>
        <w:ind w:right="-7" w:firstLine="426"/>
        <w:jc w:val="both"/>
        <w:rPr>
          <w:rFonts w:ascii="Times New Roman" w:eastAsia="Times New Roman" w:hAnsi="Times New Roman" w:cs="Times New Roman"/>
          <w:b/>
          <w:color w:val="FF0000"/>
          <w:sz w:val="28"/>
          <w:szCs w:val="28"/>
          <w:lang w:val="uk-UA" w:eastAsia="uk-UA"/>
        </w:rPr>
      </w:pPr>
    </w:p>
    <w:p w14:paraId="5235BE15" w14:textId="77777777" w:rsidR="006F53F8" w:rsidRPr="006F53F8" w:rsidRDefault="006F53F8" w:rsidP="006F53F8">
      <w:pPr>
        <w:spacing w:after="0" w:line="240" w:lineRule="auto"/>
        <w:ind w:right="-7" w:firstLine="426"/>
        <w:jc w:val="center"/>
        <w:rPr>
          <w:rFonts w:ascii="Times New Roman" w:eastAsia="Times New Roman" w:hAnsi="Times New Roman" w:cs="Times New Roman"/>
          <w:b/>
          <w:color w:val="FF0000"/>
          <w:sz w:val="28"/>
          <w:szCs w:val="28"/>
          <w:lang w:val="uk-UA" w:eastAsia="uk-UA"/>
        </w:rPr>
      </w:pPr>
    </w:p>
    <w:p w14:paraId="72CA138D" w14:textId="77777777" w:rsidR="006F53F8" w:rsidRPr="006F53F8" w:rsidRDefault="006F53F8" w:rsidP="006F53F8">
      <w:pPr>
        <w:spacing w:after="0" w:line="240" w:lineRule="auto"/>
        <w:ind w:right="-7" w:firstLine="426"/>
        <w:jc w:val="center"/>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t>КПКВК  МБ 5000 «Фізична культура і спорт»</w:t>
      </w:r>
    </w:p>
    <w:p w14:paraId="4D5D05F4" w14:textId="77777777" w:rsidR="006F53F8" w:rsidRPr="006F53F8" w:rsidRDefault="006F53F8" w:rsidP="006F53F8">
      <w:pPr>
        <w:spacing w:after="0" w:line="240" w:lineRule="auto"/>
        <w:ind w:right="-7" w:firstLine="426"/>
        <w:jc w:val="both"/>
        <w:rPr>
          <w:rFonts w:ascii="Times New Roman" w:eastAsia="Times New Roman" w:hAnsi="Times New Roman" w:cs="Times New Roman"/>
          <w:color w:val="FF0000"/>
          <w:sz w:val="28"/>
          <w:szCs w:val="28"/>
          <w:lang w:val="uk-UA" w:eastAsia="uk-UA"/>
        </w:rPr>
      </w:pPr>
    </w:p>
    <w:p w14:paraId="04BA33B1" w14:textId="77777777" w:rsidR="006F53F8" w:rsidRPr="006F53F8" w:rsidRDefault="006F53F8" w:rsidP="006F53F8">
      <w:pPr>
        <w:spacing w:after="0" w:line="240" w:lineRule="auto"/>
        <w:ind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Загальний обсяг видатків на 2026 рік по КПКВК МБ 5000 становить </w:t>
      </w:r>
      <w:r w:rsidRPr="006F53F8">
        <w:rPr>
          <w:rFonts w:ascii="Times New Roman" w:eastAsia="Times New Roman" w:hAnsi="Times New Roman" w:cs="Times New Roman"/>
          <w:b/>
          <w:sz w:val="28"/>
          <w:szCs w:val="28"/>
          <w:lang w:val="uk-UA" w:eastAsia="uk-UA"/>
        </w:rPr>
        <w:t>29 267 121 грн</w:t>
      </w:r>
      <w:r w:rsidRPr="006F53F8">
        <w:rPr>
          <w:rFonts w:ascii="Times New Roman" w:eastAsia="Times New Roman" w:hAnsi="Times New Roman" w:cs="Times New Roman"/>
          <w:sz w:val="28"/>
          <w:szCs w:val="28"/>
          <w:lang w:val="uk-UA" w:eastAsia="uk-UA"/>
        </w:rPr>
        <w:t>, що</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складає 4% від загального обсягу бюджету, в тому числі:</w:t>
      </w:r>
    </w:p>
    <w:p w14:paraId="765DBCCD" w14:textId="77777777" w:rsidR="006F53F8" w:rsidRPr="006F53F8" w:rsidRDefault="006F53F8" w:rsidP="006F53F8">
      <w:pPr>
        <w:spacing w:after="0" w:line="240" w:lineRule="auto"/>
        <w:ind w:right="-7" w:firstLine="426"/>
        <w:jc w:val="both"/>
        <w:rPr>
          <w:rFonts w:ascii="Times New Roman" w:eastAsia="Times New Roman" w:hAnsi="Times New Roman" w:cs="Times New Roman"/>
          <w:b/>
          <w:bCs/>
          <w:sz w:val="28"/>
          <w:szCs w:val="28"/>
          <w:lang w:val="uk-UA" w:eastAsia="uk-UA"/>
        </w:rPr>
      </w:pP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bCs/>
          <w:sz w:val="28"/>
          <w:szCs w:val="28"/>
          <w:lang w:val="uk-UA" w:eastAsia="uk-UA"/>
        </w:rPr>
        <w:t>по загальному фонду – 28 027 221 грн;</w:t>
      </w:r>
    </w:p>
    <w:p w14:paraId="05210AD3" w14:textId="77777777" w:rsidR="006F53F8" w:rsidRPr="006F53F8" w:rsidRDefault="006F53F8" w:rsidP="006F53F8">
      <w:pPr>
        <w:spacing w:after="0" w:line="240" w:lineRule="auto"/>
        <w:ind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
          <w:bCs/>
          <w:sz w:val="28"/>
          <w:szCs w:val="28"/>
          <w:lang w:val="uk-UA" w:eastAsia="uk-UA"/>
        </w:rPr>
        <w:t>- по спеціальному фонду – 1 239 900 грн</w:t>
      </w:r>
      <w:r w:rsidRPr="006F53F8">
        <w:rPr>
          <w:rFonts w:ascii="Times New Roman" w:eastAsia="Times New Roman" w:hAnsi="Times New Roman" w:cs="Times New Roman"/>
          <w:i/>
          <w:iCs/>
          <w:sz w:val="28"/>
          <w:szCs w:val="28"/>
          <w:lang w:val="uk-UA" w:eastAsia="uk-UA"/>
        </w:rPr>
        <w:t xml:space="preserve"> (з них: 239 900 грн – за рахунок власних надходжень бюджетних установ, 1 000 000 грн – за рахунок передачі із загального фонду до спеціального (бюджет розвитку))</w:t>
      </w:r>
      <w:r w:rsidRPr="006F53F8">
        <w:rPr>
          <w:rFonts w:ascii="Times New Roman" w:eastAsia="Times New Roman" w:hAnsi="Times New Roman" w:cs="Times New Roman"/>
          <w:sz w:val="28"/>
          <w:szCs w:val="28"/>
          <w:lang w:val="uk-UA" w:eastAsia="uk-UA"/>
        </w:rPr>
        <w:t>.</w:t>
      </w:r>
    </w:p>
    <w:p w14:paraId="5FA8E7FD" w14:textId="77777777" w:rsidR="006F53F8" w:rsidRPr="006F53F8" w:rsidRDefault="006F53F8" w:rsidP="006F53F8">
      <w:pPr>
        <w:spacing w:after="0" w:line="240" w:lineRule="auto"/>
        <w:ind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В бюджеті Жмеринської міської територіальної громади видатки по галузі «Фізична культура і спорт» передбачені </w:t>
      </w:r>
      <w:r w:rsidRPr="006F53F8">
        <w:rPr>
          <w:rFonts w:ascii="Times New Roman" w:eastAsia="Times New Roman" w:hAnsi="Times New Roman" w:cs="Times New Roman"/>
          <w:bCs/>
          <w:sz w:val="28"/>
          <w:szCs w:val="28"/>
          <w:lang w:val="uk-UA" w:eastAsia="ru-RU"/>
        </w:rPr>
        <w:t>на</w:t>
      </w:r>
      <w:r w:rsidRPr="006F53F8">
        <w:rPr>
          <w:rFonts w:ascii="Times New Roman" w:eastAsia="Times New Roman" w:hAnsi="Times New Roman" w:cs="Times New Roman"/>
          <w:sz w:val="24"/>
          <w:szCs w:val="24"/>
          <w:lang w:val="uk-UA" w:eastAsia="ru-RU"/>
        </w:rPr>
        <w:t xml:space="preserve"> </w:t>
      </w:r>
      <w:r w:rsidRPr="006F53F8">
        <w:rPr>
          <w:rFonts w:ascii="Times New Roman" w:eastAsia="Times New Roman" w:hAnsi="Times New Roman" w:cs="Times New Roman"/>
          <w:sz w:val="28"/>
          <w:szCs w:val="28"/>
          <w:lang w:val="uk-UA" w:eastAsia="ru-RU"/>
        </w:rPr>
        <w:t>у</w:t>
      </w:r>
      <w:r w:rsidRPr="006F53F8">
        <w:rPr>
          <w:rFonts w:ascii="Times New Roman" w:eastAsia="Times New Roman" w:hAnsi="Times New Roman" w:cs="Times New Roman"/>
          <w:bCs/>
          <w:sz w:val="28"/>
          <w:szCs w:val="28"/>
          <w:lang w:val="uk-UA" w:eastAsia="ru-RU"/>
        </w:rPr>
        <w:t>тримання комунального закладу «Жмеринської дитячо-юнацька спортивна школа», н</w:t>
      </w:r>
      <w:r w:rsidRPr="006F53F8">
        <w:rPr>
          <w:rFonts w:ascii="Times New Roman" w:eastAsia="Times New Roman" w:hAnsi="Times New Roman" w:cs="Times New Roman"/>
          <w:sz w:val="28"/>
          <w:szCs w:val="28"/>
          <w:lang w:val="uk-UA" w:eastAsia="uk-UA"/>
        </w:rPr>
        <w:t>а проведення спортивних заходів та змагань, а</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також на надання</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фінансової підтримки</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 xml:space="preserve">КП «Парковий культурно-спортивний комплекс», КП «Спортивно-оздоровчий заклад «ЮНІСТЬ» та ГС «Жмеринська федерація футболу». </w:t>
      </w:r>
    </w:p>
    <w:p w14:paraId="6DD8BC9C" w14:textId="77777777" w:rsidR="006F53F8" w:rsidRPr="006F53F8" w:rsidRDefault="006F53F8" w:rsidP="006F53F8">
      <w:pPr>
        <w:spacing w:after="0" w:line="240" w:lineRule="auto"/>
        <w:ind w:right="-7" w:firstLine="426"/>
        <w:jc w:val="both"/>
        <w:rPr>
          <w:rFonts w:ascii="Times New Roman" w:eastAsia="Times New Roman" w:hAnsi="Times New Roman" w:cs="Times New Roman"/>
          <w:color w:val="FF0000"/>
          <w:sz w:val="28"/>
          <w:szCs w:val="28"/>
          <w:lang w:val="uk-UA" w:eastAsia="uk-UA"/>
        </w:rPr>
      </w:pPr>
    </w:p>
    <w:p w14:paraId="2EC8957F" w14:textId="77777777" w:rsidR="006F53F8" w:rsidRPr="006F53F8" w:rsidRDefault="006F53F8" w:rsidP="006F53F8">
      <w:pPr>
        <w:spacing w:after="0" w:line="240" w:lineRule="auto"/>
        <w:ind w:right="-7"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Для головного </w:t>
      </w:r>
      <w:r w:rsidRPr="006F53F8">
        <w:rPr>
          <w:rFonts w:ascii="Times New Roman" w:eastAsia="Times New Roman" w:hAnsi="Times New Roman" w:cs="Times New Roman"/>
          <w:bCs/>
          <w:sz w:val="28"/>
          <w:szCs w:val="28"/>
          <w:lang w:val="uk-UA" w:eastAsia="ru-RU"/>
        </w:rPr>
        <w:t>розпорядника бюджетних коштів «</w:t>
      </w:r>
      <w:r w:rsidRPr="006F53F8">
        <w:rPr>
          <w:rFonts w:ascii="Times New Roman" w:eastAsia="Times New Roman" w:hAnsi="Times New Roman" w:cs="Times New Roman"/>
          <w:b/>
          <w:bCs/>
          <w:iCs/>
          <w:sz w:val="28"/>
          <w:szCs w:val="28"/>
          <w:lang w:val="uk-UA" w:eastAsia="ru-RU"/>
        </w:rPr>
        <w:t xml:space="preserve">Відділ молоді та спорту» </w:t>
      </w:r>
      <w:r w:rsidRPr="006F53F8">
        <w:rPr>
          <w:rFonts w:ascii="Times New Roman" w:eastAsia="Times New Roman" w:hAnsi="Times New Roman" w:cs="Times New Roman"/>
          <w:iCs/>
          <w:sz w:val="28"/>
          <w:szCs w:val="28"/>
          <w:lang w:val="uk-UA" w:eastAsia="ru-RU"/>
        </w:rPr>
        <w:t>в</w:t>
      </w:r>
      <w:r w:rsidRPr="006F53F8">
        <w:rPr>
          <w:rFonts w:ascii="Times New Roman" w:eastAsia="Times New Roman" w:hAnsi="Times New Roman" w:cs="Times New Roman"/>
          <w:sz w:val="28"/>
          <w:szCs w:val="28"/>
          <w:lang w:val="uk-UA" w:eastAsia="uk-UA"/>
        </w:rPr>
        <w:t>идатки на 2025 рік розподілені наступним чином:</w:t>
      </w:r>
    </w:p>
    <w:p w14:paraId="601C0778"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по</w:t>
      </w:r>
      <w:r w:rsidRPr="006F53F8">
        <w:rPr>
          <w:rFonts w:ascii="Times New Roman" w:eastAsia="Times New Roman" w:hAnsi="Times New Roman" w:cs="Times New Roman"/>
          <w:b/>
          <w:sz w:val="28"/>
          <w:szCs w:val="28"/>
          <w:lang w:val="uk-UA" w:eastAsia="ru-RU"/>
        </w:rPr>
        <w:t xml:space="preserve"> КПКВК МБ 1115011</w:t>
      </w:r>
      <w:r w:rsidRPr="006F53F8">
        <w:rPr>
          <w:rFonts w:ascii="Times New Roman" w:eastAsia="Times New Roman" w:hAnsi="Times New Roman" w:cs="Times New Roman"/>
          <w:bCs/>
          <w:sz w:val="28"/>
          <w:szCs w:val="28"/>
          <w:lang w:val="uk-UA" w:eastAsia="ru-RU"/>
        </w:rPr>
        <w:t xml:space="preserve"> «Проведення навчально-тренувальних зборів і змагань з олімпійських видів спорту»</w:t>
      </w:r>
      <w:r w:rsidRPr="006F53F8">
        <w:rPr>
          <w:rFonts w:ascii="Times New Roman" w:eastAsia="Times New Roman" w:hAnsi="Times New Roman" w:cs="Times New Roman"/>
          <w:sz w:val="24"/>
          <w:szCs w:val="24"/>
          <w:lang w:val="uk-UA" w:eastAsia="ru-RU"/>
        </w:rPr>
        <w:t xml:space="preserve"> </w:t>
      </w:r>
      <w:r w:rsidRPr="006F53F8">
        <w:rPr>
          <w:rFonts w:ascii="Times New Roman" w:eastAsia="Times New Roman" w:hAnsi="Times New Roman" w:cs="Times New Roman"/>
          <w:bCs/>
          <w:sz w:val="28"/>
          <w:szCs w:val="28"/>
          <w:lang w:val="uk-UA" w:eastAsia="ru-RU"/>
        </w:rPr>
        <w:t xml:space="preserve">в рамках програми «Розвиток фізичної культури та спорту Жмеринської міської територіальної громади на 2025-2027 роки» заплановано </w:t>
      </w:r>
      <w:r w:rsidRPr="006F53F8">
        <w:rPr>
          <w:rFonts w:ascii="Times New Roman" w:eastAsia="Times New Roman" w:hAnsi="Times New Roman" w:cs="Times New Roman"/>
          <w:b/>
          <w:bCs/>
          <w:sz w:val="28"/>
          <w:szCs w:val="28"/>
          <w:lang w:val="uk-UA" w:eastAsia="ru-RU"/>
        </w:rPr>
        <w:t>275 134 грн</w:t>
      </w:r>
      <w:r w:rsidRPr="006F53F8">
        <w:rPr>
          <w:rFonts w:ascii="Times New Roman" w:eastAsia="Times New Roman" w:hAnsi="Times New Roman" w:cs="Times New Roman"/>
          <w:bCs/>
          <w:sz w:val="28"/>
          <w:szCs w:val="28"/>
          <w:lang w:val="uk-UA" w:eastAsia="ru-RU"/>
        </w:rPr>
        <w:t xml:space="preserve"> (нагороджувальна атрибутика, сувеніри (КЕКВ 2210 – 80 140 грн), харчування, проїзд та проживання учасників заходів (КЕКВ 2240 – 151 994 грн), грошові винагороди учасникам заходів (КЕКВ 2730 – 43 000 грн); </w:t>
      </w:r>
    </w:p>
    <w:p w14:paraId="2E577ABC"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по</w:t>
      </w:r>
      <w:r w:rsidRPr="006F53F8">
        <w:rPr>
          <w:rFonts w:ascii="Times New Roman" w:eastAsia="Times New Roman" w:hAnsi="Times New Roman" w:cs="Times New Roman"/>
          <w:b/>
          <w:sz w:val="28"/>
          <w:szCs w:val="28"/>
          <w:lang w:val="uk-UA" w:eastAsia="ru-RU"/>
        </w:rPr>
        <w:t xml:space="preserve"> КПКВК МБ 1115012</w:t>
      </w:r>
      <w:r w:rsidRPr="006F53F8">
        <w:rPr>
          <w:rFonts w:ascii="Times New Roman" w:eastAsia="Times New Roman" w:hAnsi="Times New Roman" w:cs="Times New Roman"/>
          <w:bCs/>
          <w:sz w:val="28"/>
          <w:szCs w:val="28"/>
          <w:lang w:val="uk-UA" w:eastAsia="ru-RU"/>
        </w:rPr>
        <w:t xml:space="preserve"> «Проведення навчально-тренувальних зборів і змагань з неолімпійських видів спорту»</w:t>
      </w:r>
      <w:r w:rsidRPr="006F53F8">
        <w:rPr>
          <w:rFonts w:ascii="Times New Roman" w:eastAsia="Times New Roman" w:hAnsi="Times New Roman" w:cs="Times New Roman"/>
          <w:sz w:val="24"/>
          <w:szCs w:val="24"/>
          <w:lang w:val="uk-UA" w:eastAsia="ru-RU"/>
        </w:rPr>
        <w:t xml:space="preserve"> </w:t>
      </w:r>
      <w:r w:rsidRPr="006F53F8">
        <w:rPr>
          <w:rFonts w:ascii="Times New Roman" w:eastAsia="Times New Roman" w:hAnsi="Times New Roman" w:cs="Times New Roman"/>
          <w:bCs/>
          <w:sz w:val="28"/>
          <w:szCs w:val="28"/>
          <w:lang w:val="uk-UA" w:eastAsia="ru-RU"/>
        </w:rPr>
        <w:t xml:space="preserve">в рамках програми «Розвиток фізичної культури та спорту Жмеринської міської територіальної громади на 2025-2027 роки» заплановано </w:t>
      </w:r>
      <w:r w:rsidRPr="006F53F8">
        <w:rPr>
          <w:rFonts w:ascii="Times New Roman" w:eastAsia="Times New Roman" w:hAnsi="Times New Roman" w:cs="Times New Roman"/>
          <w:b/>
          <w:bCs/>
          <w:sz w:val="28"/>
          <w:szCs w:val="28"/>
          <w:lang w:val="uk-UA" w:eastAsia="ru-RU"/>
        </w:rPr>
        <w:t>165 240 грн</w:t>
      </w:r>
      <w:r w:rsidRPr="006F53F8">
        <w:rPr>
          <w:rFonts w:ascii="Times New Roman" w:eastAsia="Times New Roman" w:hAnsi="Times New Roman" w:cs="Times New Roman"/>
          <w:bCs/>
          <w:sz w:val="28"/>
          <w:szCs w:val="28"/>
          <w:lang w:val="uk-UA" w:eastAsia="ru-RU"/>
        </w:rPr>
        <w:t xml:space="preserve"> (нагороджувальна атрибутика, сувеніри (КЕКВ 2210 – 36 000 грн), харчування, проїзд та проживання учасників заходів (КЕКВ 2240 – 107 240 грн), грошові винагороди учасникам заходів (КЕКВ 2730 – 22 000 грн); </w:t>
      </w:r>
    </w:p>
    <w:p w14:paraId="6D0C469A"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lastRenderedPageBreak/>
        <w:t xml:space="preserve">- </w:t>
      </w:r>
      <w:r w:rsidRPr="006F53F8">
        <w:rPr>
          <w:rFonts w:ascii="Times New Roman" w:eastAsia="Times New Roman" w:hAnsi="Times New Roman" w:cs="Times New Roman"/>
          <w:b/>
          <w:bCs/>
          <w:sz w:val="28"/>
          <w:szCs w:val="28"/>
          <w:lang w:val="uk-UA" w:eastAsia="ru-RU"/>
        </w:rPr>
        <w:t xml:space="preserve">по </w:t>
      </w:r>
      <w:r w:rsidRPr="006F53F8">
        <w:rPr>
          <w:rFonts w:ascii="Times New Roman" w:eastAsia="Times New Roman" w:hAnsi="Times New Roman" w:cs="Times New Roman"/>
          <w:b/>
          <w:sz w:val="28"/>
          <w:szCs w:val="28"/>
          <w:lang w:val="uk-UA" w:eastAsia="ru-RU"/>
        </w:rPr>
        <w:t>КПКВК МБ 1115031</w:t>
      </w:r>
      <w:r w:rsidRPr="006F53F8">
        <w:rPr>
          <w:rFonts w:ascii="Times New Roman" w:eastAsia="Times New Roman" w:hAnsi="Times New Roman" w:cs="Times New Roman"/>
          <w:b/>
          <w:sz w:val="24"/>
          <w:szCs w:val="24"/>
          <w:lang w:val="uk-UA" w:eastAsia="ru-RU"/>
        </w:rPr>
        <w:t xml:space="preserve"> </w:t>
      </w:r>
      <w:r w:rsidRPr="006F53F8">
        <w:rPr>
          <w:rFonts w:ascii="Times New Roman" w:eastAsia="Times New Roman" w:hAnsi="Times New Roman" w:cs="Times New Roman"/>
          <w:b/>
          <w:sz w:val="28"/>
          <w:szCs w:val="28"/>
          <w:lang w:val="uk-UA" w:eastAsia="ru-RU"/>
        </w:rPr>
        <w:t>«</w:t>
      </w:r>
      <w:r w:rsidRPr="006F53F8">
        <w:rPr>
          <w:rFonts w:ascii="Times New Roman" w:hAnsi="Times New Roman" w:cs="Times New Roman"/>
          <w:iCs/>
          <w:sz w:val="28"/>
          <w:szCs w:val="28"/>
          <w:shd w:val="clear" w:color="auto" w:fill="FFFFFF"/>
        </w:rPr>
        <w:t xml:space="preserve">Розвиток </w:t>
      </w:r>
      <w:r w:rsidRPr="006F53F8">
        <w:rPr>
          <w:rFonts w:ascii="Times New Roman" w:hAnsi="Times New Roman" w:cs="Times New Roman"/>
          <w:iCs/>
          <w:color w:val="333333"/>
          <w:sz w:val="28"/>
          <w:szCs w:val="28"/>
          <w:shd w:val="clear" w:color="auto" w:fill="FFFFFF"/>
        </w:rPr>
        <w:t>здібностей у дітей та молоді з фізичної культури та спорту комунальними дитячо-юнацькими спортивними школами</w:t>
      </w:r>
      <w:r w:rsidRPr="006F53F8">
        <w:rPr>
          <w:rFonts w:ascii="Times New Roman" w:eastAsia="Times New Roman" w:hAnsi="Times New Roman" w:cs="Times New Roman"/>
          <w:bCs/>
          <w:sz w:val="28"/>
          <w:szCs w:val="28"/>
          <w:lang w:val="uk-UA" w:eastAsia="ru-RU"/>
        </w:rPr>
        <w:t xml:space="preserve">» на утримання КЗ ДЮСШ (65 груп, 759 вихованців) передбачено </w:t>
      </w:r>
      <w:r w:rsidRPr="006F53F8">
        <w:rPr>
          <w:rFonts w:ascii="Times New Roman" w:eastAsia="Times New Roman" w:hAnsi="Times New Roman" w:cs="Times New Roman"/>
          <w:b/>
          <w:bCs/>
          <w:sz w:val="28"/>
          <w:szCs w:val="28"/>
          <w:lang w:val="uk-UA" w:eastAsia="ru-RU"/>
        </w:rPr>
        <w:t>17 316 498 грн</w:t>
      </w:r>
      <w:r w:rsidRPr="006F53F8">
        <w:rPr>
          <w:rFonts w:ascii="Times New Roman" w:eastAsia="Times New Roman" w:hAnsi="Times New Roman" w:cs="Times New Roman"/>
          <w:bCs/>
          <w:sz w:val="28"/>
          <w:szCs w:val="28"/>
          <w:lang w:val="uk-UA" w:eastAsia="ru-RU"/>
        </w:rPr>
        <w:t>, в  тому числі:</w:t>
      </w:r>
    </w:p>
    <w:p w14:paraId="0AFD66A7" w14:textId="77777777" w:rsidR="006F53F8" w:rsidRPr="006F53F8" w:rsidRDefault="006F53F8" w:rsidP="006F53F8">
      <w:pPr>
        <w:spacing w:after="0" w:line="240" w:lineRule="auto"/>
        <w:ind w:right="-6" w:firstLine="426"/>
        <w:jc w:val="both"/>
        <w:rPr>
          <w:rFonts w:ascii="Times New Roman" w:eastAsia="Times New Roman" w:hAnsi="Times New Roman" w:cs="Times New Roman"/>
          <w:i/>
          <w:sz w:val="28"/>
          <w:szCs w:val="28"/>
          <w:lang w:val="uk-UA" w:eastAsia="uk-UA"/>
        </w:rPr>
      </w:pP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i/>
          <w:sz w:val="28"/>
          <w:szCs w:val="28"/>
          <w:lang w:val="uk-UA" w:eastAsia="uk-UA"/>
        </w:rPr>
        <w:t>по загальному фонду</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i/>
          <w:iCs/>
          <w:sz w:val="28"/>
          <w:szCs w:val="28"/>
          <w:lang w:val="uk-UA" w:eastAsia="uk-UA"/>
        </w:rPr>
        <w:t xml:space="preserve">– </w:t>
      </w:r>
      <w:r w:rsidRPr="006F53F8">
        <w:rPr>
          <w:rFonts w:ascii="Times New Roman" w:eastAsia="Times New Roman" w:hAnsi="Times New Roman" w:cs="Times New Roman"/>
          <w:bCs/>
          <w:i/>
          <w:sz w:val="28"/>
          <w:szCs w:val="28"/>
          <w:lang w:val="uk-UA" w:eastAsia="ru-RU"/>
        </w:rPr>
        <w:t>17 076 598 грн;</w:t>
      </w:r>
    </w:p>
    <w:p w14:paraId="3657CCF1" w14:textId="77777777" w:rsidR="006F53F8" w:rsidRPr="006F53F8" w:rsidRDefault="006F53F8" w:rsidP="006F53F8">
      <w:pPr>
        <w:autoSpaceDE w:val="0"/>
        <w:autoSpaceDN w:val="0"/>
        <w:spacing w:after="0" w:line="240" w:lineRule="auto"/>
        <w:ind w:right="-6"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i/>
          <w:sz w:val="28"/>
          <w:szCs w:val="28"/>
          <w:lang w:val="uk-UA" w:eastAsia="uk-UA"/>
        </w:rPr>
        <w:t>по спеціальному фонду</w:t>
      </w:r>
      <w:r w:rsidRPr="006F53F8">
        <w:rPr>
          <w:rFonts w:ascii="Times New Roman" w:eastAsia="Times New Roman" w:hAnsi="Times New Roman" w:cs="Times New Roman"/>
          <w:sz w:val="28"/>
          <w:szCs w:val="28"/>
          <w:lang w:val="uk-UA" w:eastAsia="uk-UA"/>
        </w:rPr>
        <w:t xml:space="preserve"> – </w:t>
      </w:r>
      <w:r w:rsidRPr="006F53F8">
        <w:rPr>
          <w:rFonts w:ascii="Times New Roman" w:eastAsia="Times New Roman" w:hAnsi="Times New Roman" w:cs="Times New Roman"/>
          <w:i/>
          <w:iCs/>
          <w:sz w:val="28"/>
          <w:szCs w:val="28"/>
          <w:lang w:val="uk-UA" w:eastAsia="uk-UA"/>
        </w:rPr>
        <w:t>239 900 грн</w:t>
      </w:r>
      <w:r w:rsidRPr="006F53F8">
        <w:rPr>
          <w:rFonts w:ascii="Times New Roman" w:eastAsia="Times New Roman" w:hAnsi="Times New Roman" w:cs="Times New Roman"/>
          <w:sz w:val="28"/>
          <w:szCs w:val="28"/>
          <w:lang w:val="uk-UA" w:eastAsia="uk-UA"/>
        </w:rPr>
        <w:t xml:space="preserve"> (власні надходження КЗ ЖДЮСШ, що плануються від надходжень за рахунок надання платних послуг та від додаткової (господарської) діяльності). Видатки </w:t>
      </w:r>
      <w:r w:rsidRPr="006F53F8">
        <w:rPr>
          <w:rFonts w:ascii="Times New Roman" w:eastAsia="Times New Roman" w:hAnsi="Times New Roman" w:cs="Times New Roman"/>
          <w:bCs/>
          <w:sz w:val="28"/>
          <w:szCs w:val="28"/>
          <w:lang w:val="uk-UA" w:eastAsia="ru-RU"/>
        </w:rPr>
        <w:t>спрямовуються на оплату праці, придбання предметів та матеріалів, оплату комунальних послуг та енергоносіїв, а також туристичного збору).</w:t>
      </w:r>
    </w:p>
    <w:p w14:paraId="615DFCD6" w14:textId="77777777" w:rsidR="006F53F8" w:rsidRPr="006F53F8" w:rsidRDefault="006F53F8" w:rsidP="006F53F8">
      <w:pPr>
        <w:spacing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У бюджеті на 2026 рік забезпечено в повному обсязі обов’язкові виплати, згідно законодавства, зокрема: підвищення за звання, надбавки та доплати обов’язкового характеру, доплата до мінімальної заробітної плати, матеріальна допомога, стимулюючі виплати. </w:t>
      </w:r>
    </w:p>
    <w:p w14:paraId="6DB97BED" w14:textId="77777777" w:rsidR="006F53F8" w:rsidRPr="006F53F8" w:rsidRDefault="006F53F8" w:rsidP="006F53F8">
      <w:pPr>
        <w:autoSpaceDE w:val="0"/>
        <w:autoSpaceDN w:val="0"/>
        <w:spacing w:after="0" w:line="240" w:lineRule="auto"/>
        <w:ind w:right="-6" w:firstLine="426"/>
        <w:jc w:val="both"/>
        <w:rPr>
          <w:rFonts w:ascii="Times New Roman" w:eastAsia="Times New Roman" w:hAnsi="Times New Roman" w:cs="Times New Roman"/>
          <w:bCs/>
          <w:i/>
          <w:sz w:val="28"/>
          <w:szCs w:val="28"/>
          <w:lang w:val="uk-UA" w:eastAsia="ru-RU"/>
        </w:rPr>
      </w:pPr>
      <w:r w:rsidRPr="006F53F8">
        <w:rPr>
          <w:rFonts w:ascii="Times New Roman" w:eastAsia="Times New Roman" w:hAnsi="Times New Roman" w:cs="Times New Roman"/>
          <w:bCs/>
          <w:i/>
          <w:sz w:val="28"/>
          <w:szCs w:val="28"/>
          <w:lang w:val="uk-UA" w:eastAsia="ru-RU"/>
        </w:rPr>
        <w:t>Середні витрати із розрахунку на 1 вихованця КЗ ДЮСШ становлять 22 499 грн.</w:t>
      </w:r>
    </w:p>
    <w:p w14:paraId="7FD4194C"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по КПКВК МБ 1115041</w:t>
      </w:r>
      <w:r w:rsidRPr="006F53F8">
        <w:rPr>
          <w:rFonts w:ascii="Times New Roman" w:eastAsia="Times New Roman" w:hAnsi="Times New Roman" w:cs="Times New Roman"/>
          <w:bCs/>
          <w:sz w:val="28"/>
          <w:szCs w:val="28"/>
          <w:lang w:val="uk-UA" w:eastAsia="ru-RU"/>
        </w:rPr>
        <w:t xml:space="preserve"> «</w:t>
      </w:r>
      <w:r w:rsidRPr="006F53F8">
        <w:rPr>
          <w:rFonts w:ascii="Times New Roman" w:hAnsi="Times New Roman" w:cs="Times New Roman"/>
          <w:iCs/>
          <w:sz w:val="28"/>
          <w:szCs w:val="28"/>
          <w:shd w:val="clear" w:color="auto" w:fill="FFFFFF"/>
        </w:rPr>
        <w:t>Розвиток та підтримка доступної спортивної інфраструктури</w:t>
      </w:r>
      <w:r w:rsidRPr="006F53F8">
        <w:rPr>
          <w:rFonts w:ascii="Times New Roman" w:eastAsia="Times New Roman" w:hAnsi="Times New Roman" w:cs="Times New Roman"/>
          <w:bCs/>
          <w:sz w:val="28"/>
          <w:szCs w:val="28"/>
          <w:lang w:val="uk-UA" w:eastAsia="ru-RU"/>
        </w:rPr>
        <w:t xml:space="preserve">» передбачено видатки на загальну суму  </w:t>
      </w:r>
      <w:r w:rsidRPr="006F53F8">
        <w:rPr>
          <w:rFonts w:ascii="Times New Roman" w:eastAsia="Times New Roman" w:hAnsi="Times New Roman" w:cs="Times New Roman"/>
          <w:b/>
          <w:bCs/>
          <w:sz w:val="28"/>
          <w:szCs w:val="28"/>
          <w:lang w:val="uk-UA" w:eastAsia="ru-RU"/>
        </w:rPr>
        <w:t xml:space="preserve">10 023 857 грн </w:t>
      </w:r>
      <w:r w:rsidRPr="006F53F8">
        <w:rPr>
          <w:rFonts w:ascii="Times New Roman" w:eastAsia="Times New Roman" w:hAnsi="Times New Roman" w:cs="Times New Roman"/>
          <w:bCs/>
          <w:sz w:val="28"/>
          <w:szCs w:val="28"/>
          <w:lang w:val="uk-UA" w:eastAsia="ru-RU"/>
        </w:rPr>
        <w:t>по загальному фонду бюджету, з них:</w:t>
      </w:r>
    </w:p>
    <w:p w14:paraId="06DB6F86"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i/>
          <w:sz w:val="28"/>
          <w:szCs w:val="28"/>
          <w:lang w:val="uk-UA" w:eastAsia="ru-RU"/>
        </w:rPr>
        <w:t>1). для КП «</w:t>
      </w:r>
      <w:r w:rsidRPr="006F53F8">
        <w:rPr>
          <w:rFonts w:ascii="Times New Roman" w:eastAsia="Times New Roman" w:hAnsi="Times New Roman" w:cs="Times New Roman"/>
          <w:b/>
          <w:i/>
          <w:sz w:val="28"/>
          <w:szCs w:val="28"/>
          <w:lang w:val="uk-UA" w:eastAsia="uk-UA"/>
        </w:rPr>
        <w:t xml:space="preserve">Парковий культурно-спортивний комплекс» – 6 696 896 </w:t>
      </w:r>
      <w:r w:rsidRPr="006F53F8">
        <w:rPr>
          <w:rFonts w:ascii="Times New Roman" w:eastAsia="Times New Roman" w:hAnsi="Times New Roman" w:cs="Times New Roman"/>
          <w:b/>
          <w:bCs/>
          <w:i/>
          <w:sz w:val="28"/>
          <w:szCs w:val="28"/>
          <w:lang w:val="uk-UA" w:eastAsia="ru-RU"/>
        </w:rPr>
        <w:t>грн</w:t>
      </w:r>
      <w:r w:rsidRPr="006F53F8">
        <w:rPr>
          <w:rFonts w:ascii="Times New Roman" w:eastAsia="Times New Roman" w:hAnsi="Times New Roman" w:cs="Times New Roman"/>
          <w:bCs/>
          <w:sz w:val="28"/>
          <w:szCs w:val="28"/>
          <w:lang w:val="uk-UA" w:eastAsia="ru-RU"/>
        </w:rPr>
        <w:t xml:space="preserve"> в рамках П</w:t>
      </w:r>
      <w:r w:rsidRPr="006F53F8">
        <w:rPr>
          <w:rFonts w:ascii="Times New Roman" w:eastAsia="Times New Roman" w:hAnsi="Times New Roman" w:cs="Times New Roman"/>
          <w:sz w:val="28"/>
          <w:szCs w:val="28"/>
          <w:lang w:val="uk-UA" w:eastAsia="uk-UA"/>
        </w:rPr>
        <w:t>рограми розвитку комунального підприємства «Парковий культурно-спортивний комплекс» Жмеринської міської ради Вінницької області на 2025-2027 роки (</w:t>
      </w:r>
      <w:r w:rsidRPr="006F53F8">
        <w:rPr>
          <w:rFonts w:ascii="Times New Roman" w:eastAsia="Times New Roman" w:hAnsi="Times New Roman" w:cs="Times New Roman"/>
          <w:bCs/>
          <w:sz w:val="28"/>
          <w:szCs w:val="28"/>
          <w:lang w:val="uk-UA" w:eastAsia="ru-RU"/>
        </w:rPr>
        <w:t>на виплату заробітної плати з нарахуваннями – 3 483 439 грн, на придбання предметів та матеріалів – 500 974 грн, оплату послуг (крім комунальних) – 454 400 грн, на оплату комунальних послуг та енергоносіїв –    2 204 063 грн, інші поточні видатки – 54 020 грн);</w:t>
      </w:r>
    </w:p>
    <w:p w14:paraId="2B522559" w14:textId="77777777" w:rsidR="006F53F8" w:rsidRPr="006F53F8" w:rsidRDefault="006F53F8" w:rsidP="006F53F8">
      <w:pPr>
        <w:autoSpaceDE w:val="0"/>
        <w:autoSpaceDN w:val="0"/>
        <w:spacing w:before="100" w:beforeAutospacing="1" w:after="0" w:line="240" w:lineRule="auto"/>
        <w:ind w:right="-7" w:firstLine="426"/>
        <w:contextualSpacing/>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i/>
          <w:sz w:val="28"/>
          <w:szCs w:val="28"/>
          <w:lang w:val="uk-UA" w:eastAsia="ru-RU"/>
        </w:rPr>
        <w:t>2). для КП «</w:t>
      </w:r>
      <w:r w:rsidRPr="006F53F8">
        <w:rPr>
          <w:rFonts w:ascii="Times New Roman" w:eastAsia="Times New Roman" w:hAnsi="Times New Roman" w:cs="Times New Roman"/>
          <w:b/>
          <w:i/>
          <w:sz w:val="28"/>
          <w:szCs w:val="28"/>
          <w:lang w:val="uk-UA" w:eastAsia="uk-UA"/>
        </w:rPr>
        <w:t xml:space="preserve">Спортивно-оздоровчий заклад «ЮНІСТЬ» – </w:t>
      </w:r>
      <w:r w:rsidRPr="006F53F8">
        <w:rPr>
          <w:rFonts w:ascii="Times New Roman" w:eastAsia="Times New Roman" w:hAnsi="Times New Roman" w:cs="Times New Roman"/>
          <w:b/>
          <w:bCs/>
          <w:i/>
          <w:sz w:val="28"/>
          <w:szCs w:val="28"/>
          <w:lang w:val="uk-UA" w:eastAsia="ru-RU"/>
        </w:rPr>
        <w:t>3 326 961 грн</w:t>
      </w:r>
      <w:r w:rsidRPr="006F53F8">
        <w:rPr>
          <w:rFonts w:ascii="Times New Roman" w:eastAsia="Times New Roman" w:hAnsi="Times New Roman" w:cs="Times New Roman"/>
          <w:bCs/>
          <w:sz w:val="28"/>
          <w:szCs w:val="28"/>
          <w:lang w:val="uk-UA" w:eastAsia="ru-RU"/>
        </w:rPr>
        <w:t xml:space="preserve"> в рамках </w:t>
      </w:r>
      <w:r w:rsidRPr="006F53F8">
        <w:rPr>
          <w:rFonts w:ascii="Times New Roman" w:eastAsia="Times New Roman" w:hAnsi="Times New Roman" w:cs="Times New Roman"/>
          <w:sz w:val="28"/>
          <w:szCs w:val="28"/>
          <w:lang w:val="uk-UA" w:eastAsia="uk-UA"/>
        </w:rPr>
        <w:t xml:space="preserve">програми «Фінансова підтримка комунального підприємства Жмеринської міської ради </w:t>
      </w:r>
      <w:r w:rsidRPr="006F53F8">
        <w:rPr>
          <w:rFonts w:ascii="Times New Roman" w:eastAsia="Times New Roman" w:hAnsi="Times New Roman" w:cs="Times New Roman"/>
          <w:bCs/>
          <w:sz w:val="28"/>
          <w:szCs w:val="28"/>
          <w:lang w:val="uk-UA" w:eastAsia="ru-RU"/>
        </w:rPr>
        <w:t>«</w:t>
      </w:r>
      <w:r w:rsidRPr="006F53F8">
        <w:rPr>
          <w:rFonts w:ascii="Times New Roman" w:eastAsia="Times New Roman" w:hAnsi="Times New Roman" w:cs="Times New Roman"/>
          <w:sz w:val="28"/>
          <w:szCs w:val="28"/>
          <w:lang w:val="uk-UA" w:eastAsia="uk-UA"/>
        </w:rPr>
        <w:t xml:space="preserve">Спортивно-оздоровчий заклад «ЮНІСТЬ» на 2025-2027 роки» </w:t>
      </w:r>
      <w:r w:rsidRPr="006F53F8">
        <w:rPr>
          <w:rFonts w:ascii="Times New Roman" w:eastAsia="Times New Roman" w:hAnsi="Times New Roman" w:cs="Times New Roman"/>
          <w:bCs/>
          <w:sz w:val="28"/>
          <w:szCs w:val="28"/>
          <w:lang w:val="uk-UA" w:eastAsia="ru-RU"/>
        </w:rPr>
        <w:t>(на оплату  теплопостачання та електроенергії).</w:t>
      </w:r>
    </w:p>
    <w:p w14:paraId="096F8D9E" w14:textId="77777777" w:rsidR="006F53F8" w:rsidRPr="006F53F8" w:rsidRDefault="006F53F8" w:rsidP="006F53F8">
      <w:pPr>
        <w:numPr>
          <w:ilvl w:val="0"/>
          <w:numId w:val="25"/>
        </w:numPr>
        <w:autoSpaceDE w:val="0"/>
        <w:autoSpaceDN w:val="0"/>
        <w:spacing w:before="100" w:beforeAutospacing="1" w:after="0" w:line="240" w:lineRule="auto"/>
        <w:ind w:left="0"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
          <w:bCs/>
          <w:sz w:val="28"/>
          <w:szCs w:val="28"/>
          <w:lang w:val="uk-UA" w:eastAsia="ru-RU"/>
        </w:rPr>
        <w:t>по</w:t>
      </w:r>
      <w:r w:rsidRPr="006F53F8">
        <w:rPr>
          <w:rFonts w:ascii="Times New Roman" w:eastAsia="Times New Roman" w:hAnsi="Times New Roman" w:cs="Times New Roman"/>
          <w:b/>
          <w:sz w:val="28"/>
          <w:szCs w:val="28"/>
          <w:lang w:val="uk-UA" w:eastAsia="ru-RU"/>
        </w:rPr>
        <w:t xml:space="preserve"> КПКВК МБ 1115061</w:t>
      </w:r>
      <w:r w:rsidRPr="006F53F8">
        <w:rPr>
          <w:rFonts w:ascii="Times New Roman" w:eastAsia="Times New Roman" w:hAnsi="Times New Roman" w:cs="Times New Roman"/>
          <w:bCs/>
          <w:sz w:val="28"/>
          <w:szCs w:val="28"/>
          <w:lang w:val="uk-UA" w:eastAsia="ru-RU"/>
        </w:rPr>
        <w:t xml:space="preserve">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6F53F8">
        <w:rPr>
          <w:rFonts w:ascii="Times New Roman" w:eastAsia="Times New Roman" w:hAnsi="Times New Roman" w:cs="Times New Roman"/>
          <w:b/>
          <w:sz w:val="24"/>
          <w:szCs w:val="24"/>
          <w:lang w:val="uk-UA" w:eastAsia="ru-RU"/>
        </w:rPr>
        <w:t xml:space="preserve"> </w:t>
      </w:r>
      <w:r w:rsidRPr="006F53F8">
        <w:rPr>
          <w:rFonts w:ascii="Times New Roman" w:eastAsia="Times New Roman" w:hAnsi="Times New Roman" w:cs="Times New Roman"/>
          <w:bCs/>
          <w:sz w:val="28"/>
          <w:szCs w:val="28"/>
          <w:lang w:val="uk-UA" w:eastAsia="ru-RU"/>
        </w:rPr>
        <w:t xml:space="preserve">в рамках програми «Розвиток фізичної культури та спорту Жмеринської міської територіальної громади на 2025-2027 роки» передбачено </w:t>
      </w:r>
      <w:r w:rsidRPr="006F53F8">
        <w:rPr>
          <w:rFonts w:ascii="Times New Roman" w:eastAsia="Times New Roman" w:hAnsi="Times New Roman" w:cs="Times New Roman"/>
          <w:b/>
          <w:bCs/>
          <w:sz w:val="28"/>
          <w:szCs w:val="28"/>
          <w:lang w:val="uk-UA" w:eastAsia="ru-RU"/>
        </w:rPr>
        <w:t>186 392 грн</w:t>
      </w:r>
      <w:r w:rsidRPr="006F53F8">
        <w:rPr>
          <w:rFonts w:ascii="Times New Roman" w:eastAsia="Times New Roman" w:hAnsi="Times New Roman" w:cs="Times New Roman"/>
          <w:bCs/>
          <w:sz w:val="28"/>
          <w:szCs w:val="28"/>
          <w:lang w:val="uk-UA" w:eastAsia="ru-RU"/>
        </w:rPr>
        <w:t xml:space="preserve"> (придбання нагороджувальної атрибутики, подарунків тощо (КЕКВ 2210 – 111 222 грн), на харчування, проїзд та проживання учасників заходів (КЕКВ 2240 – 75 170грн)); </w:t>
      </w:r>
    </w:p>
    <w:p w14:paraId="1798A86A"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b/>
          <w:bCs/>
          <w:sz w:val="28"/>
          <w:szCs w:val="28"/>
          <w:lang w:val="uk-UA" w:eastAsia="ru-RU"/>
        </w:rPr>
        <w:t xml:space="preserve">по </w:t>
      </w:r>
      <w:r w:rsidRPr="006F53F8">
        <w:rPr>
          <w:rFonts w:ascii="Times New Roman" w:eastAsia="Times New Roman" w:hAnsi="Times New Roman" w:cs="Times New Roman"/>
          <w:b/>
          <w:sz w:val="28"/>
          <w:szCs w:val="28"/>
          <w:lang w:val="uk-UA" w:eastAsia="ru-RU"/>
        </w:rPr>
        <w:t>КПКВК МБ 1115062</w:t>
      </w:r>
      <w:r w:rsidRPr="006F53F8">
        <w:rPr>
          <w:rFonts w:ascii="Times New Roman" w:eastAsia="Times New Roman" w:hAnsi="Times New Roman" w:cs="Times New Roman"/>
          <w:b/>
          <w:sz w:val="24"/>
          <w:szCs w:val="24"/>
          <w:lang w:val="uk-UA" w:eastAsia="ru-RU"/>
        </w:rPr>
        <w:t xml:space="preserve"> </w:t>
      </w:r>
      <w:r w:rsidRPr="006F53F8">
        <w:rPr>
          <w:rFonts w:ascii="Times New Roman" w:eastAsia="Times New Roman" w:hAnsi="Times New Roman" w:cs="Times New Roman"/>
          <w:bCs/>
          <w:sz w:val="28"/>
          <w:szCs w:val="28"/>
          <w:lang w:val="uk-UA" w:eastAsia="ru-RU"/>
        </w:rPr>
        <w:t>«Підтримка спорту вищих досягнень та організацій, які здійснюють фізкультурно-спортивну діяльність в регіоні»</w:t>
      </w:r>
      <w:r w:rsidRPr="006F53F8">
        <w:rPr>
          <w:rFonts w:ascii="Times New Roman" w:eastAsia="Times New Roman" w:hAnsi="Times New Roman" w:cs="Times New Roman"/>
          <w:sz w:val="24"/>
          <w:szCs w:val="24"/>
          <w:lang w:val="uk-UA" w:eastAsia="ru-RU"/>
        </w:rPr>
        <w:t xml:space="preserve"> </w:t>
      </w:r>
      <w:r w:rsidRPr="006F53F8">
        <w:rPr>
          <w:rFonts w:ascii="Times New Roman" w:eastAsia="Times New Roman" w:hAnsi="Times New Roman" w:cs="Times New Roman"/>
          <w:bCs/>
          <w:sz w:val="28"/>
          <w:szCs w:val="28"/>
          <w:lang w:val="uk-UA" w:eastAsia="ru-RU"/>
        </w:rPr>
        <w:t xml:space="preserve">в рамках Програми розвитку футболу в Жмеринській міській територіальній громаді «Погляд у майбутнє» на 2026-2030 роки для ГС «Жмеринська федерація футболу» передбачено асигнування у сумі </w:t>
      </w:r>
      <w:r w:rsidRPr="006F53F8">
        <w:rPr>
          <w:rFonts w:ascii="Times New Roman" w:eastAsia="Times New Roman" w:hAnsi="Times New Roman" w:cs="Times New Roman"/>
          <w:b/>
          <w:bCs/>
          <w:sz w:val="28"/>
          <w:szCs w:val="28"/>
          <w:lang w:val="uk-UA" w:eastAsia="ru-RU"/>
        </w:rPr>
        <w:t>300</w:t>
      </w:r>
      <w:r w:rsidRPr="006F53F8">
        <w:rPr>
          <w:rFonts w:ascii="Times New Roman" w:eastAsia="Times New Roman" w:hAnsi="Times New Roman" w:cs="Times New Roman"/>
          <w:b/>
          <w:bCs/>
          <w:i/>
          <w:sz w:val="28"/>
          <w:szCs w:val="28"/>
          <w:lang w:val="uk-UA" w:eastAsia="ru-RU"/>
        </w:rPr>
        <w:t> </w:t>
      </w:r>
      <w:r w:rsidRPr="006F53F8">
        <w:rPr>
          <w:rFonts w:ascii="Times New Roman" w:eastAsia="Times New Roman" w:hAnsi="Times New Roman" w:cs="Times New Roman"/>
          <w:b/>
          <w:bCs/>
          <w:sz w:val="28"/>
          <w:szCs w:val="28"/>
          <w:lang w:val="uk-UA" w:eastAsia="ru-RU"/>
        </w:rPr>
        <w:t xml:space="preserve">000 грн </w:t>
      </w:r>
      <w:r w:rsidRPr="006F53F8">
        <w:rPr>
          <w:rFonts w:ascii="Times New Roman" w:eastAsia="Times New Roman" w:hAnsi="Times New Roman" w:cs="Times New Roman"/>
          <w:bCs/>
          <w:sz w:val="28"/>
          <w:szCs w:val="28"/>
          <w:lang w:val="uk-UA" w:eastAsia="ru-RU"/>
        </w:rPr>
        <w:t>(на харчування та проїзд команд на змагання з футболу);</w:t>
      </w:r>
    </w:p>
    <w:p w14:paraId="56819EF5" w14:textId="77777777" w:rsidR="006F53F8" w:rsidRPr="006F53F8" w:rsidRDefault="006F53F8" w:rsidP="006F53F8">
      <w:pPr>
        <w:spacing w:after="0" w:line="240" w:lineRule="auto"/>
        <w:ind w:firstLine="426"/>
        <w:jc w:val="both"/>
        <w:rPr>
          <w:rFonts w:ascii="Times New Roman" w:eastAsia="Times New Roman" w:hAnsi="Times New Roman" w:cs="Times New Roman"/>
          <w:bCs/>
          <w:sz w:val="28"/>
          <w:szCs w:val="28"/>
          <w:lang w:val="uk-UA" w:eastAsia="ru-RU"/>
        </w:rPr>
      </w:pPr>
    </w:p>
    <w:p w14:paraId="45BBFC8A" w14:textId="77777777" w:rsidR="006F53F8" w:rsidRPr="006F53F8" w:rsidRDefault="006F53F8" w:rsidP="006F53F8">
      <w:pPr>
        <w:spacing w:after="0" w:line="240" w:lineRule="auto"/>
        <w:ind w:firstLine="426"/>
        <w:jc w:val="both"/>
        <w:rPr>
          <w:rFonts w:ascii="Times New Roman" w:hAnsi="Times New Roman" w:cs="Times New Roman"/>
          <w:sz w:val="28"/>
          <w:szCs w:val="28"/>
          <w:shd w:val="clear" w:color="auto" w:fill="FFFFFF"/>
          <w:lang w:val="uk-UA"/>
        </w:rPr>
      </w:pPr>
      <w:r w:rsidRPr="006F53F8">
        <w:rPr>
          <w:rFonts w:ascii="Times New Roman" w:eastAsia="Times New Roman" w:hAnsi="Times New Roman" w:cs="Times New Roman"/>
          <w:bCs/>
          <w:sz w:val="28"/>
          <w:szCs w:val="28"/>
          <w:lang w:val="uk-UA" w:eastAsia="ru-RU"/>
        </w:rPr>
        <w:lastRenderedPageBreak/>
        <w:t xml:space="preserve">- </w:t>
      </w:r>
      <w:r w:rsidRPr="006F53F8">
        <w:rPr>
          <w:rFonts w:ascii="Times New Roman" w:eastAsia="Times New Roman" w:hAnsi="Times New Roman" w:cs="Times New Roman"/>
          <w:b/>
          <w:bCs/>
          <w:sz w:val="28"/>
          <w:szCs w:val="28"/>
          <w:lang w:val="uk-UA" w:eastAsia="ru-RU"/>
        </w:rPr>
        <w:t xml:space="preserve">по </w:t>
      </w:r>
      <w:r w:rsidRPr="006F53F8">
        <w:rPr>
          <w:rFonts w:ascii="Times New Roman" w:eastAsia="Times New Roman" w:hAnsi="Times New Roman" w:cs="Times New Roman"/>
          <w:b/>
          <w:sz w:val="28"/>
          <w:szCs w:val="28"/>
          <w:lang w:val="uk-UA" w:eastAsia="ru-RU"/>
        </w:rPr>
        <w:t>КПКВК МБ 1115070 «</w:t>
      </w:r>
      <w:r w:rsidRPr="006F53F8">
        <w:rPr>
          <w:rFonts w:ascii="Times New Roman" w:hAnsi="Times New Roman" w:cs="Times New Roman"/>
          <w:sz w:val="28"/>
          <w:szCs w:val="28"/>
          <w:shd w:val="clear" w:color="auto" w:fill="FFFFFF"/>
          <w:lang w:val="uk-UA"/>
        </w:rPr>
        <w:t xml:space="preserve">Підготовка та реалізація публічних інвестиційних проектів / програм публічних інвестицій за рахунок коштів місцевого бюджету в галузі фізичної культури і спорту» передбачено </w:t>
      </w:r>
      <w:r w:rsidRPr="006F53F8">
        <w:rPr>
          <w:rFonts w:ascii="Times New Roman" w:hAnsi="Times New Roman" w:cs="Times New Roman"/>
          <w:b/>
          <w:sz w:val="28"/>
          <w:szCs w:val="28"/>
          <w:shd w:val="clear" w:color="auto" w:fill="FFFFFF"/>
          <w:lang w:val="uk-UA"/>
        </w:rPr>
        <w:t>1 000 000 грн</w:t>
      </w:r>
      <w:r w:rsidRPr="006F53F8">
        <w:rPr>
          <w:rFonts w:ascii="Times New Roman" w:hAnsi="Times New Roman" w:cs="Times New Roman"/>
          <w:sz w:val="28"/>
          <w:szCs w:val="28"/>
          <w:shd w:val="clear" w:color="auto" w:fill="FFFFFF"/>
          <w:lang w:val="uk-UA"/>
        </w:rPr>
        <w:t xml:space="preserve"> по спеціальному фонду (бюджет розвитку) на реалізацію наступних проєктів:</w:t>
      </w:r>
    </w:p>
    <w:p w14:paraId="57D40450" w14:textId="77777777" w:rsidR="006F53F8" w:rsidRPr="006F53F8" w:rsidRDefault="006F53F8" w:rsidP="006F53F8">
      <w:pPr>
        <w:spacing w:after="0" w:line="240" w:lineRule="auto"/>
        <w:ind w:firstLine="426"/>
        <w:jc w:val="both"/>
        <w:rPr>
          <w:rFonts w:ascii="Times New Roman" w:hAnsi="Times New Roman" w:cs="Times New Roman"/>
          <w:sz w:val="28"/>
          <w:szCs w:val="28"/>
          <w:shd w:val="clear" w:color="auto" w:fill="FFFFFF"/>
          <w:lang w:val="uk-UA"/>
        </w:rPr>
      </w:pPr>
      <w:r w:rsidRPr="006F53F8">
        <w:rPr>
          <w:rFonts w:ascii="Times New Roman" w:hAnsi="Times New Roman" w:cs="Times New Roman"/>
          <w:sz w:val="28"/>
          <w:szCs w:val="28"/>
          <w:shd w:val="clear" w:color="auto" w:fill="FFFFFF"/>
          <w:lang w:val="uk-UA"/>
        </w:rPr>
        <w:t xml:space="preserve">1). Будівництво багатофункціонального критого спортивного комплексу на території КП "Парковий культурно-спортивний комплекс" (Центральний міський парк) – </w:t>
      </w:r>
      <w:r w:rsidRPr="006F53F8">
        <w:rPr>
          <w:rFonts w:ascii="Times New Roman" w:hAnsi="Times New Roman" w:cs="Times New Roman"/>
          <w:i/>
          <w:sz w:val="28"/>
          <w:szCs w:val="28"/>
          <w:shd w:val="clear" w:color="auto" w:fill="FFFFFF"/>
          <w:lang w:val="uk-UA"/>
        </w:rPr>
        <w:t>у сумі 250 000 грн КЕКВ 3122</w:t>
      </w:r>
      <w:r w:rsidRPr="006F53F8">
        <w:rPr>
          <w:rFonts w:ascii="Times New Roman" w:hAnsi="Times New Roman" w:cs="Times New Roman"/>
          <w:sz w:val="28"/>
          <w:szCs w:val="28"/>
          <w:shd w:val="clear" w:color="auto" w:fill="FFFFFF"/>
          <w:lang w:val="uk-UA"/>
        </w:rPr>
        <w:t xml:space="preserve"> ( Програма "Будівництво (реконструкція, капітальний та поточний ремонт) об'єктів комунальної власності Жмеринської міської територіальної громади на 2024-2028 роки");</w:t>
      </w:r>
    </w:p>
    <w:p w14:paraId="7BB64428" w14:textId="77777777" w:rsidR="006F53F8" w:rsidRPr="006F53F8" w:rsidRDefault="006F53F8" w:rsidP="006F53F8">
      <w:pPr>
        <w:spacing w:after="0" w:line="240" w:lineRule="auto"/>
        <w:ind w:firstLine="426"/>
        <w:jc w:val="both"/>
        <w:rPr>
          <w:rFonts w:ascii="Times New Roman" w:hAnsi="Times New Roman" w:cs="Times New Roman"/>
          <w:sz w:val="28"/>
          <w:szCs w:val="28"/>
          <w:shd w:val="clear" w:color="auto" w:fill="FFFFFF"/>
          <w:lang w:val="uk-UA"/>
        </w:rPr>
      </w:pPr>
      <w:r w:rsidRPr="006F53F8">
        <w:rPr>
          <w:rFonts w:ascii="Times New Roman" w:hAnsi="Times New Roman" w:cs="Times New Roman"/>
          <w:sz w:val="28"/>
          <w:szCs w:val="28"/>
          <w:shd w:val="clear" w:color="auto" w:fill="FFFFFF"/>
          <w:lang w:val="uk-UA"/>
        </w:rPr>
        <w:t xml:space="preserve">2). Капітальний ремонт з утепленням приміщення комунального закладу "Жмеринська дитячо-юнацька спортивна школа" по вул. Богдана Хмельницького, 36 – </w:t>
      </w:r>
      <w:r w:rsidRPr="006F53F8">
        <w:rPr>
          <w:rFonts w:ascii="Times New Roman" w:hAnsi="Times New Roman" w:cs="Times New Roman"/>
          <w:i/>
          <w:sz w:val="28"/>
          <w:szCs w:val="28"/>
          <w:shd w:val="clear" w:color="auto" w:fill="FFFFFF"/>
          <w:lang w:val="uk-UA"/>
        </w:rPr>
        <w:t>у сумі 500 000 грн КЕКВ 3132</w:t>
      </w:r>
      <w:r w:rsidRPr="006F53F8">
        <w:rPr>
          <w:rFonts w:ascii="Times New Roman" w:hAnsi="Times New Roman" w:cs="Times New Roman"/>
          <w:sz w:val="28"/>
          <w:szCs w:val="28"/>
          <w:shd w:val="clear" w:color="auto" w:fill="FFFFFF"/>
          <w:lang w:val="uk-UA"/>
        </w:rPr>
        <w:t>;</w:t>
      </w:r>
    </w:p>
    <w:p w14:paraId="1A619D3B" w14:textId="77777777" w:rsidR="006F53F8" w:rsidRPr="006F53F8" w:rsidRDefault="006F53F8" w:rsidP="006F53F8">
      <w:pPr>
        <w:spacing w:after="0" w:line="240" w:lineRule="auto"/>
        <w:ind w:firstLine="426"/>
        <w:jc w:val="both"/>
        <w:rPr>
          <w:rFonts w:ascii="Times New Roman" w:hAnsi="Times New Roman" w:cs="Times New Roman"/>
          <w:sz w:val="28"/>
          <w:szCs w:val="28"/>
          <w:shd w:val="clear" w:color="auto" w:fill="FFFFFF"/>
          <w:lang w:val="uk-UA"/>
        </w:rPr>
      </w:pPr>
      <w:r w:rsidRPr="006F53F8">
        <w:rPr>
          <w:rFonts w:ascii="Times New Roman" w:hAnsi="Times New Roman" w:cs="Times New Roman"/>
          <w:sz w:val="28"/>
          <w:szCs w:val="28"/>
          <w:shd w:val="clear" w:color="auto" w:fill="FFFFFF"/>
          <w:lang w:val="uk-UA"/>
        </w:rPr>
        <w:t xml:space="preserve">3). Проведення капітального ремонту спортивного залу "Олімп" комунального підприємства "Парковий культурно-спортивний комплекс", що включає утеплення фасаду, заміну вікон і дверей, ремонт покрівлі, оновлення системи вентиляції – </w:t>
      </w:r>
      <w:r w:rsidRPr="006F53F8">
        <w:rPr>
          <w:rFonts w:ascii="Times New Roman" w:hAnsi="Times New Roman" w:cs="Times New Roman"/>
          <w:i/>
          <w:sz w:val="28"/>
          <w:szCs w:val="28"/>
          <w:shd w:val="clear" w:color="auto" w:fill="FFFFFF"/>
          <w:lang w:val="uk-UA"/>
        </w:rPr>
        <w:t>у сумі 250 000 грн КЕКВ 3132</w:t>
      </w:r>
      <w:r w:rsidRPr="006F53F8">
        <w:rPr>
          <w:rFonts w:ascii="Times New Roman" w:hAnsi="Times New Roman" w:cs="Times New Roman"/>
          <w:sz w:val="28"/>
          <w:szCs w:val="28"/>
          <w:shd w:val="clear" w:color="auto" w:fill="FFFFFF"/>
          <w:lang w:val="uk-UA"/>
        </w:rPr>
        <w:t xml:space="preserve"> ( Програма "Будівництво (реконструкція, капітальний та поточний ремонт) об'єктів комунальної власності Жмеринської міської територіальної громади на 2024-2028 роки").</w:t>
      </w:r>
    </w:p>
    <w:p w14:paraId="2DD9AD16" w14:textId="77777777" w:rsidR="006F53F8" w:rsidRPr="006F53F8" w:rsidRDefault="006F53F8" w:rsidP="006F53F8">
      <w:pPr>
        <w:shd w:val="clear" w:color="auto" w:fill="FFFFFF"/>
        <w:spacing w:before="100" w:beforeAutospacing="1" w:after="100" w:afterAutospacing="1" w:line="240" w:lineRule="auto"/>
        <w:ind w:firstLine="426"/>
        <w:jc w:val="center"/>
        <w:rPr>
          <w:rFonts w:ascii="Times New Roman" w:eastAsia="Times New Roman" w:hAnsi="Times New Roman" w:cs="Times New Roman"/>
          <w:b/>
          <w:color w:val="000000" w:themeColor="text1"/>
          <w:sz w:val="32"/>
          <w:szCs w:val="32"/>
          <w:lang w:eastAsia="ru-RU"/>
        </w:rPr>
      </w:pPr>
      <w:r w:rsidRPr="006F53F8">
        <w:rPr>
          <w:rFonts w:ascii="Times New Roman" w:eastAsia="Times New Roman" w:hAnsi="Times New Roman" w:cs="Times New Roman"/>
          <w:b/>
          <w:color w:val="000000" w:themeColor="text1"/>
          <w:sz w:val="32"/>
          <w:szCs w:val="32"/>
          <w:lang w:eastAsia="ru-RU"/>
        </w:rPr>
        <w:t>КПКВК 6000 «Житлово – комунальне господарство»</w:t>
      </w:r>
    </w:p>
    <w:p w14:paraId="12D1F7DE"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color w:val="000000" w:themeColor="text1"/>
          <w:sz w:val="28"/>
          <w:szCs w:val="28"/>
          <w:lang w:val="uk-UA" w:eastAsia="uk-UA"/>
        </w:rPr>
      </w:pPr>
      <w:r w:rsidRPr="006F53F8">
        <w:rPr>
          <w:rFonts w:ascii="Times New Roman" w:eastAsia="Times New Roman" w:hAnsi="Times New Roman" w:cs="Times New Roman"/>
          <w:color w:val="000000" w:themeColor="text1"/>
          <w:sz w:val="28"/>
          <w:szCs w:val="28"/>
          <w:lang w:val="uk-UA" w:eastAsia="uk-UA"/>
        </w:rPr>
        <w:t xml:space="preserve">Загальний обсяг видатків на житлово-комунальне господарство у бюджеті  міської територіальної громади на 2026 рік планується </w:t>
      </w:r>
      <w:r w:rsidRPr="006F53F8">
        <w:rPr>
          <w:rFonts w:ascii="Times New Roman" w:eastAsia="Times New Roman" w:hAnsi="Times New Roman" w:cs="Times New Roman"/>
          <w:b/>
          <w:color w:val="000000" w:themeColor="text1"/>
          <w:sz w:val="28"/>
          <w:szCs w:val="28"/>
          <w:lang w:val="uk-UA" w:eastAsia="uk-UA"/>
        </w:rPr>
        <w:t>в сумі 49 692 084 грн,</w:t>
      </w:r>
      <w:r w:rsidRPr="006F53F8">
        <w:rPr>
          <w:rFonts w:ascii="Times New Roman" w:eastAsia="Times New Roman" w:hAnsi="Times New Roman" w:cs="Times New Roman"/>
          <w:color w:val="000000" w:themeColor="text1"/>
          <w:sz w:val="28"/>
          <w:szCs w:val="28"/>
          <w:lang w:val="uk-UA" w:eastAsia="uk-UA"/>
        </w:rPr>
        <w:t xml:space="preserve"> що складає 6,7 % від загального обсягу видатків бюджету. По загальному фонду обсяг видатків становить  </w:t>
      </w:r>
      <w:r w:rsidRPr="006F53F8">
        <w:rPr>
          <w:rFonts w:ascii="Times New Roman" w:eastAsia="Times New Roman" w:hAnsi="Times New Roman" w:cs="Times New Roman"/>
          <w:b/>
          <w:color w:val="000000" w:themeColor="text1"/>
          <w:sz w:val="28"/>
          <w:szCs w:val="28"/>
          <w:lang w:val="uk-UA" w:eastAsia="uk-UA"/>
        </w:rPr>
        <w:t>49 662 150 грн.</w:t>
      </w:r>
      <w:r w:rsidRPr="006F53F8">
        <w:rPr>
          <w:rFonts w:ascii="Times New Roman" w:eastAsia="Times New Roman" w:hAnsi="Times New Roman" w:cs="Times New Roman"/>
          <w:color w:val="000000" w:themeColor="text1"/>
          <w:sz w:val="28"/>
          <w:szCs w:val="28"/>
          <w:lang w:val="uk-UA" w:eastAsia="uk-UA"/>
        </w:rPr>
        <w:t xml:space="preserve"> По  спеціальному  фонду заплановано </w:t>
      </w:r>
      <w:r w:rsidRPr="006F53F8">
        <w:rPr>
          <w:rFonts w:ascii="Times New Roman" w:eastAsia="Times New Roman" w:hAnsi="Times New Roman" w:cs="Times New Roman"/>
          <w:b/>
          <w:color w:val="000000" w:themeColor="text1"/>
          <w:sz w:val="28"/>
          <w:szCs w:val="28"/>
          <w:lang w:val="uk-UA" w:eastAsia="uk-UA"/>
        </w:rPr>
        <w:t>29 934 грн</w:t>
      </w:r>
      <w:r w:rsidRPr="006F53F8">
        <w:rPr>
          <w:rFonts w:ascii="Times New Roman" w:eastAsia="Times New Roman" w:hAnsi="Times New Roman" w:cs="Times New Roman"/>
          <w:color w:val="000000" w:themeColor="text1"/>
          <w:sz w:val="28"/>
          <w:szCs w:val="28"/>
          <w:lang w:val="uk-UA" w:eastAsia="uk-UA"/>
        </w:rPr>
        <w:t xml:space="preserve">  (за рахунок передачі коштів загального фонду до спеціального фонду (бюджет розвитку).</w:t>
      </w:r>
    </w:p>
    <w:p w14:paraId="1C1EAF15" w14:textId="77777777" w:rsidR="006F53F8" w:rsidRPr="006F53F8" w:rsidRDefault="006F53F8" w:rsidP="006F53F8">
      <w:pPr>
        <w:spacing w:after="0" w:line="240" w:lineRule="auto"/>
        <w:ind w:firstLine="426"/>
        <w:jc w:val="both"/>
        <w:rPr>
          <w:rFonts w:ascii="Times New Roman" w:eastAsia="Times New Roman" w:hAnsi="Times New Roman" w:cs="Times New Roman"/>
          <w:bCs/>
          <w:color w:val="000000" w:themeColor="text1"/>
          <w:sz w:val="28"/>
          <w:szCs w:val="28"/>
          <w:lang w:val="uk-UA" w:eastAsia="uk-UA"/>
        </w:rPr>
      </w:pPr>
      <w:r w:rsidRPr="006F53F8">
        <w:rPr>
          <w:rFonts w:ascii="Times New Roman" w:eastAsia="Times New Roman" w:hAnsi="Times New Roman" w:cs="Times New Roman"/>
          <w:color w:val="000000" w:themeColor="text1"/>
          <w:sz w:val="28"/>
          <w:szCs w:val="28"/>
          <w:lang w:val="uk-UA" w:eastAsia="uk-UA"/>
        </w:rPr>
        <w:t>Даний обсяг видатків передбачено для головного розпорядника бюджетних коштів «</w:t>
      </w:r>
      <w:r w:rsidRPr="006F53F8">
        <w:rPr>
          <w:rFonts w:ascii="Times New Roman" w:eastAsia="Times New Roman" w:hAnsi="Times New Roman" w:cs="Times New Roman"/>
          <w:b/>
          <w:color w:val="000000" w:themeColor="text1"/>
          <w:sz w:val="28"/>
          <w:szCs w:val="28"/>
          <w:lang w:val="uk-UA" w:eastAsia="uk-UA"/>
        </w:rPr>
        <w:t>У</w:t>
      </w:r>
      <w:r w:rsidRPr="006F53F8">
        <w:rPr>
          <w:rFonts w:ascii="Times New Roman" w:eastAsia="Times New Roman" w:hAnsi="Times New Roman" w:cs="Times New Roman"/>
          <w:b/>
          <w:bCs/>
          <w:color w:val="000000" w:themeColor="text1"/>
          <w:sz w:val="28"/>
          <w:szCs w:val="28"/>
          <w:lang w:val="uk-UA" w:eastAsia="uk-UA"/>
        </w:rPr>
        <w:t>п</w:t>
      </w:r>
      <w:r w:rsidRPr="006F53F8">
        <w:rPr>
          <w:rFonts w:ascii="Times New Roman" w:eastAsia="Times New Roman" w:hAnsi="Times New Roman" w:cs="Times New Roman"/>
          <w:b/>
          <w:color w:val="000000" w:themeColor="text1"/>
          <w:sz w:val="28"/>
          <w:szCs w:val="28"/>
          <w:lang w:val="uk-UA" w:eastAsia="uk-UA"/>
        </w:rPr>
        <w:t xml:space="preserve">равління житлово-комунального господарства ЖМР» </w:t>
      </w:r>
      <w:r w:rsidRPr="006F53F8">
        <w:rPr>
          <w:rFonts w:ascii="Times New Roman" w:eastAsia="Times New Roman" w:hAnsi="Times New Roman" w:cs="Times New Roman"/>
          <w:color w:val="000000" w:themeColor="text1"/>
          <w:sz w:val="28"/>
          <w:szCs w:val="28"/>
          <w:lang w:val="uk-UA" w:eastAsia="uk-UA"/>
        </w:rPr>
        <w:t>за наступними КПКВК МБ:</w:t>
      </w:r>
      <w:r w:rsidRPr="006F53F8">
        <w:rPr>
          <w:rFonts w:ascii="Times New Roman" w:eastAsia="Times New Roman" w:hAnsi="Times New Roman" w:cs="Times New Roman"/>
          <w:bCs/>
          <w:color w:val="000000" w:themeColor="text1"/>
          <w:sz w:val="28"/>
          <w:szCs w:val="28"/>
          <w:lang w:val="uk-UA" w:eastAsia="uk-UA"/>
        </w:rPr>
        <w:t xml:space="preserve"> </w:t>
      </w:r>
    </w:p>
    <w:p w14:paraId="602F6B47" w14:textId="77777777" w:rsidR="006F53F8" w:rsidRPr="006F53F8" w:rsidRDefault="006F53F8" w:rsidP="006F53F8">
      <w:pPr>
        <w:spacing w:after="0" w:line="240" w:lineRule="auto"/>
        <w:ind w:firstLine="426"/>
        <w:jc w:val="both"/>
        <w:rPr>
          <w:rFonts w:ascii="Times New Roman" w:eastAsia="Times New Roman" w:hAnsi="Times New Roman" w:cs="Times New Roman"/>
          <w:color w:val="000000" w:themeColor="text1"/>
          <w:sz w:val="28"/>
          <w:szCs w:val="28"/>
          <w:lang w:val="uk-UA" w:eastAsia="uk-UA"/>
        </w:rPr>
      </w:pPr>
      <w:r w:rsidRPr="006F53F8">
        <w:rPr>
          <w:rFonts w:ascii="Times New Roman" w:eastAsia="Times New Roman" w:hAnsi="Times New Roman" w:cs="Times New Roman"/>
          <w:color w:val="000000" w:themeColor="text1"/>
          <w:sz w:val="28"/>
          <w:szCs w:val="28"/>
          <w:lang w:val="uk-UA" w:eastAsia="uk-UA"/>
        </w:rPr>
        <w:t xml:space="preserve">За </w:t>
      </w:r>
      <w:r w:rsidRPr="006F53F8">
        <w:rPr>
          <w:rFonts w:ascii="Times New Roman" w:eastAsia="Times New Roman" w:hAnsi="Times New Roman" w:cs="Times New Roman"/>
          <w:b/>
          <w:color w:val="000000" w:themeColor="text1"/>
          <w:sz w:val="28"/>
          <w:szCs w:val="28"/>
          <w:lang w:val="uk-UA" w:eastAsia="uk-UA"/>
        </w:rPr>
        <w:t>КПКВК МБ 6013</w:t>
      </w:r>
      <w:r w:rsidRPr="006F53F8">
        <w:rPr>
          <w:rFonts w:ascii="Times New Roman" w:eastAsia="Times New Roman" w:hAnsi="Times New Roman" w:cs="Times New Roman"/>
          <w:color w:val="000000" w:themeColor="text1"/>
          <w:sz w:val="28"/>
          <w:szCs w:val="28"/>
          <w:lang w:val="uk-UA" w:eastAsia="uk-UA"/>
        </w:rPr>
        <w:t xml:space="preserve"> «Забезпечення діяльності водопровідно-каналізаційного господарства» заплановано </w:t>
      </w:r>
      <w:r w:rsidRPr="006F53F8">
        <w:rPr>
          <w:rFonts w:ascii="Times New Roman" w:eastAsia="Times New Roman" w:hAnsi="Times New Roman" w:cs="Times New Roman"/>
          <w:b/>
          <w:color w:val="000000" w:themeColor="text1"/>
          <w:sz w:val="28"/>
          <w:szCs w:val="28"/>
          <w:lang w:val="uk-UA" w:eastAsia="uk-UA"/>
        </w:rPr>
        <w:t>500 000 грн</w:t>
      </w:r>
      <w:r w:rsidRPr="006F53F8">
        <w:rPr>
          <w:rFonts w:ascii="Times New Roman" w:eastAsia="Times New Roman" w:hAnsi="Times New Roman" w:cs="Times New Roman"/>
          <w:color w:val="000000" w:themeColor="text1"/>
          <w:sz w:val="28"/>
          <w:szCs w:val="28"/>
          <w:lang w:val="uk-UA" w:eastAsia="uk-UA"/>
        </w:rPr>
        <w:t xml:space="preserve"> по </w:t>
      </w:r>
      <w:r w:rsidRPr="006F53F8">
        <w:rPr>
          <w:rFonts w:ascii="Times New Roman" w:eastAsia="Times New Roman" w:hAnsi="Times New Roman" w:cs="Times New Roman"/>
          <w:i/>
          <w:color w:val="000000" w:themeColor="text1"/>
          <w:sz w:val="28"/>
          <w:szCs w:val="28"/>
          <w:lang w:val="uk-UA" w:eastAsia="uk-UA"/>
        </w:rPr>
        <w:t>загальному фонду бюджету</w:t>
      </w:r>
      <w:r w:rsidRPr="006F53F8">
        <w:rPr>
          <w:rFonts w:ascii="Times New Roman" w:eastAsia="Times New Roman" w:hAnsi="Times New Roman" w:cs="Times New Roman"/>
          <w:color w:val="000000" w:themeColor="text1"/>
          <w:sz w:val="28"/>
          <w:szCs w:val="28"/>
          <w:lang w:val="uk-UA" w:eastAsia="uk-UA"/>
        </w:rPr>
        <w:t>. Видатки будуть спрямовані на виконання заходів «Програми Питна вода  Жмеринської міської територіальної громади  на 2024-2028 роки», для здійснення поточного ремонту мереж водопостачання, які знаходяться на балансі УЖКГ.</w:t>
      </w:r>
    </w:p>
    <w:p w14:paraId="64286C51" w14:textId="77777777" w:rsidR="00B26779" w:rsidRDefault="00B26779" w:rsidP="00B26779">
      <w:pPr>
        <w:tabs>
          <w:tab w:val="num" w:pos="993"/>
        </w:tabs>
        <w:spacing w:after="0" w:line="240" w:lineRule="auto"/>
        <w:ind w:firstLine="426"/>
        <w:jc w:val="both"/>
        <w:rPr>
          <w:rFonts w:ascii="Times New Roman" w:eastAsia="Times New Roman" w:hAnsi="Times New Roman" w:cs="Times New Roman"/>
          <w:color w:val="000000" w:themeColor="text1"/>
          <w:sz w:val="28"/>
          <w:szCs w:val="28"/>
          <w:lang w:val="uk-UA" w:eastAsia="uk-UA"/>
        </w:rPr>
      </w:pPr>
    </w:p>
    <w:p w14:paraId="16337AE8" w14:textId="5E9DBB54" w:rsidR="006F53F8" w:rsidRPr="006F53F8" w:rsidRDefault="006F53F8" w:rsidP="00B26779">
      <w:pPr>
        <w:tabs>
          <w:tab w:val="num" w:pos="993"/>
        </w:tabs>
        <w:spacing w:after="0" w:line="240" w:lineRule="auto"/>
        <w:ind w:firstLine="426"/>
        <w:jc w:val="both"/>
        <w:rPr>
          <w:rFonts w:ascii="Times New Roman" w:eastAsia="Times New Roman" w:hAnsi="Times New Roman" w:cs="Times New Roman"/>
          <w:color w:val="000000" w:themeColor="text1"/>
          <w:sz w:val="28"/>
          <w:szCs w:val="28"/>
          <w:lang w:val="uk-UA" w:eastAsia="uk-UA"/>
        </w:rPr>
      </w:pPr>
      <w:r w:rsidRPr="006F53F8">
        <w:rPr>
          <w:rFonts w:ascii="Times New Roman" w:eastAsia="Times New Roman" w:hAnsi="Times New Roman" w:cs="Times New Roman"/>
          <w:color w:val="000000" w:themeColor="text1"/>
          <w:sz w:val="28"/>
          <w:szCs w:val="28"/>
          <w:lang w:val="uk-UA" w:eastAsia="uk-UA"/>
        </w:rPr>
        <w:t xml:space="preserve">За </w:t>
      </w:r>
      <w:r w:rsidRPr="006F53F8">
        <w:rPr>
          <w:rFonts w:ascii="Times New Roman" w:eastAsia="Times New Roman" w:hAnsi="Times New Roman" w:cs="Times New Roman"/>
          <w:b/>
          <w:color w:val="000000" w:themeColor="text1"/>
          <w:sz w:val="28"/>
          <w:szCs w:val="28"/>
          <w:lang w:val="uk-UA" w:eastAsia="uk-UA"/>
        </w:rPr>
        <w:t>КПКВК МБ 6014</w:t>
      </w:r>
      <w:r w:rsidRPr="006F53F8">
        <w:rPr>
          <w:rFonts w:ascii="Times New Roman" w:eastAsia="Times New Roman" w:hAnsi="Times New Roman" w:cs="Times New Roman"/>
          <w:color w:val="000000" w:themeColor="text1"/>
          <w:sz w:val="28"/>
          <w:szCs w:val="28"/>
          <w:lang w:val="uk-UA" w:eastAsia="uk-UA"/>
        </w:rPr>
        <w:t xml:space="preserve"> «Забезпечення збору та вивезення сміття і відходів» на виконання заходів програми  «Управління  побутовими відходами із запровадженням їх сортування на 2025-2028 роки»  по </w:t>
      </w:r>
      <w:r w:rsidRPr="006F53F8">
        <w:rPr>
          <w:rFonts w:ascii="Times New Roman" w:eastAsia="Times New Roman" w:hAnsi="Times New Roman" w:cs="Times New Roman"/>
          <w:i/>
          <w:color w:val="000000" w:themeColor="text1"/>
          <w:sz w:val="28"/>
          <w:szCs w:val="28"/>
          <w:lang w:val="uk-UA" w:eastAsia="uk-UA"/>
        </w:rPr>
        <w:t>загальному фонду</w:t>
      </w:r>
      <w:r w:rsidRPr="006F53F8">
        <w:rPr>
          <w:rFonts w:ascii="Times New Roman" w:eastAsia="Times New Roman" w:hAnsi="Times New Roman" w:cs="Times New Roman"/>
          <w:color w:val="000000" w:themeColor="text1"/>
          <w:sz w:val="28"/>
          <w:szCs w:val="28"/>
          <w:lang w:val="uk-UA" w:eastAsia="uk-UA"/>
        </w:rPr>
        <w:t xml:space="preserve"> заплановано  </w:t>
      </w:r>
      <w:r w:rsidRPr="006F53F8">
        <w:rPr>
          <w:rFonts w:ascii="Times New Roman" w:eastAsia="Times New Roman" w:hAnsi="Times New Roman" w:cs="Times New Roman"/>
          <w:b/>
          <w:color w:val="000000" w:themeColor="text1"/>
          <w:sz w:val="28"/>
          <w:szCs w:val="28"/>
          <w:lang w:val="uk-UA" w:eastAsia="uk-UA"/>
        </w:rPr>
        <w:t>1 908 800 грн</w:t>
      </w:r>
      <w:r w:rsidRPr="006F53F8">
        <w:rPr>
          <w:rFonts w:ascii="Times New Roman" w:eastAsia="Times New Roman" w:hAnsi="Times New Roman" w:cs="Times New Roman"/>
          <w:color w:val="000000" w:themeColor="text1"/>
          <w:sz w:val="28"/>
          <w:szCs w:val="28"/>
          <w:lang w:val="uk-UA" w:eastAsia="uk-UA"/>
        </w:rPr>
        <w:t>.</w:t>
      </w:r>
    </w:p>
    <w:p w14:paraId="080885E3" w14:textId="77777777" w:rsidR="00B26779" w:rsidRDefault="00B26779" w:rsidP="006F53F8">
      <w:pPr>
        <w:tabs>
          <w:tab w:val="num" w:pos="993"/>
        </w:tabs>
        <w:spacing w:after="0" w:line="240" w:lineRule="auto"/>
        <w:ind w:firstLine="426"/>
        <w:jc w:val="both"/>
        <w:rPr>
          <w:rFonts w:ascii="Times New Roman" w:eastAsia="Times New Roman" w:hAnsi="Times New Roman" w:cs="Times New Roman"/>
          <w:color w:val="000000" w:themeColor="text1"/>
          <w:sz w:val="28"/>
          <w:szCs w:val="28"/>
          <w:lang w:val="uk-UA" w:eastAsia="uk-UA"/>
        </w:rPr>
      </w:pPr>
    </w:p>
    <w:p w14:paraId="4FFED046" w14:textId="54101528"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b/>
          <w:i/>
          <w:color w:val="000000" w:themeColor="text1"/>
          <w:sz w:val="28"/>
          <w:szCs w:val="28"/>
          <w:lang w:val="uk-UA" w:eastAsia="uk-UA"/>
        </w:rPr>
      </w:pPr>
      <w:r w:rsidRPr="006F53F8">
        <w:rPr>
          <w:rFonts w:ascii="Times New Roman" w:eastAsia="Times New Roman" w:hAnsi="Times New Roman" w:cs="Times New Roman"/>
          <w:color w:val="000000" w:themeColor="text1"/>
          <w:sz w:val="28"/>
          <w:szCs w:val="28"/>
          <w:lang w:val="uk-UA" w:eastAsia="uk-UA"/>
        </w:rPr>
        <w:t xml:space="preserve">За </w:t>
      </w:r>
      <w:r w:rsidRPr="006F53F8">
        <w:rPr>
          <w:rFonts w:ascii="Times New Roman" w:eastAsia="Times New Roman" w:hAnsi="Times New Roman" w:cs="Times New Roman"/>
          <w:b/>
          <w:color w:val="000000" w:themeColor="text1"/>
          <w:sz w:val="28"/>
          <w:szCs w:val="28"/>
          <w:lang w:val="uk-UA" w:eastAsia="uk-UA"/>
        </w:rPr>
        <w:t>КПКВК МБ 6030</w:t>
      </w:r>
      <w:r w:rsidRPr="006F53F8">
        <w:rPr>
          <w:rFonts w:ascii="Times New Roman" w:eastAsia="Times New Roman" w:hAnsi="Times New Roman" w:cs="Times New Roman"/>
          <w:color w:val="000000" w:themeColor="text1"/>
          <w:sz w:val="28"/>
          <w:szCs w:val="28"/>
          <w:lang w:val="uk-UA" w:eastAsia="uk-UA"/>
        </w:rPr>
        <w:t xml:space="preserve"> «Організація благоустрою населених пунктів»  передбачено видатки в обсязі  </w:t>
      </w:r>
      <w:r w:rsidRPr="006F53F8">
        <w:rPr>
          <w:rFonts w:ascii="Times New Roman" w:eastAsia="Times New Roman" w:hAnsi="Times New Roman" w:cs="Times New Roman"/>
          <w:b/>
          <w:color w:val="000000" w:themeColor="text1"/>
          <w:sz w:val="28"/>
          <w:szCs w:val="28"/>
          <w:lang w:val="uk-UA" w:eastAsia="uk-UA"/>
        </w:rPr>
        <w:t>42 253 350 грн</w:t>
      </w:r>
      <w:r w:rsidRPr="006F53F8">
        <w:rPr>
          <w:rFonts w:ascii="Times New Roman" w:eastAsia="Times New Roman" w:hAnsi="Times New Roman" w:cs="Times New Roman"/>
          <w:color w:val="000000" w:themeColor="text1"/>
          <w:sz w:val="28"/>
          <w:szCs w:val="28"/>
          <w:lang w:val="uk-UA" w:eastAsia="uk-UA"/>
        </w:rPr>
        <w:t xml:space="preserve"> по </w:t>
      </w:r>
      <w:r w:rsidRPr="006F53F8">
        <w:rPr>
          <w:rFonts w:ascii="Times New Roman" w:eastAsia="Times New Roman" w:hAnsi="Times New Roman" w:cs="Times New Roman"/>
          <w:b/>
          <w:i/>
          <w:color w:val="000000" w:themeColor="text1"/>
          <w:sz w:val="28"/>
          <w:szCs w:val="28"/>
          <w:lang w:val="uk-UA" w:eastAsia="uk-UA"/>
        </w:rPr>
        <w:t xml:space="preserve"> </w:t>
      </w:r>
      <w:r w:rsidRPr="006F53F8">
        <w:rPr>
          <w:rFonts w:ascii="Times New Roman" w:eastAsia="Times New Roman" w:hAnsi="Times New Roman" w:cs="Times New Roman"/>
          <w:i/>
          <w:color w:val="000000" w:themeColor="text1"/>
          <w:sz w:val="28"/>
          <w:szCs w:val="28"/>
          <w:lang w:val="uk-UA" w:eastAsia="uk-UA"/>
        </w:rPr>
        <w:t>загальному фонду</w:t>
      </w:r>
      <w:r w:rsidRPr="006F53F8">
        <w:rPr>
          <w:rFonts w:ascii="Times New Roman" w:eastAsia="Times New Roman" w:hAnsi="Times New Roman" w:cs="Times New Roman"/>
          <w:color w:val="000000" w:themeColor="text1"/>
          <w:sz w:val="28"/>
          <w:szCs w:val="28"/>
          <w:lang w:val="uk-UA" w:eastAsia="uk-UA"/>
        </w:rPr>
        <w:t>, зокрема:</w:t>
      </w:r>
    </w:p>
    <w:p w14:paraId="7D88FDE5"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i/>
          <w:iCs/>
          <w:sz w:val="28"/>
          <w:szCs w:val="28"/>
          <w:lang w:val="uk-UA" w:eastAsia="uk-UA"/>
        </w:rPr>
      </w:pPr>
      <w:r w:rsidRPr="006F53F8">
        <w:rPr>
          <w:rFonts w:ascii="Times New Roman" w:eastAsia="Times New Roman" w:hAnsi="Times New Roman" w:cs="Times New Roman"/>
          <w:i/>
          <w:iCs/>
          <w:sz w:val="28"/>
          <w:szCs w:val="28"/>
          <w:lang w:val="uk-UA" w:eastAsia="uk-UA"/>
        </w:rPr>
        <w:t xml:space="preserve"> 1. програма «З комплексного благоустрою Жмеринської міської територіальної громади на 2024-2028 роки» - 41 622 350  грн, а саме:</w:t>
      </w:r>
    </w:p>
    <w:p w14:paraId="0B812CAF"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iCs/>
          <w:sz w:val="28"/>
          <w:szCs w:val="28"/>
          <w:lang w:val="uk-UA" w:eastAsia="uk-UA"/>
        </w:rPr>
      </w:pPr>
      <w:r w:rsidRPr="006F53F8">
        <w:rPr>
          <w:rFonts w:ascii="Times New Roman" w:eastAsia="Times New Roman" w:hAnsi="Times New Roman" w:cs="Times New Roman"/>
          <w:iCs/>
          <w:sz w:val="28"/>
          <w:szCs w:val="28"/>
          <w:lang w:val="uk-UA" w:eastAsia="uk-UA"/>
        </w:rPr>
        <w:t>- придбання урн, лавок, контейнерів для збору відходів, ящиків для пісково-соляної суміші – 1 984 000  грн;</w:t>
      </w:r>
    </w:p>
    <w:p w14:paraId="759BFE07"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color w:val="000000" w:themeColor="text1"/>
          <w:sz w:val="28"/>
          <w:szCs w:val="28"/>
          <w:lang w:val="uk-UA" w:eastAsia="uk-UA"/>
        </w:rPr>
        <w:lastRenderedPageBreak/>
        <w:t xml:space="preserve">- оплата </w:t>
      </w:r>
      <w:r w:rsidRPr="006F53F8">
        <w:rPr>
          <w:rFonts w:ascii="Times New Roman" w:eastAsia="Times New Roman" w:hAnsi="Times New Roman" w:cs="Times New Roman"/>
          <w:sz w:val="28"/>
          <w:szCs w:val="28"/>
          <w:lang w:val="uk-UA" w:eastAsia="uk-UA"/>
        </w:rPr>
        <w:t>послуг з нанесення та відновлення дорожньої розмітки, виготовлення схем дорожнього руху,</w:t>
      </w:r>
      <w:r w:rsidRPr="006F53F8">
        <w:rPr>
          <w:rFonts w:ascii="Times New Roman" w:eastAsia="Times New Roman" w:hAnsi="Times New Roman" w:cs="Times New Roman"/>
          <w:color w:val="FF0000"/>
          <w:sz w:val="28"/>
          <w:szCs w:val="28"/>
          <w:lang w:val="uk-UA" w:eastAsia="uk-UA"/>
        </w:rPr>
        <w:t xml:space="preserve"> </w:t>
      </w:r>
      <w:r w:rsidRPr="006F53F8">
        <w:rPr>
          <w:rFonts w:ascii="Times New Roman" w:eastAsia="Times New Roman" w:hAnsi="Times New Roman" w:cs="Times New Roman"/>
          <w:sz w:val="28"/>
          <w:szCs w:val="28"/>
          <w:lang w:val="uk-UA" w:eastAsia="uk-UA"/>
        </w:rPr>
        <w:t>виготовлення елементів примусового зниження швидкості,</w:t>
      </w:r>
      <w:r w:rsidRPr="006F53F8">
        <w:rPr>
          <w:rFonts w:ascii="Times New Roman" w:eastAsia="Times New Roman" w:hAnsi="Times New Roman" w:cs="Times New Roman"/>
          <w:color w:val="FF0000"/>
          <w:sz w:val="28"/>
          <w:szCs w:val="28"/>
          <w:lang w:val="uk-UA" w:eastAsia="uk-UA"/>
        </w:rPr>
        <w:t xml:space="preserve"> </w:t>
      </w:r>
      <w:r w:rsidRPr="006F53F8">
        <w:rPr>
          <w:rFonts w:ascii="Times New Roman" w:eastAsia="Times New Roman" w:hAnsi="Times New Roman" w:cs="Times New Roman"/>
          <w:sz w:val="28"/>
          <w:szCs w:val="28"/>
          <w:lang w:val="uk-UA" w:eastAsia="uk-UA"/>
        </w:rPr>
        <w:t>встановлення турнікетів, поточного ремонту мереж зовнішнього освітлення, площ, скверів, братських могил, пам’ятників, контейнерних, дитячих та спортивних майданчиків, світлофорних об’єктів, криниць, автобусних зупинок, контейнерів для збору відходів, урн, велосипедних парковок, містків, огорож,</w:t>
      </w:r>
      <w:r w:rsidRPr="006F53F8">
        <w:rPr>
          <w:rFonts w:ascii="Times New Roman" w:eastAsia="Times New Roman" w:hAnsi="Times New Roman" w:cs="Times New Roman"/>
          <w:color w:val="FF0000"/>
          <w:sz w:val="28"/>
          <w:szCs w:val="28"/>
          <w:lang w:val="uk-UA" w:eastAsia="uk-UA"/>
        </w:rPr>
        <w:t xml:space="preserve"> </w:t>
      </w:r>
      <w:r w:rsidRPr="006F53F8">
        <w:rPr>
          <w:rFonts w:ascii="Times New Roman" w:eastAsia="Times New Roman" w:hAnsi="Times New Roman" w:cs="Times New Roman"/>
          <w:sz w:val="28"/>
          <w:szCs w:val="28"/>
          <w:lang w:val="uk-UA" w:eastAsia="uk-UA"/>
        </w:rPr>
        <w:t>поточного ремонту та встановлення дорожніх знаків;</w:t>
      </w:r>
      <w:r w:rsidRPr="006F53F8">
        <w:rPr>
          <w:rFonts w:ascii="Times New Roman" w:eastAsia="Times New Roman" w:hAnsi="Times New Roman" w:cs="Times New Roman"/>
          <w:color w:val="FF0000"/>
          <w:sz w:val="28"/>
          <w:szCs w:val="28"/>
          <w:lang w:val="uk-UA" w:eastAsia="uk-UA"/>
        </w:rPr>
        <w:t xml:space="preserve"> </w:t>
      </w:r>
      <w:r w:rsidRPr="006F53F8">
        <w:rPr>
          <w:rFonts w:ascii="Times New Roman" w:eastAsia="Times New Roman" w:hAnsi="Times New Roman" w:cs="Times New Roman"/>
          <w:sz w:val="28"/>
          <w:szCs w:val="28"/>
          <w:lang w:val="uk-UA" w:eastAsia="uk-UA"/>
        </w:rPr>
        <w:t xml:space="preserve">послуг з санітарного оброблення, прибирання  та підсипки вулиць, утримання кладовищ, а також озеленення – 33 672 350 грн; </w:t>
      </w:r>
    </w:p>
    <w:p w14:paraId="7C6D452E"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оплата електроенергії (світлофорні об’єкти та зовнішнє освітлення) –                    2 500 000 грн;</w:t>
      </w:r>
    </w:p>
    <w:p w14:paraId="0703F29F"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iCs/>
          <w:sz w:val="28"/>
          <w:szCs w:val="28"/>
          <w:lang w:val="uk-UA" w:eastAsia="uk-UA"/>
        </w:rPr>
        <w:t>- придбання дитячих та спортивних майданчиків, автобусних зупинок, елементів примусового зниження швидкості – 3 466 000  грн;</w:t>
      </w:r>
    </w:p>
    <w:p w14:paraId="3D7F6972"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i/>
          <w:iCs/>
          <w:sz w:val="28"/>
          <w:szCs w:val="28"/>
          <w:lang w:val="uk-UA" w:eastAsia="uk-UA"/>
        </w:rPr>
      </w:pPr>
      <w:r w:rsidRPr="006F53F8">
        <w:rPr>
          <w:rFonts w:ascii="Times New Roman" w:eastAsia="Times New Roman" w:hAnsi="Times New Roman" w:cs="Times New Roman"/>
          <w:i/>
          <w:iCs/>
          <w:sz w:val="28"/>
          <w:szCs w:val="28"/>
          <w:lang w:val="uk-UA" w:eastAsia="uk-UA"/>
        </w:rPr>
        <w:t xml:space="preserve">2. програма </w:t>
      </w:r>
      <w:r w:rsidRPr="006F53F8">
        <w:rPr>
          <w:rFonts w:ascii="Times New Roman" w:eastAsia="Times New Roman" w:hAnsi="Times New Roman" w:cs="Times New Roman"/>
          <w:sz w:val="28"/>
          <w:szCs w:val="28"/>
          <w:lang w:val="uk-UA" w:eastAsia="uk-UA"/>
        </w:rPr>
        <w:t>"</w:t>
      </w:r>
      <w:r w:rsidRPr="006F53F8">
        <w:rPr>
          <w:rFonts w:ascii="Times New Roman" w:eastAsia="Times New Roman" w:hAnsi="Times New Roman" w:cs="Times New Roman"/>
          <w:i/>
          <w:sz w:val="28"/>
          <w:szCs w:val="28"/>
          <w:lang w:val="uk-UA" w:eastAsia="uk-UA"/>
        </w:rPr>
        <w:t>Будівництво (реконструкція, капітальний та поточний ремонт) об'єктів комунальної власності Жмеринської міської територіальної громади на 2024-2028 роки"</w:t>
      </w:r>
      <w:r w:rsidRPr="006F53F8">
        <w:rPr>
          <w:rFonts w:ascii="Times New Roman" w:eastAsia="Times New Roman" w:hAnsi="Times New Roman" w:cs="Times New Roman"/>
          <w:i/>
          <w:iCs/>
          <w:sz w:val="28"/>
          <w:szCs w:val="28"/>
          <w:lang w:val="uk-UA" w:eastAsia="uk-UA"/>
        </w:rPr>
        <w:t xml:space="preserve"> – 55 000 грн</w:t>
      </w:r>
      <w:r w:rsidRPr="006F53F8">
        <w:rPr>
          <w:rFonts w:ascii="Times New Roman" w:eastAsia="Times New Roman" w:hAnsi="Times New Roman" w:cs="Times New Roman"/>
          <w:sz w:val="28"/>
          <w:szCs w:val="28"/>
          <w:lang w:val="uk-UA" w:eastAsia="uk-UA"/>
        </w:rPr>
        <w:t xml:space="preserve"> (виготовлення сертифікатів по об’єктах комунальної власності);</w:t>
      </w:r>
    </w:p>
    <w:p w14:paraId="5BFD1048"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i/>
          <w:iCs/>
          <w:sz w:val="28"/>
          <w:szCs w:val="28"/>
          <w:lang w:val="uk-UA" w:eastAsia="uk-UA"/>
        </w:rPr>
        <w:t>3. програма  "Питна вода"  Жмеринської міської територіальної громади  на   2024-2028 роки " – 288 000 грн</w:t>
      </w:r>
      <w:r w:rsidRPr="006F53F8">
        <w:rPr>
          <w:rFonts w:ascii="Times New Roman" w:eastAsia="Times New Roman" w:hAnsi="Times New Roman" w:cs="Times New Roman"/>
          <w:sz w:val="28"/>
          <w:szCs w:val="28"/>
          <w:lang w:val="uk-UA" w:eastAsia="uk-UA"/>
        </w:rPr>
        <w:t xml:space="preserve"> (очистка та дезінфекція криниць);</w:t>
      </w:r>
    </w:p>
    <w:p w14:paraId="16667A24"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i/>
          <w:iCs/>
          <w:sz w:val="28"/>
          <w:szCs w:val="28"/>
          <w:lang w:val="uk-UA" w:eastAsia="uk-UA"/>
        </w:rPr>
        <w:t xml:space="preserve">4. </w:t>
      </w:r>
      <w:r w:rsidRPr="006F53F8">
        <w:rPr>
          <w:rFonts w:ascii="Times New Roman" w:eastAsia="Times New Roman" w:hAnsi="Times New Roman" w:cs="Times New Roman"/>
          <w:i/>
          <w:sz w:val="28"/>
          <w:szCs w:val="28"/>
          <w:lang w:val="uk-UA" w:eastAsia="uk-UA"/>
        </w:rPr>
        <w:t>програма «Поводження з безпритульними тваринами на території Жмеринської міської територіальної громади на 2025-2028 роки"</w:t>
      </w:r>
      <w:r w:rsidRPr="006F53F8">
        <w:rPr>
          <w:rFonts w:ascii="Times New Roman" w:eastAsia="Times New Roman" w:hAnsi="Times New Roman" w:cs="Times New Roman"/>
          <w:sz w:val="28"/>
          <w:szCs w:val="28"/>
          <w:lang w:val="uk-UA" w:eastAsia="uk-UA"/>
        </w:rPr>
        <w:t xml:space="preserve"> – 288 000 грн.</w:t>
      </w:r>
    </w:p>
    <w:p w14:paraId="637E88A9" w14:textId="77777777" w:rsidR="00B26779" w:rsidRDefault="00B26779"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p>
    <w:p w14:paraId="746884B3" w14:textId="49CD4936"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За </w:t>
      </w:r>
      <w:r w:rsidRPr="006F53F8">
        <w:rPr>
          <w:rFonts w:ascii="Times New Roman" w:eastAsia="Times New Roman" w:hAnsi="Times New Roman" w:cs="Times New Roman"/>
          <w:b/>
          <w:sz w:val="28"/>
          <w:szCs w:val="28"/>
          <w:lang w:val="uk-UA" w:eastAsia="uk-UA"/>
        </w:rPr>
        <w:t>КПКВК МБ 6071 «</w:t>
      </w:r>
      <w:r w:rsidRPr="006F53F8">
        <w:rPr>
          <w:rFonts w:ascii="Times New Roman" w:eastAsia="Times New Roman" w:hAnsi="Times New Roman" w:cs="Times New Roman"/>
          <w:sz w:val="28"/>
          <w:szCs w:val="28"/>
          <w:lang w:val="uk-UA" w:eastAsia="uk-UA"/>
        </w:rPr>
        <w:t xml:space="preserve">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заплановано видатки </w:t>
      </w:r>
      <w:r w:rsidRPr="006F53F8">
        <w:rPr>
          <w:rFonts w:ascii="Times New Roman" w:eastAsia="Times New Roman" w:hAnsi="Times New Roman" w:cs="Times New Roman"/>
          <w:i/>
          <w:sz w:val="28"/>
          <w:szCs w:val="28"/>
          <w:lang w:val="uk-UA" w:eastAsia="uk-UA"/>
        </w:rPr>
        <w:t>загального фонду</w:t>
      </w:r>
      <w:r w:rsidRPr="006F53F8">
        <w:rPr>
          <w:rFonts w:ascii="Times New Roman" w:eastAsia="Times New Roman" w:hAnsi="Times New Roman" w:cs="Times New Roman"/>
          <w:sz w:val="28"/>
          <w:szCs w:val="28"/>
          <w:lang w:val="uk-UA" w:eastAsia="uk-UA"/>
        </w:rPr>
        <w:t xml:space="preserve"> в сумі </w:t>
      </w:r>
      <w:r w:rsidRPr="006F53F8">
        <w:rPr>
          <w:rFonts w:ascii="Times New Roman" w:eastAsia="Times New Roman" w:hAnsi="Times New Roman" w:cs="Times New Roman"/>
          <w:b/>
          <w:sz w:val="28"/>
          <w:szCs w:val="28"/>
          <w:lang w:val="uk-UA" w:eastAsia="uk-UA"/>
        </w:rPr>
        <w:t>5 000 000</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sz w:val="28"/>
          <w:szCs w:val="28"/>
          <w:lang w:val="uk-UA" w:eastAsia="uk-UA"/>
        </w:rPr>
        <w:t>грн</w:t>
      </w:r>
      <w:r w:rsidRPr="006F53F8">
        <w:rPr>
          <w:rFonts w:ascii="Times New Roman" w:eastAsia="Times New Roman" w:hAnsi="Times New Roman" w:cs="Times New Roman"/>
          <w:sz w:val="28"/>
          <w:szCs w:val="28"/>
          <w:lang w:val="uk-UA" w:eastAsia="uk-UA"/>
        </w:rPr>
        <w:t>, на виконання заходів «Програми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2025 - 2027 роки», а саме:</w:t>
      </w:r>
    </w:p>
    <w:p w14:paraId="68B7CE1F"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для  одержувача коштів КП «Браїлів-комунсервіс» - 1 000 000 грн;</w:t>
      </w:r>
    </w:p>
    <w:p w14:paraId="6E6B6848"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для одержувача коштів  КП «Жмеринкаводоканал»   -  4 000 000 грн.</w:t>
      </w:r>
    </w:p>
    <w:p w14:paraId="28B5732C" w14:textId="77777777" w:rsidR="00B26779" w:rsidRDefault="00B26779" w:rsidP="006F53F8">
      <w:pPr>
        <w:spacing w:after="0" w:line="240" w:lineRule="auto"/>
        <w:ind w:firstLine="426"/>
        <w:jc w:val="both"/>
        <w:rPr>
          <w:rFonts w:ascii="Times New Roman" w:eastAsia="Times New Roman" w:hAnsi="Times New Roman" w:cs="Times New Roman"/>
          <w:color w:val="000000" w:themeColor="text1"/>
          <w:sz w:val="28"/>
          <w:szCs w:val="28"/>
          <w:lang w:val="uk-UA" w:eastAsia="uk-UA"/>
        </w:rPr>
      </w:pPr>
    </w:p>
    <w:p w14:paraId="298C7703" w14:textId="084DB8C1" w:rsidR="006F53F8" w:rsidRPr="006F53F8" w:rsidRDefault="006F53F8" w:rsidP="006F53F8">
      <w:pPr>
        <w:spacing w:after="0" w:line="240" w:lineRule="auto"/>
        <w:ind w:firstLine="426"/>
        <w:jc w:val="both"/>
        <w:rPr>
          <w:rFonts w:ascii="Times New Roman" w:eastAsia="Times New Roman" w:hAnsi="Times New Roman" w:cs="Times New Roman"/>
          <w:bCs/>
          <w:i/>
          <w:iCs/>
          <w:sz w:val="28"/>
          <w:szCs w:val="28"/>
          <w:lang w:val="uk-UA" w:eastAsia="uk-UA"/>
        </w:rPr>
      </w:pPr>
      <w:r w:rsidRPr="006F53F8">
        <w:rPr>
          <w:rFonts w:ascii="Times New Roman" w:eastAsia="Times New Roman" w:hAnsi="Times New Roman" w:cs="Times New Roman"/>
          <w:color w:val="000000" w:themeColor="text1"/>
          <w:sz w:val="28"/>
          <w:szCs w:val="28"/>
          <w:lang w:val="uk-UA" w:eastAsia="uk-UA"/>
        </w:rPr>
        <w:t>За</w:t>
      </w:r>
      <w:r w:rsidRPr="006F53F8">
        <w:rPr>
          <w:rFonts w:ascii="Times New Roman" w:eastAsia="Times New Roman" w:hAnsi="Times New Roman" w:cs="Times New Roman"/>
          <w:b/>
          <w:color w:val="000000" w:themeColor="text1"/>
          <w:sz w:val="28"/>
          <w:szCs w:val="28"/>
          <w:lang w:val="uk-UA" w:eastAsia="uk-UA"/>
        </w:rPr>
        <w:t xml:space="preserve"> КПКВК 6091</w:t>
      </w:r>
      <w:r w:rsidRPr="006F53F8">
        <w:rPr>
          <w:rFonts w:ascii="Times New Roman" w:eastAsia="Times New Roman" w:hAnsi="Times New Roman" w:cs="Times New Roman"/>
          <w:color w:val="000000" w:themeColor="text1"/>
          <w:sz w:val="28"/>
          <w:szCs w:val="28"/>
          <w:lang w:val="uk-UA" w:eastAsia="uk-UA"/>
        </w:rPr>
        <w:t xml:space="preserve">  «Підготовка та реалізація публічних інвестиційних проєктів /програм публічних інвестицій за рахунок коштів місцевого бюджету в галузі житлово-комунального господарства» </w:t>
      </w:r>
      <w:r w:rsidRPr="006F53F8">
        <w:rPr>
          <w:rFonts w:ascii="Times New Roman" w:eastAsia="Times New Roman" w:hAnsi="Times New Roman" w:cs="Times New Roman"/>
          <w:i/>
          <w:sz w:val="28"/>
          <w:szCs w:val="28"/>
          <w:lang w:val="uk-UA" w:eastAsia="uk-UA"/>
        </w:rPr>
        <w:t xml:space="preserve">по спеціальному фонду (бюджет розвитку) </w:t>
      </w:r>
      <w:r w:rsidRPr="006F53F8">
        <w:rPr>
          <w:rFonts w:ascii="Times New Roman" w:eastAsia="Times New Roman" w:hAnsi="Times New Roman" w:cs="Times New Roman"/>
          <w:sz w:val="28"/>
          <w:szCs w:val="28"/>
          <w:lang w:val="uk-UA" w:eastAsia="uk-UA"/>
        </w:rPr>
        <w:t xml:space="preserve">передбачені  видатки в сумі </w:t>
      </w:r>
      <w:r w:rsidRPr="006F53F8">
        <w:rPr>
          <w:rFonts w:ascii="Times New Roman" w:eastAsia="Times New Roman" w:hAnsi="Times New Roman" w:cs="Times New Roman"/>
          <w:b/>
          <w:sz w:val="28"/>
          <w:szCs w:val="28"/>
          <w:lang w:val="uk-UA" w:eastAsia="uk-UA"/>
        </w:rPr>
        <w:t>29 934 грн</w:t>
      </w:r>
      <w:r w:rsidRPr="006F53F8">
        <w:rPr>
          <w:rFonts w:ascii="Times New Roman" w:eastAsia="Times New Roman" w:hAnsi="Times New Roman" w:cs="Times New Roman"/>
          <w:sz w:val="28"/>
          <w:szCs w:val="28"/>
          <w:lang w:val="uk-UA" w:eastAsia="uk-UA"/>
        </w:rPr>
        <w:t xml:space="preserve">, на виконання заходів програми «Питна вода  Жмеринської міської територіальної громади  на   2024-2028 роки» для завершення реалізації </w:t>
      </w:r>
      <w:r w:rsidRPr="006F53F8">
        <w:rPr>
          <w:rFonts w:ascii="Times New Roman" w:eastAsia="Times New Roman" w:hAnsi="Times New Roman" w:cs="Times New Roman"/>
          <w:i/>
          <w:sz w:val="28"/>
          <w:szCs w:val="28"/>
          <w:lang w:val="uk-UA" w:eastAsia="uk-UA"/>
        </w:rPr>
        <w:t>публічного інвестиційного проєкту</w:t>
      </w:r>
      <w:r w:rsidRPr="006F53F8">
        <w:rPr>
          <w:rFonts w:ascii="Times New Roman" w:eastAsia="Times New Roman" w:hAnsi="Times New Roman" w:cs="Times New Roman"/>
          <w:sz w:val="28"/>
          <w:szCs w:val="28"/>
          <w:lang w:val="uk-UA" w:eastAsia="uk-UA"/>
        </w:rPr>
        <w:t xml:space="preserve"> «Капітальний ремонт мереж водопостачання (аварійно-відновлювальні роботи) по вул.Соборна в м.Жмеринка».</w:t>
      </w:r>
    </w:p>
    <w:p w14:paraId="0CBE7473"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p>
    <w:p w14:paraId="4C1566E0" w14:textId="77777777" w:rsidR="000B680F" w:rsidRDefault="000B680F" w:rsidP="006F53F8">
      <w:pPr>
        <w:spacing w:after="0" w:line="240" w:lineRule="auto"/>
        <w:ind w:left="2160" w:firstLine="426"/>
        <w:jc w:val="both"/>
        <w:rPr>
          <w:rFonts w:ascii="Times New Roman" w:eastAsia="Times New Roman" w:hAnsi="Times New Roman" w:cs="Times New Roman"/>
          <w:b/>
          <w:sz w:val="32"/>
          <w:szCs w:val="32"/>
          <w:lang w:val="uk-UA" w:eastAsia="uk-UA"/>
        </w:rPr>
      </w:pPr>
    </w:p>
    <w:p w14:paraId="01E3852C" w14:textId="77777777" w:rsidR="000B680F" w:rsidRDefault="000B680F" w:rsidP="006F53F8">
      <w:pPr>
        <w:spacing w:after="0" w:line="240" w:lineRule="auto"/>
        <w:ind w:left="2160" w:firstLine="426"/>
        <w:jc w:val="both"/>
        <w:rPr>
          <w:rFonts w:ascii="Times New Roman" w:eastAsia="Times New Roman" w:hAnsi="Times New Roman" w:cs="Times New Roman"/>
          <w:b/>
          <w:sz w:val="32"/>
          <w:szCs w:val="32"/>
          <w:lang w:val="uk-UA" w:eastAsia="uk-UA"/>
        </w:rPr>
      </w:pPr>
    </w:p>
    <w:p w14:paraId="018628C3" w14:textId="6C1878E9" w:rsidR="006F53F8" w:rsidRPr="006F53F8" w:rsidRDefault="006F53F8" w:rsidP="006F53F8">
      <w:pPr>
        <w:spacing w:after="0" w:line="240" w:lineRule="auto"/>
        <w:ind w:left="2160" w:firstLine="426"/>
        <w:jc w:val="both"/>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lastRenderedPageBreak/>
        <w:t>КПКВК 7000 «Економічна діяльність»</w:t>
      </w:r>
    </w:p>
    <w:p w14:paraId="12D6712C"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По  даному  розділу  передбачено  видатки   на   2026 рік в сумі </w:t>
      </w:r>
      <w:r w:rsidRPr="006F53F8">
        <w:rPr>
          <w:rFonts w:ascii="Times New Roman" w:eastAsia="Times New Roman" w:hAnsi="Times New Roman" w:cs="Times New Roman"/>
          <w:b/>
          <w:sz w:val="28"/>
          <w:szCs w:val="28"/>
          <w:lang w:val="uk-UA" w:eastAsia="uk-UA"/>
        </w:rPr>
        <w:t>34 700 375 г</w:t>
      </w:r>
      <w:r w:rsidRPr="006F53F8">
        <w:rPr>
          <w:rFonts w:ascii="Times New Roman" w:eastAsia="Times New Roman" w:hAnsi="Times New Roman" w:cs="Times New Roman"/>
          <w:b/>
          <w:bCs/>
          <w:sz w:val="28"/>
          <w:szCs w:val="28"/>
          <w:lang w:val="uk-UA" w:eastAsia="uk-UA"/>
        </w:rPr>
        <w:t>рн</w:t>
      </w:r>
      <w:r w:rsidRPr="006F53F8">
        <w:rPr>
          <w:rFonts w:ascii="Times New Roman" w:eastAsia="Times New Roman" w:hAnsi="Times New Roman" w:cs="Times New Roman"/>
          <w:sz w:val="28"/>
          <w:szCs w:val="28"/>
          <w:lang w:val="uk-UA" w:eastAsia="uk-UA"/>
        </w:rPr>
        <w:t>, що</w:t>
      </w:r>
      <w:r w:rsidRPr="006F53F8">
        <w:rPr>
          <w:rFonts w:ascii="Times New Roman" w:eastAsia="Times New Roman" w:hAnsi="Times New Roman" w:cs="Times New Roman"/>
          <w:sz w:val="20"/>
          <w:szCs w:val="20"/>
          <w:lang w:val="uk-UA" w:eastAsia="uk-UA"/>
        </w:rPr>
        <w:t xml:space="preserve"> </w:t>
      </w:r>
      <w:r w:rsidRPr="006F53F8">
        <w:rPr>
          <w:rFonts w:ascii="Times New Roman" w:eastAsia="Times New Roman" w:hAnsi="Times New Roman" w:cs="Times New Roman"/>
          <w:sz w:val="28"/>
          <w:szCs w:val="28"/>
          <w:lang w:val="uk-UA" w:eastAsia="uk-UA"/>
        </w:rPr>
        <w:t xml:space="preserve">складає  4,7%  від загального обсягу видаткової частини бюджету.  </w:t>
      </w:r>
      <w:r w:rsidRPr="006F53F8">
        <w:rPr>
          <w:rFonts w:ascii="Times New Roman" w:eastAsia="Times New Roman" w:hAnsi="Times New Roman" w:cs="Times New Roman"/>
          <w:sz w:val="28"/>
          <w:szCs w:val="28"/>
          <w:lang w:eastAsia="uk-UA"/>
        </w:rPr>
        <w:t xml:space="preserve">По загальному фонду </w:t>
      </w:r>
      <w:r w:rsidRPr="006F53F8">
        <w:rPr>
          <w:rFonts w:ascii="Times New Roman" w:eastAsia="Times New Roman" w:hAnsi="Times New Roman" w:cs="Times New Roman"/>
          <w:sz w:val="28"/>
          <w:szCs w:val="28"/>
          <w:lang w:val="uk-UA" w:eastAsia="uk-UA"/>
        </w:rPr>
        <w:t xml:space="preserve">заплановано видатки в сумі  </w:t>
      </w:r>
      <w:r w:rsidRPr="006F53F8">
        <w:rPr>
          <w:rFonts w:ascii="Times New Roman" w:eastAsia="Times New Roman" w:hAnsi="Times New Roman" w:cs="Times New Roman"/>
          <w:b/>
          <w:sz w:val="28"/>
          <w:szCs w:val="28"/>
          <w:lang w:val="uk-UA" w:eastAsia="uk-UA"/>
        </w:rPr>
        <w:t>28 515 309</w:t>
      </w:r>
      <w:r w:rsidRPr="006F53F8">
        <w:rPr>
          <w:rFonts w:ascii="Times New Roman" w:eastAsia="Times New Roman" w:hAnsi="Times New Roman" w:cs="Times New Roman"/>
          <w:b/>
          <w:sz w:val="28"/>
          <w:szCs w:val="28"/>
          <w:lang w:eastAsia="uk-UA"/>
        </w:rPr>
        <w:t xml:space="preserve"> грн</w:t>
      </w:r>
      <w:r w:rsidRPr="006F53F8">
        <w:rPr>
          <w:rFonts w:ascii="Times New Roman" w:eastAsia="Times New Roman" w:hAnsi="Times New Roman" w:cs="Times New Roman"/>
          <w:sz w:val="28"/>
          <w:szCs w:val="28"/>
          <w:lang w:eastAsia="uk-UA"/>
        </w:rPr>
        <w:t xml:space="preserve">. По спеціальному фонду </w:t>
      </w:r>
      <w:r w:rsidRPr="006F53F8">
        <w:rPr>
          <w:rFonts w:ascii="Times New Roman" w:eastAsia="Times New Roman" w:hAnsi="Times New Roman" w:cs="Times New Roman"/>
          <w:sz w:val="28"/>
          <w:szCs w:val="28"/>
          <w:lang w:val="uk-UA" w:eastAsia="uk-UA"/>
        </w:rPr>
        <w:t xml:space="preserve">обсяг видатків становить </w:t>
      </w:r>
      <w:r w:rsidRPr="006F53F8">
        <w:rPr>
          <w:rFonts w:ascii="Times New Roman" w:eastAsia="Times New Roman" w:hAnsi="Times New Roman" w:cs="Times New Roman"/>
          <w:b/>
          <w:sz w:val="28"/>
          <w:szCs w:val="28"/>
          <w:lang w:val="uk-UA" w:eastAsia="uk-UA"/>
        </w:rPr>
        <w:t>6 185 066</w:t>
      </w:r>
      <w:r w:rsidRPr="006F53F8">
        <w:rPr>
          <w:rFonts w:ascii="Times New Roman" w:eastAsia="Times New Roman" w:hAnsi="Times New Roman" w:cs="Times New Roman"/>
          <w:b/>
          <w:bCs/>
          <w:sz w:val="28"/>
          <w:szCs w:val="28"/>
          <w:lang w:val="uk-UA" w:eastAsia="uk-UA"/>
        </w:rPr>
        <w:t xml:space="preserve"> </w:t>
      </w:r>
      <w:r w:rsidRPr="006F53F8">
        <w:rPr>
          <w:rFonts w:ascii="Times New Roman" w:eastAsia="Times New Roman" w:hAnsi="Times New Roman" w:cs="Times New Roman"/>
          <w:b/>
          <w:sz w:val="28"/>
          <w:szCs w:val="28"/>
          <w:lang w:eastAsia="uk-UA"/>
        </w:rPr>
        <w:t>грн</w:t>
      </w:r>
      <w:r w:rsidRPr="006F53F8">
        <w:rPr>
          <w:rFonts w:ascii="Times New Roman" w:eastAsia="Times New Roman" w:hAnsi="Times New Roman" w:cs="Times New Roman"/>
          <w:b/>
          <w:sz w:val="28"/>
          <w:szCs w:val="28"/>
          <w:lang w:val="uk-UA" w:eastAsia="uk-UA"/>
        </w:rPr>
        <w:t>.</w:t>
      </w:r>
      <w:r w:rsidRPr="006F53F8">
        <w:rPr>
          <w:rFonts w:ascii="Times New Roman" w:eastAsia="Times New Roman" w:hAnsi="Times New Roman" w:cs="Times New Roman"/>
          <w:sz w:val="28"/>
          <w:szCs w:val="28"/>
          <w:lang w:val="uk-UA" w:eastAsia="uk-UA"/>
        </w:rPr>
        <w:t xml:space="preserve"> </w:t>
      </w:r>
    </w:p>
    <w:p w14:paraId="47C05E88" w14:textId="77777777"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Для головного розпорядника бюджетних коштів «Виконавчий комітет ЖМР»:</w:t>
      </w:r>
    </w:p>
    <w:p w14:paraId="39F75991" w14:textId="77777777" w:rsidR="006F53F8" w:rsidRPr="006F53F8" w:rsidRDefault="006F53F8" w:rsidP="006F53F8">
      <w:pPr>
        <w:spacing w:after="0" w:line="240" w:lineRule="auto"/>
        <w:ind w:firstLine="426"/>
        <w:jc w:val="both"/>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По КПКВК МБ 7330 «</w:t>
      </w:r>
      <w:r w:rsidRPr="006F53F8">
        <w:rPr>
          <w:rFonts w:ascii="Times New Roman" w:hAnsi="Times New Roman" w:cs="Times New Roman"/>
          <w:sz w:val="28"/>
          <w:szCs w:val="28"/>
          <w:shd w:val="clear" w:color="auto" w:fill="FFFFFF"/>
          <w:lang w:val="uk-UA"/>
        </w:rPr>
        <w:t xml:space="preserve">Підготовка та реалізація публічних інвестиційних проектів/програм публічних інвестицій за рахунок коштів місцевого бюджету в інших секторах економічної діяльності» </w:t>
      </w:r>
      <w:r w:rsidRPr="006F53F8">
        <w:rPr>
          <w:rFonts w:ascii="Times New Roman" w:hAnsi="Times New Roman" w:cs="Times New Roman"/>
          <w:b/>
          <w:bCs/>
          <w:sz w:val="28"/>
          <w:szCs w:val="28"/>
          <w:shd w:val="clear" w:color="auto" w:fill="FFFFFF"/>
          <w:lang w:val="uk-UA"/>
        </w:rPr>
        <w:t>по спеціальному фонду</w:t>
      </w:r>
      <w:r w:rsidRPr="006F53F8">
        <w:rPr>
          <w:rFonts w:ascii="Times New Roman" w:hAnsi="Times New Roman" w:cs="Times New Roman"/>
          <w:sz w:val="28"/>
          <w:szCs w:val="28"/>
          <w:shd w:val="clear" w:color="auto" w:fill="FFFFFF"/>
          <w:lang w:val="uk-UA"/>
        </w:rPr>
        <w:t xml:space="preserve"> заплановано </w:t>
      </w:r>
      <w:r w:rsidRPr="006F53F8">
        <w:rPr>
          <w:rFonts w:ascii="Times New Roman" w:hAnsi="Times New Roman" w:cs="Times New Roman"/>
          <w:b/>
          <w:bCs/>
          <w:sz w:val="28"/>
          <w:szCs w:val="28"/>
          <w:shd w:val="clear" w:color="auto" w:fill="FFFFFF"/>
          <w:lang w:val="uk-UA"/>
        </w:rPr>
        <w:t>500 000 грн</w:t>
      </w:r>
      <w:r w:rsidRPr="006F53F8">
        <w:rPr>
          <w:rFonts w:ascii="Times New Roman" w:hAnsi="Times New Roman" w:cs="Times New Roman"/>
          <w:sz w:val="28"/>
          <w:szCs w:val="28"/>
          <w:shd w:val="clear" w:color="auto" w:fill="FFFFFF"/>
          <w:lang w:val="uk-UA"/>
        </w:rPr>
        <w:t xml:space="preserve"> на виконання «Програми підвищення якості надання адміністративних послуг до рівня європейських стандартів у Жмеринській міській територіальній громаді на 2025-2027 роки»;</w:t>
      </w:r>
    </w:p>
    <w:p w14:paraId="6133DCDA"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За</w:t>
      </w:r>
      <w:r w:rsidRPr="006F53F8">
        <w:rPr>
          <w:rFonts w:ascii="Times New Roman" w:eastAsia="Times New Roman" w:hAnsi="Times New Roman" w:cs="Times New Roman"/>
          <w:b/>
          <w:sz w:val="28"/>
          <w:szCs w:val="28"/>
          <w:lang w:val="uk-UA" w:eastAsia="uk-UA"/>
        </w:rPr>
        <w:t xml:space="preserve"> КПКВК МБ 7680</w:t>
      </w:r>
      <w:r w:rsidRPr="006F53F8">
        <w:rPr>
          <w:rFonts w:ascii="Times New Roman" w:eastAsia="Times New Roman" w:hAnsi="Times New Roman" w:cs="Times New Roman"/>
          <w:sz w:val="28"/>
          <w:szCs w:val="28"/>
          <w:lang w:val="uk-UA" w:eastAsia="uk-UA"/>
        </w:rPr>
        <w:t xml:space="preserve"> «Членські внески до асоціації органів місцевого самоврядування»</w:t>
      </w:r>
      <w:r w:rsidRPr="006F53F8">
        <w:rPr>
          <w:rFonts w:ascii="Times New Roman" w:eastAsia="Times New Roman" w:hAnsi="Times New Roman" w:cs="Times New Roman"/>
          <w:b/>
          <w:iCs/>
          <w:sz w:val="28"/>
          <w:szCs w:val="28"/>
          <w:lang w:val="uk-UA" w:eastAsia="uk-UA"/>
        </w:rPr>
        <w:t xml:space="preserve"> </w:t>
      </w:r>
      <w:r w:rsidRPr="006F53F8">
        <w:rPr>
          <w:rFonts w:ascii="Times New Roman" w:eastAsia="Times New Roman" w:hAnsi="Times New Roman" w:cs="Times New Roman"/>
          <w:b/>
          <w:sz w:val="28"/>
          <w:szCs w:val="28"/>
          <w:lang w:val="uk-UA" w:eastAsia="uk-UA"/>
        </w:rPr>
        <w:t xml:space="preserve"> по загальному фонду </w:t>
      </w:r>
      <w:r w:rsidRPr="006F53F8">
        <w:rPr>
          <w:rFonts w:ascii="Times New Roman" w:eastAsia="Times New Roman" w:hAnsi="Times New Roman" w:cs="Times New Roman"/>
          <w:sz w:val="28"/>
          <w:szCs w:val="28"/>
          <w:lang w:val="uk-UA" w:eastAsia="uk-UA"/>
        </w:rPr>
        <w:t xml:space="preserve">для сплати внесків до відповідних асоціацій заплановано </w:t>
      </w:r>
      <w:r w:rsidRPr="006F53F8">
        <w:rPr>
          <w:rFonts w:ascii="Times New Roman" w:eastAsia="Times New Roman" w:hAnsi="Times New Roman" w:cs="Times New Roman"/>
          <w:b/>
          <w:bCs/>
          <w:sz w:val="28"/>
          <w:szCs w:val="28"/>
          <w:lang w:val="uk-UA" w:eastAsia="uk-UA"/>
        </w:rPr>
        <w:t>100 000 грн</w:t>
      </w:r>
      <w:r w:rsidRPr="006F53F8">
        <w:rPr>
          <w:rFonts w:ascii="Times New Roman" w:eastAsia="Times New Roman" w:hAnsi="Times New Roman" w:cs="Times New Roman"/>
          <w:sz w:val="28"/>
          <w:szCs w:val="28"/>
          <w:lang w:val="uk-UA" w:eastAsia="uk-UA"/>
        </w:rPr>
        <w:t xml:space="preserve"> по Програмі розвитку місцевого самоврядування у Жмеринській міській територіальній громаді на 2025-2027 роки.</w:t>
      </w:r>
    </w:p>
    <w:p w14:paraId="39682969" w14:textId="77777777" w:rsidR="00B26779" w:rsidRDefault="00B26779" w:rsidP="006F53F8">
      <w:pPr>
        <w:spacing w:after="0" w:line="240" w:lineRule="auto"/>
        <w:ind w:firstLine="426"/>
        <w:jc w:val="center"/>
        <w:rPr>
          <w:rFonts w:ascii="Times New Roman" w:eastAsia="Times New Roman" w:hAnsi="Times New Roman" w:cs="Times New Roman"/>
          <w:b/>
          <w:sz w:val="28"/>
          <w:szCs w:val="28"/>
          <w:lang w:val="uk-UA" w:eastAsia="uk-UA"/>
        </w:rPr>
      </w:pPr>
      <w:bookmarkStart w:id="1" w:name="_Hlk120090495"/>
    </w:p>
    <w:p w14:paraId="1DAC747C" w14:textId="7DD0415B"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Для головного розпорядника бюджетних коштів</w:t>
      </w:r>
    </w:p>
    <w:p w14:paraId="7BFD71FD" w14:textId="77777777"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«Управління житлово-комунального господарства ЖМР»:</w:t>
      </w:r>
    </w:p>
    <w:p w14:paraId="450AF8E9"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По</w:t>
      </w:r>
      <w:r w:rsidRPr="006F53F8">
        <w:rPr>
          <w:rFonts w:ascii="Times New Roman" w:eastAsia="Times New Roman" w:hAnsi="Times New Roman" w:cs="Times New Roman"/>
          <w:b/>
          <w:sz w:val="28"/>
          <w:szCs w:val="28"/>
          <w:lang w:val="uk-UA" w:eastAsia="uk-UA"/>
        </w:rPr>
        <w:t xml:space="preserve"> КПКВК МБ 7130 </w:t>
      </w:r>
      <w:r w:rsidRPr="006F53F8">
        <w:rPr>
          <w:rFonts w:ascii="Times New Roman" w:eastAsia="Times New Roman" w:hAnsi="Times New Roman" w:cs="Times New Roman"/>
          <w:sz w:val="28"/>
          <w:szCs w:val="28"/>
          <w:lang w:val="uk-UA" w:eastAsia="uk-UA"/>
        </w:rPr>
        <w:t xml:space="preserve">«Здійснення заходів з землеустрою» передбачено видатки в сумі </w:t>
      </w:r>
      <w:r w:rsidRPr="006F53F8">
        <w:rPr>
          <w:rFonts w:ascii="Times New Roman" w:eastAsia="Times New Roman" w:hAnsi="Times New Roman" w:cs="Times New Roman"/>
          <w:b/>
          <w:sz w:val="28"/>
          <w:szCs w:val="28"/>
          <w:lang w:val="uk-UA" w:eastAsia="uk-UA"/>
        </w:rPr>
        <w:t xml:space="preserve">1 000 000 грн </w:t>
      </w:r>
      <w:r w:rsidRPr="006F53F8">
        <w:rPr>
          <w:rFonts w:ascii="Times New Roman" w:eastAsia="Times New Roman" w:hAnsi="Times New Roman" w:cs="Times New Roman"/>
          <w:bCs/>
          <w:i/>
          <w:iCs/>
          <w:sz w:val="28"/>
          <w:szCs w:val="28"/>
          <w:lang w:val="uk-UA" w:eastAsia="uk-UA"/>
        </w:rPr>
        <w:t>(з</w:t>
      </w:r>
      <w:r w:rsidRPr="006F53F8">
        <w:rPr>
          <w:rFonts w:ascii="Times New Roman" w:eastAsia="Times New Roman" w:hAnsi="Times New Roman" w:cs="Times New Roman"/>
          <w:i/>
          <w:sz w:val="28"/>
          <w:szCs w:val="28"/>
          <w:lang w:val="uk-UA" w:eastAsia="uk-UA"/>
        </w:rPr>
        <w:t xml:space="preserve">агальний фонд), </w:t>
      </w:r>
      <w:r w:rsidRPr="006F53F8">
        <w:rPr>
          <w:rFonts w:ascii="Times New Roman" w:eastAsia="Times New Roman" w:hAnsi="Times New Roman" w:cs="Times New Roman"/>
          <w:sz w:val="28"/>
          <w:szCs w:val="28"/>
          <w:lang w:val="uk-UA" w:eastAsia="uk-UA"/>
        </w:rPr>
        <w:t>на виконання заходів</w:t>
      </w:r>
      <w:r w:rsidRPr="006F53F8">
        <w:rPr>
          <w:rFonts w:ascii="Times New Roman" w:eastAsia="Times New Roman" w:hAnsi="Times New Roman" w:cs="Times New Roman"/>
          <w:b/>
          <w:sz w:val="28"/>
          <w:szCs w:val="28"/>
          <w:lang w:val="uk-UA" w:eastAsia="uk-UA"/>
        </w:rPr>
        <w:t xml:space="preserve"> «</w:t>
      </w:r>
      <w:r w:rsidRPr="006F53F8">
        <w:rPr>
          <w:rFonts w:ascii="Times New Roman" w:eastAsia="Times New Roman" w:hAnsi="Times New Roman" w:cs="Times New Roman"/>
          <w:sz w:val="28"/>
          <w:szCs w:val="28"/>
          <w:lang w:val="uk-UA" w:eastAsia="uk-UA"/>
        </w:rPr>
        <w:t>Програми земельної реформи Жмеринської міської територіальної громади на 2025-2028 роки» (на оплату послуг з коригування меж населеного пункту, виготовлення нормативно-грошової оцінки земельних ділянок, технічної документації із землеустрою, паспортів водних об’єктів, складання плану земельно-господарського устрою, виготовлення проєктів землеустрою).</w:t>
      </w:r>
    </w:p>
    <w:p w14:paraId="50FBE22D" w14:textId="77777777" w:rsidR="006F53F8" w:rsidRPr="006F53F8" w:rsidRDefault="006F53F8" w:rsidP="006F53F8">
      <w:pPr>
        <w:spacing w:after="0" w:line="240" w:lineRule="auto"/>
        <w:ind w:firstLine="426"/>
        <w:jc w:val="both"/>
        <w:rPr>
          <w:rFonts w:ascii="Times New Roman" w:eastAsia="Times New Roman" w:hAnsi="Times New Roman" w:cs="Times New Roman"/>
          <w:bCs/>
          <w:i/>
          <w:iCs/>
          <w:sz w:val="28"/>
          <w:szCs w:val="28"/>
          <w:lang w:val="uk-UA" w:eastAsia="uk-UA"/>
        </w:rPr>
      </w:pPr>
      <w:r w:rsidRPr="006F53F8">
        <w:rPr>
          <w:rFonts w:ascii="Times New Roman" w:eastAsia="Times New Roman" w:hAnsi="Times New Roman" w:cs="Times New Roman"/>
          <w:sz w:val="28"/>
          <w:szCs w:val="28"/>
          <w:lang w:val="uk-UA" w:eastAsia="uk-UA"/>
        </w:rPr>
        <w:t xml:space="preserve">По </w:t>
      </w:r>
      <w:r w:rsidRPr="006F53F8">
        <w:rPr>
          <w:rFonts w:ascii="Times New Roman" w:eastAsia="Times New Roman" w:hAnsi="Times New Roman" w:cs="Times New Roman"/>
          <w:b/>
          <w:sz w:val="28"/>
          <w:szCs w:val="28"/>
          <w:lang w:val="uk-UA" w:eastAsia="uk-UA"/>
        </w:rPr>
        <w:t>КПКВК МБ 7330</w:t>
      </w:r>
      <w:r w:rsidRPr="006F53F8">
        <w:rPr>
          <w:rFonts w:ascii="Times New Roman" w:eastAsia="Times New Roman" w:hAnsi="Times New Roman" w:cs="Times New Roman"/>
          <w:sz w:val="28"/>
          <w:szCs w:val="28"/>
          <w:lang w:val="uk-UA" w:eastAsia="uk-UA"/>
        </w:rPr>
        <w:t xml:space="preserve"> «Підготовка та реалізація публічних інвестиційних проєктів / програм публічних інвестицій за рахунок коштів місцевого бюджету в інших секторах економічної діяльності» в </w:t>
      </w:r>
      <w:r w:rsidRPr="006F53F8">
        <w:rPr>
          <w:rFonts w:ascii="Times New Roman" w:eastAsia="Times New Roman" w:hAnsi="Times New Roman" w:cs="Times New Roman"/>
          <w:i/>
          <w:sz w:val="28"/>
          <w:szCs w:val="28"/>
          <w:lang w:val="uk-UA" w:eastAsia="uk-UA"/>
        </w:rPr>
        <w:t>спеціальному фонді</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i/>
          <w:sz w:val="28"/>
          <w:szCs w:val="28"/>
          <w:lang w:val="uk-UA" w:eastAsia="uk-UA"/>
        </w:rPr>
        <w:t>(бюджет розвитку</w:t>
      </w:r>
      <w:r w:rsidRPr="006F53F8">
        <w:rPr>
          <w:rFonts w:ascii="Times New Roman" w:eastAsia="Times New Roman" w:hAnsi="Times New Roman" w:cs="Times New Roman"/>
          <w:sz w:val="28"/>
          <w:szCs w:val="28"/>
          <w:lang w:val="uk-UA" w:eastAsia="uk-UA"/>
        </w:rPr>
        <w:t xml:space="preserve">) заплановано </w:t>
      </w:r>
      <w:r w:rsidRPr="006F53F8">
        <w:rPr>
          <w:rFonts w:ascii="Times New Roman" w:eastAsia="Times New Roman" w:hAnsi="Times New Roman" w:cs="Times New Roman"/>
          <w:b/>
          <w:sz w:val="28"/>
          <w:szCs w:val="28"/>
          <w:lang w:val="uk-UA" w:eastAsia="uk-UA"/>
        </w:rPr>
        <w:t xml:space="preserve">4 970 066 грн, </w:t>
      </w:r>
      <w:r w:rsidRPr="006F53F8">
        <w:rPr>
          <w:rFonts w:ascii="Times New Roman" w:eastAsia="Times New Roman" w:hAnsi="Times New Roman" w:cs="Times New Roman"/>
          <w:sz w:val="28"/>
          <w:szCs w:val="28"/>
          <w:lang w:val="uk-UA" w:eastAsia="uk-UA"/>
        </w:rPr>
        <w:t xml:space="preserve">на виконання заходів програми «Питна вода  Жмеринської міської територіальної громади  на   2024-2028 роки» для  реалізації </w:t>
      </w:r>
      <w:r w:rsidRPr="006F53F8">
        <w:rPr>
          <w:rFonts w:ascii="Times New Roman" w:eastAsia="Times New Roman" w:hAnsi="Times New Roman" w:cs="Times New Roman"/>
          <w:i/>
          <w:sz w:val="28"/>
          <w:szCs w:val="28"/>
          <w:lang w:val="uk-UA" w:eastAsia="uk-UA"/>
        </w:rPr>
        <w:t>публічного інвестиційного проєкту</w:t>
      </w:r>
      <w:r w:rsidRPr="006F53F8">
        <w:rPr>
          <w:rFonts w:ascii="Times New Roman" w:eastAsia="Times New Roman" w:hAnsi="Times New Roman" w:cs="Times New Roman"/>
          <w:sz w:val="28"/>
          <w:szCs w:val="28"/>
          <w:lang w:val="uk-UA" w:eastAsia="uk-UA"/>
        </w:rPr>
        <w:t xml:space="preserve"> «Реконструкція очисних споруд каналізації (ОСК) в с.Сідава Жмеринського району».</w:t>
      </w:r>
    </w:p>
    <w:p w14:paraId="6A20C8E3"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color w:val="FF0000"/>
          <w:sz w:val="28"/>
          <w:szCs w:val="28"/>
          <w:lang w:val="uk-UA" w:eastAsia="uk-UA"/>
        </w:rPr>
      </w:pPr>
    </w:p>
    <w:p w14:paraId="06C7A5ED"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b/>
          <w:i/>
          <w:color w:val="000000" w:themeColor="text1"/>
          <w:sz w:val="28"/>
          <w:szCs w:val="28"/>
          <w:lang w:val="uk-UA" w:eastAsia="uk-UA"/>
        </w:rPr>
      </w:pPr>
      <w:r w:rsidRPr="006F53F8">
        <w:rPr>
          <w:rFonts w:ascii="Times New Roman" w:eastAsia="Times New Roman" w:hAnsi="Times New Roman" w:cs="Times New Roman"/>
          <w:sz w:val="28"/>
          <w:szCs w:val="28"/>
          <w:lang w:val="uk-UA" w:eastAsia="uk-UA"/>
        </w:rPr>
        <w:t xml:space="preserve">По </w:t>
      </w:r>
      <w:r w:rsidRPr="006F53F8">
        <w:rPr>
          <w:rFonts w:ascii="Times New Roman" w:eastAsia="Times New Roman" w:hAnsi="Times New Roman" w:cs="Times New Roman"/>
          <w:b/>
          <w:sz w:val="28"/>
          <w:szCs w:val="28"/>
          <w:lang w:val="uk-UA" w:eastAsia="uk-UA"/>
        </w:rPr>
        <w:t>КПКВК МБ 7461</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iCs/>
          <w:sz w:val="28"/>
          <w:szCs w:val="28"/>
          <w:lang w:eastAsia="ru-RU"/>
        </w:rPr>
        <w:t>Утримання та розвиток автомобільних доріг та дорожньої інфраструктури за рахунок коштів місцевого бюджету</w:t>
      </w:r>
      <w:r w:rsidRPr="006F53F8">
        <w:rPr>
          <w:rFonts w:ascii="Times New Roman" w:eastAsia="Times New Roman" w:hAnsi="Times New Roman" w:cs="Times New Roman"/>
          <w:iCs/>
          <w:sz w:val="28"/>
          <w:szCs w:val="28"/>
          <w:lang w:val="uk-UA" w:eastAsia="ru-RU"/>
        </w:rPr>
        <w:t xml:space="preserve">» передбачено         </w:t>
      </w:r>
      <w:r w:rsidRPr="006F53F8">
        <w:rPr>
          <w:rFonts w:ascii="Times New Roman" w:eastAsia="Times New Roman" w:hAnsi="Times New Roman" w:cs="Times New Roman"/>
          <w:b/>
          <w:iCs/>
          <w:sz w:val="28"/>
          <w:szCs w:val="28"/>
          <w:lang w:val="uk-UA" w:eastAsia="ru-RU"/>
        </w:rPr>
        <w:t>27 135 528</w:t>
      </w:r>
      <w:r w:rsidRPr="006F53F8">
        <w:rPr>
          <w:rFonts w:ascii="Times New Roman" w:eastAsia="Times New Roman" w:hAnsi="Times New Roman" w:cs="Times New Roman"/>
          <w:iCs/>
          <w:sz w:val="28"/>
          <w:szCs w:val="28"/>
          <w:lang w:val="uk-UA" w:eastAsia="ru-RU"/>
        </w:rPr>
        <w:t xml:space="preserve"> </w:t>
      </w:r>
      <w:r w:rsidRPr="006F53F8">
        <w:rPr>
          <w:rFonts w:ascii="Times New Roman" w:eastAsia="Times New Roman" w:hAnsi="Times New Roman" w:cs="Times New Roman"/>
          <w:b/>
          <w:iCs/>
          <w:sz w:val="28"/>
          <w:szCs w:val="28"/>
          <w:lang w:val="uk-UA" w:eastAsia="ru-RU"/>
        </w:rPr>
        <w:t xml:space="preserve"> грн</w:t>
      </w:r>
      <w:r w:rsidRPr="006F53F8">
        <w:rPr>
          <w:rFonts w:ascii="Times New Roman" w:eastAsia="Times New Roman" w:hAnsi="Times New Roman" w:cs="Times New Roman"/>
          <w:iCs/>
          <w:sz w:val="28"/>
          <w:szCs w:val="28"/>
          <w:lang w:val="uk-UA" w:eastAsia="ru-RU"/>
        </w:rPr>
        <w:t xml:space="preserve">, по </w:t>
      </w:r>
      <w:r w:rsidRPr="006F53F8">
        <w:rPr>
          <w:rFonts w:ascii="Times New Roman" w:eastAsia="Times New Roman" w:hAnsi="Times New Roman" w:cs="Times New Roman"/>
          <w:bCs/>
          <w:i/>
          <w:iCs/>
          <w:sz w:val="28"/>
          <w:szCs w:val="28"/>
          <w:lang w:val="uk-UA" w:eastAsia="ru-RU"/>
        </w:rPr>
        <w:t>загальному фонду</w:t>
      </w:r>
      <w:r w:rsidRPr="006F53F8">
        <w:rPr>
          <w:rFonts w:ascii="Times New Roman" w:eastAsia="Times New Roman" w:hAnsi="Times New Roman" w:cs="Times New Roman"/>
          <w:color w:val="000000" w:themeColor="text1"/>
          <w:sz w:val="28"/>
          <w:szCs w:val="28"/>
          <w:lang w:val="uk-UA" w:eastAsia="uk-UA"/>
        </w:rPr>
        <w:t xml:space="preserve"> зокрема:</w:t>
      </w:r>
    </w:p>
    <w:p w14:paraId="3435396F" w14:textId="77777777" w:rsidR="006F53F8" w:rsidRPr="006F53F8" w:rsidRDefault="006F53F8" w:rsidP="006F53F8">
      <w:pPr>
        <w:numPr>
          <w:ilvl w:val="0"/>
          <w:numId w:val="33"/>
        </w:numPr>
        <w:spacing w:after="0" w:line="240" w:lineRule="auto"/>
        <w:ind w:left="142" w:firstLine="284"/>
        <w:contextualSpacing/>
        <w:jc w:val="both"/>
        <w:rPr>
          <w:rFonts w:ascii="Times New Roman" w:eastAsia="Times New Roman" w:hAnsi="Times New Roman" w:cs="Times New Roman"/>
          <w:iCs/>
          <w:sz w:val="28"/>
          <w:szCs w:val="28"/>
          <w:lang w:val="uk-UA" w:eastAsia="uk-UA"/>
        </w:rPr>
      </w:pPr>
      <w:r w:rsidRPr="006F53F8">
        <w:rPr>
          <w:rFonts w:ascii="Times New Roman" w:eastAsia="Times New Roman" w:hAnsi="Times New Roman" w:cs="Times New Roman"/>
          <w:i/>
          <w:iCs/>
          <w:sz w:val="28"/>
          <w:szCs w:val="28"/>
          <w:lang w:val="uk-UA" w:eastAsia="uk-UA"/>
        </w:rPr>
        <w:t xml:space="preserve">програма «З комплексного благоустрою Жмеринської міської територіальної громади на 2024-2028 роки» </w:t>
      </w:r>
      <w:r w:rsidRPr="006F53F8">
        <w:rPr>
          <w:rFonts w:ascii="Times New Roman" w:eastAsia="Times New Roman" w:hAnsi="Times New Roman" w:cs="Times New Roman"/>
          <w:iCs/>
          <w:sz w:val="28"/>
          <w:szCs w:val="28"/>
          <w:lang w:val="uk-UA" w:eastAsia="uk-UA"/>
        </w:rPr>
        <w:t>- 15 520 000  грн, а саме:</w:t>
      </w:r>
    </w:p>
    <w:p w14:paraId="78E923F9" w14:textId="77777777" w:rsidR="006F53F8" w:rsidRPr="006F53F8" w:rsidRDefault="006F53F8" w:rsidP="006F53F8">
      <w:pPr>
        <w:spacing w:after="0" w:line="240" w:lineRule="auto"/>
        <w:ind w:left="142" w:firstLine="284"/>
        <w:contextualSpacing/>
        <w:jc w:val="both"/>
        <w:rPr>
          <w:rFonts w:ascii="Times New Roman" w:eastAsia="Times New Roman" w:hAnsi="Times New Roman" w:cs="Times New Roman"/>
          <w:iCs/>
          <w:sz w:val="28"/>
          <w:szCs w:val="28"/>
          <w:lang w:val="uk-UA" w:eastAsia="ru-RU"/>
        </w:rPr>
      </w:pPr>
      <w:r w:rsidRPr="006F53F8">
        <w:rPr>
          <w:rFonts w:ascii="Times New Roman" w:eastAsia="Times New Roman" w:hAnsi="Times New Roman" w:cs="Times New Roman"/>
          <w:iCs/>
          <w:sz w:val="28"/>
          <w:szCs w:val="28"/>
          <w:lang w:val="uk-UA" w:eastAsia="uk-UA"/>
        </w:rPr>
        <w:t xml:space="preserve">- </w:t>
      </w:r>
      <w:r w:rsidRPr="006F53F8">
        <w:rPr>
          <w:rFonts w:ascii="Times New Roman" w:eastAsia="Times New Roman" w:hAnsi="Times New Roman" w:cs="Times New Roman"/>
          <w:iCs/>
          <w:sz w:val="28"/>
          <w:szCs w:val="28"/>
          <w:lang w:val="uk-UA" w:eastAsia="ru-RU"/>
        </w:rPr>
        <w:t>управлінню ЖКГ на поточний ремонт доріг в сумі 13 520 000 грн;</w:t>
      </w:r>
    </w:p>
    <w:p w14:paraId="231600B1" w14:textId="77777777" w:rsidR="006F53F8" w:rsidRPr="006F53F8" w:rsidRDefault="006F53F8" w:rsidP="006F53F8">
      <w:pPr>
        <w:spacing w:after="0" w:line="240" w:lineRule="auto"/>
        <w:ind w:left="142" w:firstLine="284"/>
        <w:contextualSpacing/>
        <w:jc w:val="both"/>
        <w:rPr>
          <w:rFonts w:ascii="Times New Roman" w:eastAsia="Times New Roman" w:hAnsi="Times New Roman" w:cs="Times New Roman"/>
          <w:iCs/>
          <w:sz w:val="28"/>
          <w:szCs w:val="28"/>
          <w:lang w:val="uk-UA" w:eastAsia="ru-RU"/>
        </w:rPr>
      </w:pPr>
      <w:r w:rsidRPr="006F53F8">
        <w:rPr>
          <w:rFonts w:ascii="Times New Roman" w:eastAsia="Times New Roman" w:hAnsi="Times New Roman" w:cs="Times New Roman"/>
          <w:iCs/>
          <w:sz w:val="28"/>
          <w:szCs w:val="28"/>
          <w:lang w:val="uk-UA" w:eastAsia="ru-RU"/>
        </w:rPr>
        <w:t>- для одержувача коштів ДО «СМАД» (утримання доріг місцевого значення) в сумі 2 000 000 грн;</w:t>
      </w:r>
    </w:p>
    <w:p w14:paraId="1E255C3F"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i/>
          <w:iCs/>
          <w:sz w:val="28"/>
          <w:szCs w:val="28"/>
          <w:lang w:val="uk-UA" w:eastAsia="uk-UA"/>
        </w:rPr>
        <w:t xml:space="preserve">2. програма </w:t>
      </w:r>
      <w:r w:rsidRPr="006F53F8">
        <w:rPr>
          <w:rFonts w:ascii="Times New Roman" w:eastAsia="Times New Roman" w:hAnsi="Times New Roman" w:cs="Times New Roman"/>
          <w:sz w:val="28"/>
          <w:szCs w:val="28"/>
          <w:lang w:val="uk-UA" w:eastAsia="uk-UA"/>
        </w:rPr>
        <w:t>"</w:t>
      </w:r>
      <w:r w:rsidRPr="006F53F8">
        <w:rPr>
          <w:rFonts w:ascii="Times New Roman" w:eastAsia="Times New Roman" w:hAnsi="Times New Roman" w:cs="Times New Roman"/>
          <w:i/>
          <w:sz w:val="28"/>
          <w:szCs w:val="28"/>
          <w:lang w:val="uk-UA" w:eastAsia="uk-UA"/>
        </w:rPr>
        <w:t>Будівництво (реконструкція, капітальний та поточний ремонт) об'єктів комунальної власності Жмеринської міської територіальної громади на 2024-2028 роки"</w:t>
      </w:r>
      <w:r w:rsidRPr="006F53F8">
        <w:rPr>
          <w:rFonts w:ascii="Times New Roman" w:eastAsia="Times New Roman" w:hAnsi="Times New Roman" w:cs="Times New Roman"/>
          <w:i/>
          <w:iCs/>
          <w:sz w:val="28"/>
          <w:szCs w:val="28"/>
          <w:lang w:val="uk-UA" w:eastAsia="uk-UA"/>
        </w:rPr>
        <w:t xml:space="preserve"> – </w:t>
      </w:r>
      <w:r w:rsidRPr="006F53F8">
        <w:rPr>
          <w:rFonts w:ascii="Times New Roman" w:eastAsia="Times New Roman" w:hAnsi="Times New Roman" w:cs="Times New Roman"/>
          <w:iCs/>
          <w:sz w:val="28"/>
          <w:szCs w:val="28"/>
          <w:lang w:val="uk-UA" w:eastAsia="uk-UA"/>
        </w:rPr>
        <w:t>11 615 528 грн</w:t>
      </w:r>
      <w:r w:rsidRPr="006F53F8">
        <w:rPr>
          <w:rFonts w:ascii="Times New Roman" w:eastAsia="Times New Roman" w:hAnsi="Times New Roman" w:cs="Times New Roman"/>
          <w:iCs/>
          <w:sz w:val="28"/>
          <w:szCs w:val="28"/>
          <w:lang w:val="uk-UA" w:eastAsia="ru-RU"/>
        </w:rPr>
        <w:t>, у тому числі: виготовлення проектно-</w:t>
      </w:r>
      <w:r w:rsidRPr="006F53F8">
        <w:rPr>
          <w:rFonts w:ascii="Times New Roman" w:eastAsia="Times New Roman" w:hAnsi="Times New Roman" w:cs="Times New Roman"/>
          <w:iCs/>
          <w:sz w:val="28"/>
          <w:szCs w:val="28"/>
          <w:lang w:val="uk-UA" w:eastAsia="ru-RU"/>
        </w:rPr>
        <w:lastRenderedPageBreak/>
        <w:t>кошторисної документації  на капітальний ремонт доріг –  500 000 грн,   виконання капітального ремонту доріг та прибудинкових територій – 11 115 528 грн.</w:t>
      </w:r>
    </w:p>
    <w:p w14:paraId="1A509D7A" w14:textId="77777777" w:rsidR="006F53F8" w:rsidRPr="006F53F8" w:rsidRDefault="006F53F8" w:rsidP="006F53F8">
      <w:pPr>
        <w:spacing w:before="100" w:beforeAutospacing="1" w:after="0" w:line="240" w:lineRule="auto"/>
        <w:ind w:right="-1"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По </w:t>
      </w:r>
      <w:r w:rsidRPr="006F53F8">
        <w:rPr>
          <w:rFonts w:ascii="Times New Roman" w:eastAsia="Times New Roman" w:hAnsi="Times New Roman" w:cs="Times New Roman"/>
          <w:b/>
          <w:sz w:val="28"/>
          <w:szCs w:val="28"/>
          <w:lang w:val="uk-UA" w:eastAsia="uk-UA"/>
        </w:rPr>
        <w:t>КПКВК МБ 7650</w:t>
      </w:r>
      <w:r w:rsidRPr="006F53F8">
        <w:rPr>
          <w:rFonts w:ascii="Times New Roman" w:eastAsia="Times New Roman" w:hAnsi="Times New Roman" w:cs="Times New Roman"/>
          <w:sz w:val="28"/>
          <w:szCs w:val="28"/>
          <w:lang w:val="uk-UA" w:eastAsia="uk-UA"/>
        </w:rPr>
        <w:t xml:space="preserve"> «Проведення експертної грошової оцінки земельної ділянки чи права на неї» </w:t>
      </w:r>
      <w:r w:rsidRPr="006F53F8">
        <w:rPr>
          <w:rFonts w:ascii="Times New Roman" w:eastAsia="Times New Roman" w:hAnsi="Times New Roman" w:cs="Times New Roman"/>
          <w:i/>
          <w:sz w:val="28"/>
          <w:szCs w:val="28"/>
          <w:lang w:val="uk-UA" w:eastAsia="uk-UA"/>
        </w:rPr>
        <w:t>по спеціальному фонду (бюджет розвитку)</w:t>
      </w:r>
      <w:r w:rsidRPr="006F53F8">
        <w:rPr>
          <w:rFonts w:ascii="Times New Roman" w:eastAsia="Times New Roman" w:hAnsi="Times New Roman" w:cs="Times New Roman"/>
          <w:sz w:val="28"/>
          <w:szCs w:val="28"/>
          <w:lang w:val="uk-UA" w:eastAsia="uk-UA"/>
        </w:rPr>
        <w:t xml:space="preserve"> заплановано    </w:t>
      </w:r>
      <w:r w:rsidRPr="006F53F8">
        <w:rPr>
          <w:rFonts w:ascii="Times New Roman" w:eastAsia="Times New Roman" w:hAnsi="Times New Roman" w:cs="Times New Roman"/>
          <w:b/>
          <w:sz w:val="28"/>
          <w:szCs w:val="28"/>
          <w:lang w:val="uk-UA" w:eastAsia="uk-UA"/>
        </w:rPr>
        <w:t>130 000 грн,</w:t>
      </w:r>
      <w:r w:rsidRPr="006F53F8">
        <w:rPr>
          <w:rFonts w:ascii="Times New Roman" w:eastAsia="Times New Roman" w:hAnsi="Times New Roman" w:cs="Times New Roman"/>
          <w:sz w:val="28"/>
          <w:szCs w:val="28"/>
          <w:lang w:val="uk-UA" w:eastAsia="uk-UA"/>
        </w:rPr>
        <w:t xml:space="preserve"> на виконання заходів «Програми земельної реформи Жмеринської міської територіальної громади на 2025-2028 роки» для забезпечення оплати послуг з проведення експертної грошової оцінки земельних ділянок.</w:t>
      </w:r>
    </w:p>
    <w:p w14:paraId="21B61AD4" w14:textId="77777777" w:rsidR="006F53F8" w:rsidRPr="006F53F8" w:rsidRDefault="006F53F8" w:rsidP="006F53F8">
      <w:pPr>
        <w:tabs>
          <w:tab w:val="num" w:pos="993"/>
        </w:tabs>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За </w:t>
      </w:r>
      <w:r w:rsidRPr="006F53F8">
        <w:rPr>
          <w:rFonts w:ascii="Times New Roman" w:eastAsia="Times New Roman" w:hAnsi="Times New Roman" w:cs="Times New Roman"/>
          <w:b/>
          <w:sz w:val="28"/>
          <w:szCs w:val="28"/>
          <w:lang w:val="uk-UA" w:eastAsia="uk-UA"/>
        </w:rPr>
        <w:t>КПКВК МБ 7670 «</w:t>
      </w:r>
      <w:r w:rsidRPr="006F53F8">
        <w:rPr>
          <w:rFonts w:ascii="Times New Roman" w:eastAsia="Times New Roman" w:hAnsi="Times New Roman" w:cs="Times New Roman"/>
          <w:sz w:val="28"/>
          <w:szCs w:val="28"/>
          <w:lang w:val="uk-UA" w:eastAsia="uk-UA"/>
        </w:rPr>
        <w:t xml:space="preserve">Внески до статутного капіталу суб’єктів господарювання» заплановано видатки </w:t>
      </w:r>
      <w:r w:rsidRPr="006F53F8">
        <w:rPr>
          <w:rFonts w:ascii="Times New Roman" w:eastAsia="Times New Roman" w:hAnsi="Times New Roman" w:cs="Times New Roman"/>
          <w:i/>
          <w:sz w:val="28"/>
          <w:szCs w:val="28"/>
          <w:lang w:val="uk-UA" w:eastAsia="uk-UA"/>
        </w:rPr>
        <w:t>спеціального фонду</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i/>
          <w:sz w:val="28"/>
          <w:szCs w:val="28"/>
          <w:lang w:val="uk-UA" w:eastAsia="uk-UA"/>
        </w:rPr>
        <w:t>(бюджет розвитку)</w:t>
      </w:r>
      <w:r w:rsidRPr="006F53F8">
        <w:rPr>
          <w:rFonts w:ascii="Times New Roman" w:eastAsia="Times New Roman" w:hAnsi="Times New Roman" w:cs="Times New Roman"/>
          <w:sz w:val="28"/>
          <w:szCs w:val="28"/>
          <w:lang w:val="uk-UA" w:eastAsia="uk-UA"/>
        </w:rPr>
        <w:t xml:space="preserve"> в сумі </w:t>
      </w:r>
      <w:r w:rsidRPr="006F53F8">
        <w:rPr>
          <w:rFonts w:ascii="Times New Roman" w:eastAsia="Times New Roman" w:hAnsi="Times New Roman" w:cs="Times New Roman"/>
          <w:b/>
          <w:sz w:val="28"/>
          <w:szCs w:val="28"/>
          <w:lang w:val="uk-UA" w:eastAsia="uk-UA"/>
        </w:rPr>
        <w:t>585 000</w:t>
      </w:r>
      <w:r w:rsidRPr="006F53F8">
        <w:rPr>
          <w:rFonts w:ascii="Times New Roman" w:eastAsia="Times New Roman" w:hAnsi="Times New Roman" w:cs="Times New Roman"/>
          <w:sz w:val="28"/>
          <w:szCs w:val="28"/>
          <w:lang w:val="uk-UA" w:eastAsia="uk-UA"/>
        </w:rPr>
        <w:t xml:space="preserve"> </w:t>
      </w:r>
      <w:r w:rsidRPr="006F53F8">
        <w:rPr>
          <w:rFonts w:ascii="Times New Roman" w:eastAsia="Times New Roman" w:hAnsi="Times New Roman" w:cs="Times New Roman"/>
          <w:b/>
          <w:sz w:val="28"/>
          <w:szCs w:val="28"/>
          <w:lang w:val="uk-UA" w:eastAsia="uk-UA"/>
        </w:rPr>
        <w:t>грн</w:t>
      </w:r>
      <w:r w:rsidRPr="006F53F8">
        <w:rPr>
          <w:rFonts w:ascii="Times New Roman" w:eastAsia="Times New Roman" w:hAnsi="Times New Roman" w:cs="Times New Roman"/>
          <w:sz w:val="28"/>
          <w:szCs w:val="28"/>
          <w:lang w:val="uk-UA" w:eastAsia="uk-UA"/>
        </w:rPr>
        <w:t>, на виконання заходів «Програми фінансової підтримки комунальних підприємств Жмеринської міської ради, які надають житлово-комунальні послуги на території Жмеринської міської територіальної громади на 2025-2027 роки»,  для одержувача коштів МКП «Енергоресурс».</w:t>
      </w:r>
    </w:p>
    <w:p w14:paraId="622FF1C2" w14:textId="77777777" w:rsidR="006F53F8" w:rsidRPr="006F53F8" w:rsidRDefault="006F53F8" w:rsidP="006F53F8">
      <w:pPr>
        <w:spacing w:after="0" w:line="240" w:lineRule="auto"/>
        <w:ind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По</w:t>
      </w:r>
      <w:r w:rsidRPr="006F53F8">
        <w:rPr>
          <w:rFonts w:ascii="Times New Roman" w:eastAsia="Times New Roman" w:hAnsi="Times New Roman" w:cs="Times New Roman"/>
          <w:b/>
          <w:sz w:val="28"/>
          <w:szCs w:val="28"/>
          <w:lang w:val="uk-UA" w:eastAsia="uk-UA"/>
        </w:rPr>
        <w:t xml:space="preserve"> КПКВК МБ 7693 </w:t>
      </w:r>
      <w:r w:rsidRPr="006F53F8">
        <w:rPr>
          <w:rFonts w:ascii="Times New Roman" w:eastAsia="Times New Roman" w:hAnsi="Times New Roman" w:cs="Times New Roman"/>
          <w:sz w:val="28"/>
          <w:szCs w:val="28"/>
          <w:lang w:val="uk-UA" w:eastAsia="uk-UA"/>
        </w:rPr>
        <w:t xml:space="preserve">«Інші заходи, пов'язані з економічною діяльністю» передбачено видатки в сумі </w:t>
      </w:r>
      <w:r w:rsidRPr="006F53F8">
        <w:rPr>
          <w:rFonts w:ascii="Times New Roman" w:eastAsia="Times New Roman" w:hAnsi="Times New Roman" w:cs="Times New Roman"/>
          <w:b/>
          <w:sz w:val="28"/>
          <w:szCs w:val="28"/>
          <w:lang w:val="uk-UA" w:eastAsia="uk-UA"/>
        </w:rPr>
        <w:t xml:space="preserve">279 781 грн </w:t>
      </w:r>
      <w:r w:rsidRPr="006F53F8">
        <w:rPr>
          <w:rFonts w:ascii="Times New Roman" w:eastAsia="Times New Roman" w:hAnsi="Times New Roman" w:cs="Times New Roman"/>
          <w:sz w:val="28"/>
          <w:szCs w:val="28"/>
          <w:lang w:val="uk-UA" w:eastAsia="uk-UA"/>
        </w:rPr>
        <w:t>(</w:t>
      </w:r>
      <w:r w:rsidRPr="006F53F8">
        <w:rPr>
          <w:rFonts w:ascii="Times New Roman" w:eastAsia="Times New Roman" w:hAnsi="Times New Roman" w:cs="Times New Roman"/>
          <w:i/>
          <w:sz w:val="28"/>
          <w:szCs w:val="28"/>
          <w:lang w:val="uk-UA" w:eastAsia="uk-UA"/>
        </w:rPr>
        <w:t xml:space="preserve">загальний фонд), </w:t>
      </w:r>
      <w:r w:rsidRPr="006F53F8">
        <w:rPr>
          <w:rFonts w:ascii="Times New Roman" w:eastAsia="Times New Roman" w:hAnsi="Times New Roman" w:cs="Times New Roman"/>
          <w:sz w:val="28"/>
          <w:szCs w:val="28"/>
          <w:lang w:val="uk-UA" w:eastAsia="uk-UA"/>
        </w:rPr>
        <w:t>на виконання заходів</w:t>
      </w:r>
      <w:r w:rsidRPr="006F53F8">
        <w:rPr>
          <w:rFonts w:ascii="Times New Roman" w:eastAsia="Times New Roman" w:hAnsi="Times New Roman" w:cs="Times New Roman"/>
          <w:b/>
          <w:sz w:val="28"/>
          <w:szCs w:val="28"/>
          <w:lang w:val="uk-UA" w:eastAsia="uk-UA"/>
        </w:rPr>
        <w:t xml:space="preserve"> </w:t>
      </w:r>
      <w:r w:rsidRPr="006F53F8">
        <w:rPr>
          <w:rFonts w:ascii="Times New Roman" w:eastAsia="Times New Roman" w:hAnsi="Times New Roman" w:cs="Times New Roman"/>
          <w:sz w:val="28"/>
          <w:szCs w:val="28"/>
          <w:lang w:val="uk-UA" w:eastAsia="uk-UA"/>
        </w:rPr>
        <w:t>Програми  «Приватизація майна комунальної власності Жмеринської міської територіальної громади на 2024-2028 роки» (на оплату послуг з виготовлення звітів про незалежну оцінку майна, інвентарних справ на нерухоме майно комунальної власності та виготовлення довідок щодо нерухомих об’єктів комунальної власності).</w:t>
      </w:r>
    </w:p>
    <w:p w14:paraId="645A88E6" w14:textId="77777777" w:rsidR="006F53F8" w:rsidRPr="006F53F8" w:rsidRDefault="006F53F8" w:rsidP="006F53F8">
      <w:pPr>
        <w:shd w:val="clear" w:color="auto" w:fill="FFFFFF"/>
        <w:spacing w:before="60" w:after="0" w:line="240" w:lineRule="auto"/>
        <w:ind w:right="-7" w:firstLine="426"/>
        <w:jc w:val="center"/>
        <w:rPr>
          <w:rFonts w:ascii="Times New Roman" w:eastAsia="Times New Roman" w:hAnsi="Times New Roman" w:cs="Times New Roman"/>
          <w:b/>
          <w:color w:val="FF0000"/>
          <w:sz w:val="32"/>
          <w:szCs w:val="32"/>
          <w:lang w:val="uk-UA" w:eastAsia="ru-RU"/>
        </w:rPr>
      </w:pPr>
    </w:p>
    <w:p w14:paraId="0042CF34" w14:textId="77777777" w:rsidR="006F53F8" w:rsidRPr="006F53F8" w:rsidRDefault="006F53F8" w:rsidP="006F53F8">
      <w:pPr>
        <w:shd w:val="clear" w:color="auto" w:fill="FFFFFF"/>
        <w:spacing w:before="60" w:after="0" w:line="240" w:lineRule="auto"/>
        <w:ind w:right="-7" w:firstLine="426"/>
        <w:jc w:val="center"/>
        <w:rPr>
          <w:rFonts w:ascii="Times New Roman" w:eastAsia="Times New Roman" w:hAnsi="Times New Roman" w:cs="Times New Roman"/>
          <w:b/>
          <w:sz w:val="32"/>
          <w:szCs w:val="32"/>
          <w:lang w:val="uk-UA" w:eastAsia="ru-RU"/>
        </w:rPr>
      </w:pPr>
      <w:r w:rsidRPr="006F53F8">
        <w:rPr>
          <w:rFonts w:ascii="Times New Roman" w:eastAsia="Times New Roman" w:hAnsi="Times New Roman" w:cs="Times New Roman"/>
          <w:b/>
          <w:sz w:val="32"/>
          <w:szCs w:val="32"/>
          <w:lang w:val="uk-UA" w:eastAsia="ru-RU"/>
        </w:rPr>
        <w:t>КПКВК 8000 «Інша діяльність»</w:t>
      </w:r>
    </w:p>
    <w:p w14:paraId="1E13A3BB" w14:textId="77777777" w:rsidR="006F53F8" w:rsidRPr="006F53F8" w:rsidRDefault="006F53F8" w:rsidP="006F53F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rPr>
      </w:pPr>
      <w:r w:rsidRPr="006F53F8">
        <w:rPr>
          <w:rFonts w:ascii="Times New Roman" w:eastAsia="Times New Roman" w:hAnsi="Times New Roman" w:cs="Times New Roman"/>
          <w:color w:val="000000" w:themeColor="text1"/>
          <w:sz w:val="28"/>
          <w:szCs w:val="28"/>
          <w:lang w:val="uk-UA" w:eastAsia="ru-RU"/>
        </w:rPr>
        <w:t>По даному розділу</w:t>
      </w:r>
      <w:r w:rsidRPr="006F53F8">
        <w:rPr>
          <w:rFonts w:ascii="Times New Roman" w:eastAsia="Times New Roman" w:hAnsi="Times New Roman" w:cs="Times New Roman"/>
          <w:b/>
          <w:color w:val="000000" w:themeColor="text1"/>
          <w:sz w:val="28"/>
          <w:szCs w:val="28"/>
          <w:lang w:val="uk-UA" w:eastAsia="ru-RU"/>
        </w:rPr>
        <w:t xml:space="preserve">  </w:t>
      </w:r>
      <w:r w:rsidRPr="006F53F8">
        <w:rPr>
          <w:rFonts w:ascii="Times New Roman" w:eastAsia="Times New Roman" w:hAnsi="Times New Roman" w:cs="Times New Roman"/>
          <w:color w:val="000000" w:themeColor="text1"/>
          <w:sz w:val="28"/>
          <w:szCs w:val="28"/>
          <w:lang w:val="uk-UA" w:eastAsia="ru-RU"/>
        </w:rPr>
        <w:t>заплановано</w:t>
      </w:r>
      <w:r w:rsidRPr="006F53F8">
        <w:rPr>
          <w:rFonts w:ascii="Times New Roman" w:eastAsia="Times New Roman" w:hAnsi="Times New Roman" w:cs="Times New Roman"/>
          <w:b/>
          <w:color w:val="000000" w:themeColor="text1"/>
          <w:sz w:val="28"/>
          <w:szCs w:val="28"/>
          <w:lang w:val="uk-UA" w:eastAsia="ru-RU"/>
        </w:rPr>
        <w:t xml:space="preserve"> 9 633 990 грн, </w:t>
      </w:r>
      <w:r w:rsidRPr="006F53F8">
        <w:rPr>
          <w:rFonts w:ascii="Times New Roman" w:eastAsia="Times New Roman" w:hAnsi="Times New Roman" w:cs="Times New Roman"/>
          <w:color w:val="000000" w:themeColor="text1"/>
          <w:sz w:val="28"/>
          <w:szCs w:val="28"/>
          <w:lang w:val="uk-UA" w:eastAsia="ru-RU"/>
        </w:rPr>
        <w:t xml:space="preserve">що складає  1,3%  від загального обсягу бюджету, з них: </w:t>
      </w:r>
      <w:r w:rsidRPr="006F53F8">
        <w:rPr>
          <w:rFonts w:ascii="Times New Roman" w:eastAsia="Times New Roman" w:hAnsi="Times New Roman" w:cs="Times New Roman"/>
          <w:b/>
          <w:color w:val="000000" w:themeColor="text1"/>
          <w:sz w:val="28"/>
          <w:szCs w:val="28"/>
          <w:lang w:val="uk-UA" w:eastAsia="ru-RU"/>
        </w:rPr>
        <w:t>по загальному фонду – 9 330 190 грн</w:t>
      </w:r>
      <w:r w:rsidRPr="006F53F8">
        <w:rPr>
          <w:rFonts w:ascii="Times New Roman" w:eastAsia="Times New Roman" w:hAnsi="Times New Roman" w:cs="Times New Roman"/>
          <w:b/>
          <w:bCs/>
          <w:color w:val="000000" w:themeColor="text1"/>
          <w:sz w:val="28"/>
          <w:szCs w:val="28"/>
          <w:lang w:val="uk-UA" w:eastAsia="ru-RU"/>
        </w:rPr>
        <w:t>, п</w:t>
      </w:r>
      <w:r w:rsidRPr="006F53F8">
        <w:rPr>
          <w:rFonts w:ascii="Times New Roman" w:eastAsia="Times New Roman" w:hAnsi="Times New Roman" w:cs="Times New Roman"/>
          <w:b/>
          <w:color w:val="000000" w:themeColor="text1"/>
          <w:sz w:val="28"/>
          <w:szCs w:val="28"/>
          <w:lang w:val="uk-UA" w:eastAsia="ru-RU"/>
        </w:rPr>
        <w:t>о спеціальному фонду – 303 800 грн</w:t>
      </w:r>
      <w:r w:rsidRPr="006F53F8">
        <w:rPr>
          <w:rFonts w:ascii="Times New Roman" w:eastAsia="Times New Roman" w:hAnsi="Times New Roman" w:cs="Times New Roman"/>
          <w:color w:val="000000" w:themeColor="text1"/>
          <w:sz w:val="28"/>
          <w:szCs w:val="28"/>
          <w:lang w:val="uk-UA" w:eastAsia="ru-RU"/>
        </w:rPr>
        <w:t>.</w:t>
      </w:r>
    </w:p>
    <w:p w14:paraId="727D0C5B" w14:textId="77777777" w:rsidR="006F53F8" w:rsidRPr="006F53F8" w:rsidRDefault="006F53F8" w:rsidP="006F53F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rPr>
      </w:pPr>
    </w:p>
    <w:p w14:paraId="424FFBF7" w14:textId="77777777"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Для головного розпорядника бюджетних коштів «Виконавчий комітет ЖМР»:</w:t>
      </w:r>
    </w:p>
    <w:bookmarkEnd w:id="1"/>
    <w:p w14:paraId="118204C8" w14:textId="77777777" w:rsidR="006F53F8" w:rsidRPr="006F53F8" w:rsidRDefault="006F53F8" w:rsidP="006F53F8">
      <w:pPr>
        <w:shd w:val="clear" w:color="auto" w:fill="FFFFFF"/>
        <w:spacing w:after="0" w:line="240" w:lineRule="auto"/>
        <w:ind w:right="-6"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Cs/>
          <w:sz w:val="28"/>
          <w:szCs w:val="28"/>
          <w:lang w:val="uk-UA" w:eastAsia="uk-UA"/>
        </w:rPr>
        <w:t>П</w:t>
      </w:r>
      <w:r w:rsidRPr="006F53F8">
        <w:rPr>
          <w:rFonts w:ascii="Times New Roman" w:eastAsia="Times New Roman" w:hAnsi="Times New Roman" w:cs="Times New Roman"/>
          <w:sz w:val="28"/>
          <w:szCs w:val="28"/>
          <w:lang w:val="uk-UA" w:eastAsia="ru-RU"/>
        </w:rPr>
        <w:t xml:space="preserve">о </w:t>
      </w:r>
      <w:r w:rsidRPr="006F53F8">
        <w:rPr>
          <w:rFonts w:ascii="Times New Roman" w:eastAsia="Times New Roman" w:hAnsi="Times New Roman" w:cs="Times New Roman"/>
          <w:b/>
          <w:sz w:val="28"/>
          <w:szCs w:val="28"/>
          <w:lang w:val="uk-UA" w:eastAsia="ru-RU"/>
        </w:rPr>
        <w:t>КПКВК МБ 8110</w:t>
      </w:r>
      <w:r w:rsidRPr="006F53F8">
        <w:rPr>
          <w:rFonts w:ascii="Times New Roman" w:eastAsia="Times New Roman" w:hAnsi="Times New Roman" w:cs="Times New Roman"/>
          <w:sz w:val="28"/>
          <w:szCs w:val="28"/>
          <w:lang w:val="uk-UA" w:eastAsia="ru-RU"/>
        </w:rPr>
        <w:t xml:space="preserve"> «Заходи із запобігання та ліквідації надзвичайних ситуацій та наслідків стихійного лиха» по </w:t>
      </w:r>
      <w:r w:rsidRPr="006F53F8">
        <w:rPr>
          <w:rFonts w:ascii="Times New Roman" w:eastAsia="Times New Roman" w:hAnsi="Times New Roman" w:cs="Times New Roman"/>
          <w:i/>
          <w:sz w:val="28"/>
          <w:szCs w:val="28"/>
          <w:lang w:val="uk-UA" w:eastAsia="ru-RU"/>
        </w:rPr>
        <w:t>загальному фонду</w:t>
      </w:r>
      <w:r w:rsidRPr="006F53F8">
        <w:rPr>
          <w:rFonts w:ascii="Times New Roman" w:eastAsia="Times New Roman" w:hAnsi="Times New Roman" w:cs="Times New Roman"/>
          <w:sz w:val="28"/>
          <w:szCs w:val="28"/>
          <w:lang w:val="uk-UA" w:eastAsia="ru-RU"/>
        </w:rPr>
        <w:t xml:space="preserve"> на виконання заходів Комплексної програми «Захист населення і території Жмеринської міської територіальної громади у разі виникнення надзвичайних ситуацій на 2025-2027 роки» передбачено </w:t>
      </w:r>
      <w:r w:rsidRPr="006F53F8">
        <w:rPr>
          <w:rFonts w:ascii="Times New Roman" w:eastAsia="Times New Roman" w:hAnsi="Times New Roman" w:cs="Times New Roman"/>
          <w:b/>
          <w:sz w:val="28"/>
          <w:szCs w:val="28"/>
          <w:lang w:val="uk-UA" w:eastAsia="ru-RU"/>
        </w:rPr>
        <w:t>200 000 грн</w:t>
      </w: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sz w:val="28"/>
          <w:szCs w:val="28"/>
          <w:lang w:val="uk-UA" w:eastAsia="uk-UA"/>
        </w:rPr>
        <w:t>(придбання засобів індивідуального захисту органів дихання, індивідуального захисту шкіри для оперативної групи виконавчого комітету, виготовлення стендів у міському командному пункті, висвітлення питань цивільного захисту придбання приладів дозиметричного, хімічного, радіаційного контролю, придбання електросирени з пусковим механізмом).</w:t>
      </w:r>
    </w:p>
    <w:p w14:paraId="43FE1C29" w14:textId="77777777" w:rsidR="006F53F8" w:rsidRPr="006F53F8" w:rsidRDefault="006F53F8" w:rsidP="006F53F8">
      <w:pPr>
        <w:shd w:val="clear" w:color="auto" w:fill="FFFFFF"/>
        <w:spacing w:before="60"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sz w:val="28"/>
          <w:szCs w:val="28"/>
          <w:lang w:val="uk-UA" w:eastAsia="ru-RU"/>
        </w:rPr>
        <w:t xml:space="preserve">По </w:t>
      </w:r>
      <w:r w:rsidRPr="006F53F8">
        <w:rPr>
          <w:rFonts w:ascii="Times New Roman" w:eastAsia="Times New Roman" w:hAnsi="Times New Roman" w:cs="Times New Roman"/>
          <w:b/>
          <w:sz w:val="28"/>
          <w:szCs w:val="28"/>
          <w:lang w:val="uk-UA" w:eastAsia="ru-RU"/>
        </w:rPr>
        <w:t>КПКВК МБ 8230</w:t>
      </w:r>
      <w:r w:rsidRPr="006F53F8">
        <w:rPr>
          <w:rFonts w:ascii="Times New Roman" w:eastAsia="Times New Roman" w:hAnsi="Times New Roman" w:cs="Times New Roman"/>
          <w:sz w:val="28"/>
          <w:szCs w:val="28"/>
          <w:lang w:val="uk-UA" w:eastAsia="ru-RU"/>
        </w:rPr>
        <w:t xml:space="preserve"> «Інші заходи громадського порядку та безпеки», по загальному фонду на виконання заходів Програми "Безпечна громада на 2025-2027 роки" передбачено  </w:t>
      </w:r>
      <w:r w:rsidRPr="006F53F8">
        <w:rPr>
          <w:rFonts w:ascii="Times New Roman" w:eastAsia="Times New Roman" w:hAnsi="Times New Roman" w:cs="Times New Roman"/>
          <w:b/>
          <w:sz w:val="28"/>
          <w:szCs w:val="28"/>
          <w:lang w:val="uk-UA" w:eastAsia="ru-RU"/>
        </w:rPr>
        <w:t xml:space="preserve">856 000 </w:t>
      </w:r>
      <w:r w:rsidRPr="006F53F8">
        <w:rPr>
          <w:rFonts w:ascii="Times New Roman" w:eastAsia="Times New Roman" w:hAnsi="Times New Roman" w:cs="Times New Roman"/>
          <w:b/>
          <w:bCs/>
          <w:sz w:val="28"/>
          <w:szCs w:val="28"/>
          <w:lang w:val="uk-UA" w:eastAsia="ru-RU"/>
        </w:rPr>
        <w:t>грн</w:t>
      </w:r>
      <w:r w:rsidRPr="006F53F8">
        <w:rPr>
          <w:rFonts w:ascii="Times New Roman" w:eastAsia="Times New Roman" w:hAnsi="Times New Roman" w:cs="Times New Roman"/>
          <w:bCs/>
          <w:sz w:val="28"/>
          <w:szCs w:val="28"/>
          <w:lang w:val="uk-UA" w:eastAsia="ru-RU"/>
        </w:rPr>
        <w:t xml:space="preserve">, </w:t>
      </w:r>
      <w:r w:rsidRPr="006F53F8">
        <w:rPr>
          <w:rFonts w:ascii="Times New Roman" w:eastAsia="Times New Roman" w:hAnsi="Times New Roman" w:cs="Times New Roman"/>
          <w:sz w:val="28"/>
          <w:szCs w:val="28"/>
          <w:lang w:val="uk-UA" w:eastAsia="ru-RU"/>
        </w:rPr>
        <w:t xml:space="preserve"> (придбання та монтаж обладнання для системи відеонагляду, послуги по підключенню системи  «Безпечне місто» до живлення та мережі інтернет, оплата за електроенергію та абонплати за інтернет);</w:t>
      </w:r>
    </w:p>
    <w:p w14:paraId="068B30E2" w14:textId="77777777" w:rsidR="006F53F8" w:rsidRPr="006F53F8" w:rsidRDefault="006F53F8" w:rsidP="006F53F8">
      <w:pPr>
        <w:shd w:val="clear" w:color="auto" w:fill="FFFFFF"/>
        <w:spacing w:after="0" w:line="240" w:lineRule="auto"/>
        <w:ind w:right="-6"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По</w:t>
      </w:r>
      <w:r w:rsidRPr="006F53F8">
        <w:rPr>
          <w:rFonts w:ascii="Times New Roman" w:eastAsia="Times New Roman" w:hAnsi="Times New Roman" w:cs="Times New Roman"/>
          <w:b/>
          <w:bCs/>
          <w:sz w:val="28"/>
          <w:szCs w:val="28"/>
          <w:lang w:val="uk-UA" w:eastAsia="uk-UA"/>
        </w:rPr>
        <w:t xml:space="preserve"> КПКВК МБ 8240</w:t>
      </w:r>
      <w:r w:rsidRPr="006F53F8">
        <w:rPr>
          <w:rFonts w:ascii="Times New Roman" w:eastAsia="Times New Roman" w:hAnsi="Times New Roman" w:cs="Times New Roman"/>
          <w:sz w:val="28"/>
          <w:szCs w:val="28"/>
          <w:lang w:val="uk-UA" w:eastAsia="uk-UA"/>
        </w:rPr>
        <w:t xml:space="preserve"> «Заходи та роботи з територіальної оборони», по </w:t>
      </w:r>
      <w:r w:rsidRPr="006F53F8">
        <w:rPr>
          <w:rFonts w:ascii="Times New Roman" w:eastAsia="Times New Roman" w:hAnsi="Times New Roman" w:cs="Times New Roman"/>
          <w:i/>
          <w:sz w:val="28"/>
          <w:szCs w:val="28"/>
          <w:lang w:val="uk-UA" w:eastAsia="uk-UA"/>
        </w:rPr>
        <w:t>загальному фонду</w:t>
      </w:r>
      <w:r w:rsidRPr="006F53F8">
        <w:rPr>
          <w:rFonts w:ascii="Times New Roman" w:eastAsia="Times New Roman" w:hAnsi="Times New Roman" w:cs="Times New Roman"/>
          <w:sz w:val="28"/>
          <w:szCs w:val="28"/>
          <w:lang w:val="uk-UA" w:eastAsia="uk-UA"/>
        </w:rPr>
        <w:t xml:space="preserve"> на виконання заходів «Комплексної оборонно-правоохоронної програми Жмеринської ТГ на 2026-2030 роки» (для оплати транспортних послуг </w:t>
      </w:r>
      <w:r w:rsidRPr="006F53F8">
        <w:rPr>
          <w:rFonts w:ascii="Times New Roman" w:eastAsia="Times New Roman" w:hAnsi="Times New Roman" w:cs="Times New Roman"/>
          <w:sz w:val="28"/>
          <w:szCs w:val="28"/>
          <w:lang w:val="uk-UA" w:eastAsia="uk-UA"/>
        </w:rPr>
        <w:lastRenderedPageBreak/>
        <w:t xml:space="preserve">перевезення громадян, призваних на військову службу при проведені заходів загальної мобілізації) передбачено видатки в сумі </w:t>
      </w:r>
      <w:r w:rsidRPr="006F53F8">
        <w:rPr>
          <w:rFonts w:ascii="Times New Roman" w:eastAsia="Times New Roman" w:hAnsi="Times New Roman" w:cs="Times New Roman"/>
          <w:b/>
          <w:bCs/>
          <w:sz w:val="28"/>
          <w:szCs w:val="28"/>
          <w:lang w:val="uk-UA" w:eastAsia="uk-UA"/>
        </w:rPr>
        <w:t>1 000 000 грн</w:t>
      </w:r>
      <w:r w:rsidRPr="006F53F8">
        <w:rPr>
          <w:rFonts w:ascii="Times New Roman" w:eastAsia="Times New Roman" w:hAnsi="Times New Roman" w:cs="Times New Roman"/>
          <w:sz w:val="28"/>
          <w:szCs w:val="28"/>
          <w:lang w:val="uk-UA" w:eastAsia="uk-UA"/>
        </w:rPr>
        <w:t>.</w:t>
      </w:r>
    </w:p>
    <w:p w14:paraId="24DEF55E" w14:textId="77777777" w:rsidR="006F53F8" w:rsidRPr="006F53F8" w:rsidRDefault="006F53F8" w:rsidP="006F53F8">
      <w:pPr>
        <w:spacing w:after="0" w:line="240" w:lineRule="auto"/>
        <w:ind w:firstLine="426"/>
        <w:jc w:val="center"/>
        <w:rPr>
          <w:rFonts w:ascii="Times New Roman" w:eastAsia="Times New Roman" w:hAnsi="Times New Roman" w:cs="Times New Roman"/>
          <w:b/>
          <w:color w:val="FF0000"/>
          <w:sz w:val="28"/>
          <w:szCs w:val="28"/>
          <w:lang w:val="uk-UA" w:eastAsia="uk-UA"/>
        </w:rPr>
      </w:pPr>
    </w:p>
    <w:p w14:paraId="1877D185" w14:textId="77777777"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Для головного розпорядника бюджетних коштів</w:t>
      </w:r>
    </w:p>
    <w:p w14:paraId="47ADA1E6" w14:textId="77777777"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«Управління житлово-комунального господарства ЖМР»:</w:t>
      </w:r>
    </w:p>
    <w:p w14:paraId="6B28D270" w14:textId="77777777" w:rsidR="006F53F8" w:rsidRPr="006F53F8" w:rsidRDefault="006F53F8" w:rsidP="006F53F8">
      <w:pPr>
        <w:shd w:val="clear" w:color="auto" w:fill="FFFFFF"/>
        <w:spacing w:after="0" w:line="240" w:lineRule="auto"/>
        <w:ind w:right="-6"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bCs/>
          <w:sz w:val="28"/>
          <w:szCs w:val="28"/>
          <w:lang w:val="uk-UA" w:eastAsia="uk-UA"/>
        </w:rPr>
        <w:t>П</w:t>
      </w:r>
      <w:r w:rsidRPr="006F53F8">
        <w:rPr>
          <w:rFonts w:ascii="Times New Roman" w:eastAsia="Times New Roman" w:hAnsi="Times New Roman" w:cs="Times New Roman"/>
          <w:sz w:val="28"/>
          <w:szCs w:val="28"/>
          <w:lang w:val="uk-UA" w:eastAsia="ru-RU"/>
        </w:rPr>
        <w:t xml:space="preserve">о </w:t>
      </w:r>
      <w:r w:rsidRPr="006F53F8">
        <w:rPr>
          <w:rFonts w:ascii="Times New Roman" w:eastAsia="Times New Roman" w:hAnsi="Times New Roman" w:cs="Times New Roman"/>
          <w:b/>
          <w:sz w:val="28"/>
          <w:szCs w:val="28"/>
          <w:lang w:val="uk-UA" w:eastAsia="ru-RU"/>
        </w:rPr>
        <w:t>КПКВК МБ 8110</w:t>
      </w:r>
      <w:r w:rsidRPr="006F53F8">
        <w:rPr>
          <w:rFonts w:ascii="Times New Roman" w:eastAsia="Times New Roman" w:hAnsi="Times New Roman" w:cs="Times New Roman"/>
          <w:sz w:val="28"/>
          <w:szCs w:val="28"/>
          <w:lang w:val="uk-UA" w:eastAsia="ru-RU"/>
        </w:rPr>
        <w:t xml:space="preserve"> «Заходи із запобігання та ліквідації надзвичайних ситуацій та наслідків стихійного лиха» по </w:t>
      </w:r>
      <w:r w:rsidRPr="006F53F8">
        <w:rPr>
          <w:rFonts w:ascii="Times New Roman" w:eastAsia="Times New Roman" w:hAnsi="Times New Roman" w:cs="Times New Roman"/>
          <w:i/>
          <w:sz w:val="28"/>
          <w:szCs w:val="28"/>
          <w:lang w:val="uk-UA" w:eastAsia="ru-RU"/>
        </w:rPr>
        <w:t>загальному фонду</w:t>
      </w:r>
      <w:r w:rsidRPr="006F53F8">
        <w:rPr>
          <w:rFonts w:ascii="Times New Roman" w:eastAsia="Times New Roman" w:hAnsi="Times New Roman" w:cs="Times New Roman"/>
          <w:sz w:val="28"/>
          <w:szCs w:val="28"/>
          <w:lang w:val="uk-UA" w:eastAsia="ru-RU"/>
        </w:rPr>
        <w:t xml:space="preserve"> на виконання заходів Комплексної програми «Захист населення і території Жмеринської міської територіальної громади у разі виникнення надзвичайних ситуацій на 2025-2027 роки» передбачено </w:t>
      </w:r>
      <w:r w:rsidRPr="006F53F8">
        <w:rPr>
          <w:rFonts w:ascii="Times New Roman" w:eastAsia="Times New Roman" w:hAnsi="Times New Roman" w:cs="Times New Roman"/>
          <w:b/>
          <w:sz w:val="28"/>
          <w:szCs w:val="28"/>
          <w:lang w:val="uk-UA" w:eastAsia="ru-RU"/>
        </w:rPr>
        <w:t>1 575 000 грн</w:t>
      </w: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sz w:val="28"/>
          <w:szCs w:val="28"/>
          <w:lang w:val="uk-UA" w:eastAsia="uk-UA"/>
        </w:rPr>
        <w:t>(будівництво місцевої автоматизованої системи централізованого оповіщення).</w:t>
      </w:r>
    </w:p>
    <w:p w14:paraId="181E0362" w14:textId="77777777" w:rsidR="006F53F8" w:rsidRPr="006F53F8" w:rsidRDefault="006F53F8" w:rsidP="006F53F8">
      <w:pPr>
        <w:shd w:val="clear" w:color="auto" w:fill="FFFFFF"/>
        <w:spacing w:after="0" w:line="240" w:lineRule="auto"/>
        <w:ind w:right="-6" w:firstLine="426"/>
        <w:jc w:val="both"/>
        <w:rPr>
          <w:rFonts w:ascii="Times New Roman" w:eastAsia="Times New Roman" w:hAnsi="Times New Roman" w:cs="Times New Roman"/>
          <w:sz w:val="28"/>
          <w:szCs w:val="28"/>
          <w:lang w:val="uk-UA" w:eastAsia="uk-UA"/>
        </w:rPr>
      </w:pPr>
      <w:r w:rsidRPr="006F53F8">
        <w:rPr>
          <w:rFonts w:ascii="Times New Roman" w:eastAsia="Times New Roman" w:hAnsi="Times New Roman" w:cs="Times New Roman"/>
          <w:sz w:val="28"/>
          <w:szCs w:val="28"/>
          <w:lang w:val="uk-UA" w:eastAsia="uk-UA"/>
        </w:rPr>
        <w:t xml:space="preserve">По </w:t>
      </w:r>
      <w:r w:rsidRPr="006F53F8">
        <w:rPr>
          <w:rFonts w:ascii="Times New Roman" w:eastAsia="Times New Roman" w:hAnsi="Times New Roman" w:cs="Times New Roman"/>
          <w:b/>
          <w:sz w:val="28"/>
          <w:szCs w:val="28"/>
          <w:lang w:val="uk-UA" w:eastAsia="uk-UA"/>
        </w:rPr>
        <w:t>КПКВК МБ 8330</w:t>
      </w:r>
      <w:r w:rsidRPr="006F53F8">
        <w:rPr>
          <w:rFonts w:ascii="Times New Roman" w:eastAsia="Times New Roman" w:hAnsi="Times New Roman" w:cs="Times New Roman"/>
          <w:sz w:val="28"/>
          <w:szCs w:val="28"/>
          <w:lang w:val="uk-UA" w:eastAsia="uk-UA"/>
        </w:rPr>
        <w:t xml:space="preserve"> «Інша діяльність у сфері екології та охорони природних ресурсів» передбачено кошти в сумі </w:t>
      </w:r>
      <w:r w:rsidRPr="006F53F8">
        <w:rPr>
          <w:rFonts w:ascii="Times New Roman" w:eastAsia="Times New Roman" w:hAnsi="Times New Roman" w:cs="Times New Roman"/>
          <w:b/>
          <w:sz w:val="28"/>
          <w:szCs w:val="28"/>
          <w:lang w:val="uk-UA" w:eastAsia="uk-UA"/>
        </w:rPr>
        <w:t xml:space="preserve">303 800 грн </w:t>
      </w:r>
      <w:r w:rsidRPr="006F53F8">
        <w:rPr>
          <w:rFonts w:ascii="Times New Roman" w:eastAsia="Times New Roman" w:hAnsi="Times New Roman" w:cs="Times New Roman"/>
          <w:i/>
          <w:sz w:val="28"/>
          <w:szCs w:val="28"/>
          <w:lang w:val="uk-UA" w:eastAsia="uk-UA"/>
        </w:rPr>
        <w:t xml:space="preserve">по спеціальному фонду бюджету </w:t>
      </w:r>
      <w:r w:rsidRPr="006F53F8">
        <w:rPr>
          <w:rFonts w:ascii="Times New Roman" w:eastAsia="Times New Roman" w:hAnsi="Times New Roman" w:cs="Times New Roman"/>
          <w:sz w:val="28"/>
          <w:szCs w:val="28"/>
          <w:lang w:val="uk-UA" w:eastAsia="uk-UA"/>
        </w:rPr>
        <w:t>для забезпечення виконання заходів програми «Екологічна безпека та охорона навколишнього природного середовища Жмеринської міської територіальної громади на 2024-2028 роки», які будуть використані на оплату послуг з порізки сухостійних та самосійних дерев.</w:t>
      </w:r>
    </w:p>
    <w:p w14:paraId="35B8B5A4" w14:textId="77777777" w:rsidR="00B26779" w:rsidRDefault="00B26779" w:rsidP="006F53F8">
      <w:pPr>
        <w:spacing w:after="0" w:line="240" w:lineRule="auto"/>
        <w:ind w:firstLine="426"/>
        <w:jc w:val="center"/>
        <w:rPr>
          <w:rFonts w:ascii="Times New Roman" w:eastAsia="Times New Roman" w:hAnsi="Times New Roman" w:cs="Times New Roman"/>
          <w:b/>
          <w:sz w:val="28"/>
          <w:szCs w:val="28"/>
          <w:lang w:val="uk-UA" w:eastAsia="uk-UA"/>
        </w:rPr>
      </w:pPr>
    </w:p>
    <w:p w14:paraId="5A901685" w14:textId="6A93733C"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Для головного розпорядника бюджетних коштів</w:t>
      </w:r>
    </w:p>
    <w:p w14:paraId="64BCE014" w14:textId="77777777" w:rsidR="006F53F8" w:rsidRPr="006F53F8" w:rsidRDefault="006F53F8" w:rsidP="006F53F8">
      <w:pPr>
        <w:spacing w:after="0" w:line="240" w:lineRule="auto"/>
        <w:ind w:firstLine="426"/>
        <w:jc w:val="center"/>
        <w:rPr>
          <w:rFonts w:ascii="Times New Roman" w:eastAsia="Times New Roman" w:hAnsi="Times New Roman" w:cs="Times New Roman"/>
          <w:b/>
          <w:sz w:val="28"/>
          <w:szCs w:val="28"/>
          <w:lang w:val="uk-UA" w:eastAsia="uk-UA"/>
        </w:rPr>
      </w:pPr>
      <w:r w:rsidRPr="006F53F8">
        <w:rPr>
          <w:rFonts w:ascii="Times New Roman" w:eastAsia="Times New Roman" w:hAnsi="Times New Roman" w:cs="Times New Roman"/>
          <w:b/>
          <w:sz w:val="28"/>
          <w:szCs w:val="28"/>
          <w:lang w:val="uk-UA" w:eastAsia="uk-UA"/>
        </w:rPr>
        <w:t>«Фінансове управління ЖМР»:</w:t>
      </w:r>
    </w:p>
    <w:p w14:paraId="3CED5175" w14:textId="77777777" w:rsidR="006F53F8" w:rsidRPr="006F53F8" w:rsidRDefault="006F53F8" w:rsidP="006F53F8">
      <w:pPr>
        <w:autoSpaceDE w:val="0"/>
        <w:autoSpaceDN w:val="0"/>
        <w:spacing w:before="100" w:beforeAutospacing="1" w:after="0" w:line="240" w:lineRule="auto"/>
        <w:ind w:right="-6" w:firstLine="426"/>
        <w:jc w:val="both"/>
        <w:rPr>
          <w:rFonts w:ascii="Times New Roman" w:eastAsia="Times New Roman" w:hAnsi="Times New Roman" w:cs="Times New Roman"/>
          <w:bCs/>
          <w:sz w:val="28"/>
          <w:szCs w:val="28"/>
          <w:lang w:eastAsia="ru-RU"/>
        </w:rPr>
      </w:pPr>
      <w:r w:rsidRPr="006F53F8">
        <w:rPr>
          <w:rFonts w:ascii="Times New Roman" w:eastAsia="Times New Roman" w:hAnsi="Times New Roman" w:cs="Times New Roman"/>
          <w:sz w:val="28"/>
          <w:szCs w:val="28"/>
          <w:lang w:val="uk-UA" w:eastAsia="ru-RU"/>
        </w:rPr>
        <w:t>По</w:t>
      </w:r>
      <w:r w:rsidRPr="006F53F8">
        <w:rPr>
          <w:rFonts w:ascii="Times New Roman" w:eastAsia="Times New Roman" w:hAnsi="Times New Roman" w:cs="Times New Roman"/>
          <w:b/>
          <w:sz w:val="28"/>
          <w:szCs w:val="28"/>
          <w:lang w:val="uk-UA" w:eastAsia="ru-RU"/>
        </w:rPr>
        <w:t xml:space="preserve"> КПКВК  8700 </w:t>
      </w:r>
      <w:r w:rsidRPr="006F53F8">
        <w:rPr>
          <w:rFonts w:ascii="Times New Roman" w:eastAsia="Times New Roman" w:hAnsi="Times New Roman" w:cs="Times New Roman"/>
          <w:sz w:val="28"/>
          <w:szCs w:val="28"/>
          <w:lang w:val="uk-UA" w:eastAsia="ru-RU"/>
        </w:rPr>
        <w:t>«Резервний фонд» передбачені видатки в загальному фонді бюджету у</w:t>
      </w:r>
      <w:r w:rsidRPr="006F53F8">
        <w:rPr>
          <w:rFonts w:ascii="Times New Roman" w:eastAsia="Times New Roman" w:hAnsi="Times New Roman" w:cs="Times New Roman"/>
          <w:bCs/>
          <w:sz w:val="28"/>
          <w:szCs w:val="28"/>
          <w:lang w:val="uk-UA" w:eastAsia="ru-RU"/>
        </w:rPr>
        <w:t xml:space="preserve"> сумі</w:t>
      </w:r>
      <w:r w:rsidRPr="006F53F8">
        <w:rPr>
          <w:rFonts w:ascii="Times New Roman" w:eastAsia="Times New Roman" w:hAnsi="Times New Roman" w:cs="Times New Roman"/>
          <w:bCs/>
          <w:sz w:val="28"/>
          <w:szCs w:val="28"/>
          <w:lang w:eastAsia="ru-RU"/>
        </w:rPr>
        <w:t xml:space="preserve"> </w:t>
      </w:r>
      <w:r w:rsidRPr="006F53F8">
        <w:rPr>
          <w:rFonts w:ascii="Times New Roman" w:eastAsia="Times New Roman" w:hAnsi="Times New Roman" w:cs="Times New Roman"/>
          <w:bCs/>
          <w:sz w:val="28"/>
          <w:szCs w:val="28"/>
          <w:lang w:val="uk-UA" w:eastAsia="ru-RU"/>
        </w:rPr>
        <w:t>5 699 190</w:t>
      </w:r>
      <w:r w:rsidRPr="006F53F8">
        <w:rPr>
          <w:rFonts w:ascii="Times New Roman" w:eastAsia="Times New Roman" w:hAnsi="Times New Roman" w:cs="Times New Roman"/>
          <w:bCs/>
          <w:sz w:val="28"/>
          <w:szCs w:val="28"/>
          <w:lang w:eastAsia="ru-RU"/>
        </w:rPr>
        <w:t xml:space="preserve"> </w:t>
      </w:r>
      <w:r w:rsidRPr="006F53F8">
        <w:rPr>
          <w:rFonts w:ascii="Times New Roman" w:eastAsia="Times New Roman" w:hAnsi="Times New Roman" w:cs="Times New Roman"/>
          <w:bCs/>
          <w:sz w:val="28"/>
          <w:szCs w:val="28"/>
          <w:lang w:val="uk-UA" w:eastAsia="ru-RU"/>
        </w:rPr>
        <w:t>грн</w:t>
      </w:r>
      <w:r w:rsidRPr="006F53F8">
        <w:rPr>
          <w:rFonts w:ascii="Times New Roman" w:eastAsia="Times New Roman" w:hAnsi="Times New Roman" w:cs="Times New Roman"/>
          <w:bCs/>
          <w:sz w:val="28"/>
          <w:szCs w:val="28"/>
          <w:lang w:eastAsia="ru-RU"/>
        </w:rPr>
        <w:t>,</w:t>
      </w:r>
      <w:r w:rsidRPr="006F53F8">
        <w:rPr>
          <w:rFonts w:ascii="Times New Roman" w:eastAsia="Times New Roman" w:hAnsi="Times New Roman" w:cs="Times New Roman"/>
          <w:sz w:val="28"/>
          <w:szCs w:val="28"/>
          <w:lang w:val="uk-UA" w:eastAsia="ru-RU"/>
        </w:rPr>
        <w:t xml:space="preserve"> </w:t>
      </w:r>
      <w:r w:rsidRPr="006F53F8">
        <w:rPr>
          <w:rFonts w:ascii="Times New Roman" w:eastAsia="Times New Roman" w:hAnsi="Times New Roman" w:cs="Times New Roman"/>
          <w:bCs/>
          <w:sz w:val="28"/>
          <w:szCs w:val="28"/>
          <w:lang w:val="uk-UA" w:eastAsia="ru-RU"/>
        </w:rPr>
        <w:t>що становить 0,8</w:t>
      </w:r>
      <w:r w:rsidRPr="006F53F8">
        <w:rPr>
          <w:rFonts w:ascii="Times New Roman" w:eastAsia="Times New Roman" w:hAnsi="Times New Roman" w:cs="Times New Roman"/>
          <w:bCs/>
          <w:sz w:val="28"/>
          <w:szCs w:val="28"/>
          <w:lang w:eastAsia="ru-RU"/>
        </w:rPr>
        <w:t xml:space="preserve">% від обсягу </w:t>
      </w:r>
      <w:r w:rsidRPr="006F53F8">
        <w:rPr>
          <w:rFonts w:ascii="Times New Roman" w:eastAsia="Times New Roman" w:hAnsi="Times New Roman" w:cs="Times New Roman"/>
          <w:bCs/>
          <w:sz w:val="28"/>
          <w:szCs w:val="28"/>
          <w:lang w:val="uk-UA" w:eastAsia="ru-RU"/>
        </w:rPr>
        <w:t>видатків загального фонду бюджету</w:t>
      </w:r>
      <w:r w:rsidRPr="006F53F8">
        <w:rPr>
          <w:rFonts w:ascii="Times New Roman" w:eastAsia="Times New Roman" w:hAnsi="Times New Roman" w:cs="Times New Roman"/>
          <w:bCs/>
          <w:sz w:val="28"/>
          <w:szCs w:val="28"/>
          <w:lang w:eastAsia="ru-RU"/>
        </w:rPr>
        <w:t xml:space="preserve"> та 0,</w:t>
      </w:r>
      <w:r w:rsidRPr="006F53F8">
        <w:rPr>
          <w:rFonts w:ascii="Times New Roman" w:eastAsia="Times New Roman" w:hAnsi="Times New Roman" w:cs="Times New Roman"/>
          <w:bCs/>
          <w:sz w:val="28"/>
          <w:szCs w:val="28"/>
          <w:lang w:val="uk-UA" w:eastAsia="ru-RU"/>
        </w:rPr>
        <w:t>77</w:t>
      </w:r>
      <w:r w:rsidRPr="006F53F8">
        <w:rPr>
          <w:rFonts w:ascii="Times New Roman" w:eastAsia="Times New Roman" w:hAnsi="Times New Roman" w:cs="Times New Roman"/>
          <w:bCs/>
          <w:sz w:val="28"/>
          <w:szCs w:val="28"/>
          <w:lang w:eastAsia="ru-RU"/>
        </w:rPr>
        <w:t>% від загального обсягу видатків бюджету.</w:t>
      </w:r>
    </w:p>
    <w:p w14:paraId="775AC872" w14:textId="77777777" w:rsidR="006F53F8" w:rsidRPr="006F53F8" w:rsidRDefault="006F53F8" w:rsidP="006F53F8">
      <w:pPr>
        <w:shd w:val="clear" w:color="auto" w:fill="FFFFFF"/>
        <w:spacing w:before="60" w:after="0" w:line="240" w:lineRule="auto"/>
        <w:ind w:right="-7" w:firstLine="426"/>
        <w:jc w:val="both"/>
        <w:rPr>
          <w:rFonts w:ascii="Times New Roman" w:eastAsia="Times New Roman" w:hAnsi="Times New Roman" w:cs="Times New Roman"/>
          <w:color w:val="FF0000"/>
          <w:sz w:val="28"/>
          <w:szCs w:val="28"/>
          <w:lang w:eastAsia="ru-RU"/>
        </w:rPr>
      </w:pPr>
    </w:p>
    <w:p w14:paraId="70C8C089" w14:textId="77777777" w:rsidR="006F53F8" w:rsidRPr="006F53F8" w:rsidRDefault="006F53F8" w:rsidP="006F53F8">
      <w:pPr>
        <w:shd w:val="clear" w:color="auto" w:fill="FFFFFF"/>
        <w:spacing w:before="60" w:after="0" w:line="240" w:lineRule="auto"/>
        <w:ind w:left="786" w:right="-7"/>
        <w:jc w:val="center"/>
        <w:rPr>
          <w:rFonts w:ascii="Times New Roman" w:eastAsia="Times New Roman" w:hAnsi="Times New Roman" w:cs="Times New Roman"/>
          <w:b/>
          <w:sz w:val="32"/>
          <w:szCs w:val="32"/>
          <w:lang w:val="uk-UA" w:eastAsia="uk-UA"/>
        </w:rPr>
      </w:pPr>
      <w:r w:rsidRPr="006F53F8">
        <w:rPr>
          <w:rFonts w:ascii="Times New Roman" w:eastAsia="Times New Roman" w:hAnsi="Times New Roman" w:cs="Times New Roman"/>
          <w:b/>
          <w:sz w:val="32"/>
          <w:szCs w:val="32"/>
          <w:lang w:val="uk-UA" w:eastAsia="uk-UA"/>
        </w:rPr>
        <w:t>КПКВК МБ 9000 «Міжбюджетні трансферти»</w:t>
      </w:r>
    </w:p>
    <w:p w14:paraId="608F432D"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У даному розділі передбачаються міжбюджетні трансферти по </w:t>
      </w:r>
      <w:r w:rsidRPr="006F53F8">
        <w:rPr>
          <w:rFonts w:ascii="Times New Roman" w:eastAsia="Times New Roman" w:hAnsi="Times New Roman" w:cs="Times New Roman"/>
          <w:bCs/>
          <w:i/>
          <w:sz w:val="28"/>
          <w:szCs w:val="28"/>
          <w:lang w:val="uk-UA" w:eastAsia="ru-RU"/>
        </w:rPr>
        <w:t>загальному</w:t>
      </w:r>
      <w:r w:rsidRPr="006F53F8">
        <w:rPr>
          <w:rFonts w:ascii="Times New Roman" w:eastAsia="Times New Roman" w:hAnsi="Times New Roman" w:cs="Times New Roman"/>
          <w:bCs/>
          <w:sz w:val="28"/>
          <w:szCs w:val="28"/>
          <w:lang w:val="uk-UA" w:eastAsia="ru-RU"/>
        </w:rPr>
        <w:t xml:space="preserve"> фонду в сумі 16 768 600 грн, </w:t>
      </w:r>
      <w:r w:rsidRPr="006F53F8">
        <w:rPr>
          <w:rFonts w:ascii="Times New Roman" w:eastAsia="Times New Roman" w:hAnsi="Times New Roman" w:cs="Times New Roman"/>
          <w:sz w:val="28"/>
          <w:szCs w:val="28"/>
          <w:lang w:val="uk-UA" w:eastAsia="uk-UA"/>
        </w:rPr>
        <w:t>що складає 2,3% від загального обсягу бюджету,</w:t>
      </w:r>
      <w:r w:rsidRPr="006F53F8">
        <w:rPr>
          <w:rFonts w:ascii="Times New Roman" w:eastAsia="Times New Roman" w:hAnsi="Times New Roman" w:cs="Times New Roman"/>
          <w:bCs/>
          <w:sz w:val="28"/>
          <w:szCs w:val="28"/>
          <w:lang w:val="uk-UA" w:eastAsia="ru-RU"/>
        </w:rPr>
        <w:t xml:space="preserve"> розпорядником яких є </w:t>
      </w:r>
      <w:r w:rsidRPr="006F53F8">
        <w:rPr>
          <w:rFonts w:ascii="Times New Roman" w:eastAsia="Times New Roman" w:hAnsi="Times New Roman" w:cs="Times New Roman"/>
          <w:b/>
          <w:bCs/>
          <w:sz w:val="28"/>
          <w:szCs w:val="28"/>
          <w:lang w:val="uk-UA" w:eastAsia="ru-RU"/>
        </w:rPr>
        <w:t>фінансове управління Жмеринської міської ради</w:t>
      </w:r>
      <w:r w:rsidRPr="006F53F8">
        <w:rPr>
          <w:rFonts w:ascii="Times New Roman" w:eastAsia="Times New Roman" w:hAnsi="Times New Roman" w:cs="Times New Roman"/>
          <w:bCs/>
          <w:sz w:val="28"/>
          <w:szCs w:val="28"/>
          <w:lang w:val="uk-UA" w:eastAsia="ru-RU"/>
        </w:rPr>
        <w:t>.</w:t>
      </w:r>
    </w:p>
    <w:p w14:paraId="7310F57A"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9110</w:t>
      </w:r>
      <w:r w:rsidRPr="006F53F8">
        <w:rPr>
          <w:rFonts w:ascii="Times New Roman" w:eastAsia="Times New Roman" w:hAnsi="Times New Roman" w:cs="Times New Roman"/>
          <w:bCs/>
          <w:sz w:val="28"/>
          <w:szCs w:val="28"/>
          <w:lang w:val="uk-UA" w:eastAsia="ru-RU"/>
        </w:rPr>
        <w:t xml:space="preserve"> «Реверсна дотація» запланований обсяг видатків становить </w:t>
      </w:r>
      <w:r w:rsidRPr="006F53F8">
        <w:rPr>
          <w:rFonts w:ascii="Times New Roman" w:eastAsia="Times New Roman" w:hAnsi="Times New Roman" w:cs="Times New Roman"/>
          <w:b/>
          <w:bCs/>
          <w:sz w:val="28"/>
          <w:szCs w:val="28"/>
          <w:lang w:val="uk-UA" w:eastAsia="ru-RU"/>
        </w:rPr>
        <w:t>11 768 600 грн</w:t>
      </w:r>
      <w:r w:rsidRPr="006F53F8">
        <w:rPr>
          <w:rFonts w:ascii="Times New Roman" w:eastAsia="Times New Roman" w:hAnsi="Times New Roman" w:cs="Times New Roman"/>
          <w:bCs/>
          <w:sz w:val="28"/>
          <w:szCs w:val="28"/>
          <w:lang w:val="uk-UA" w:eastAsia="ru-RU"/>
        </w:rPr>
        <w:t>.</w:t>
      </w:r>
    </w:p>
    <w:p w14:paraId="6CA64B3E"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
          <w:bCs/>
          <w:sz w:val="28"/>
          <w:szCs w:val="28"/>
          <w:lang w:val="uk-UA" w:eastAsia="ru-RU"/>
        </w:rPr>
      </w:pPr>
      <w:r w:rsidRPr="006F53F8">
        <w:rPr>
          <w:rFonts w:ascii="Times New Roman" w:eastAsia="Times New Roman" w:hAnsi="Times New Roman" w:cs="Times New Roman"/>
          <w:bCs/>
          <w:sz w:val="28"/>
          <w:szCs w:val="28"/>
          <w:lang w:val="uk-UA" w:eastAsia="ru-RU"/>
        </w:rPr>
        <w:t xml:space="preserve">По </w:t>
      </w:r>
      <w:r w:rsidRPr="006F53F8">
        <w:rPr>
          <w:rFonts w:ascii="Times New Roman" w:eastAsia="Times New Roman" w:hAnsi="Times New Roman" w:cs="Times New Roman"/>
          <w:b/>
          <w:bCs/>
          <w:sz w:val="28"/>
          <w:szCs w:val="28"/>
          <w:lang w:val="uk-UA" w:eastAsia="ru-RU"/>
        </w:rPr>
        <w:t>КПКВК МБ 9820</w:t>
      </w:r>
      <w:r w:rsidRPr="006F53F8">
        <w:rPr>
          <w:rFonts w:ascii="Times New Roman" w:eastAsia="Times New Roman" w:hAnsi="Times New Roman" w:cs="Times New Roman"/>
          <w:bCs/>
          <w:sz w:val="28"/>
          <w:szCs w:val="28"/>
          <w:lang w:val="uk-UA" w:eastAsia="ru-RU"/>
        </w:rPr>
        <w:t xml:space="preserve"> «Субвенція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 усунення загрози небезпеки державній незалежності України, її територіальній цілісності» запланований  обсяг видатків становить </w:t>
      </w:r>
      <w:r w:rsidRPr="006F53F8">
        <w:rPr>
          <w:rFonts w:ascii="Times New Roman" w:eastAsia="Times New Roman" w:hAnsi="Times New Roman" w:cs="Times New Roman"/>
          <w:b/>
          <w:bCs/>
          <w:sz w:val="28"/>
          <w:szCs w:val="28"/>
          <w:lang w:val="uk-UA" w:eastAsia="ru-RU"/>
        </w:rPr>
        <w:t xml:space="preserve">5 000 000 грн. </w:t>
      </w:r>
    </w:p>
    <w:p w14:paraId="42A18887" w14:textId="77777777" w:rsidR="006F53F8" w:rsidRPr="006F53F8" w:rsidRDefault="006F53F8" w:rsidP="006F53F8">
      <w:pPr>
        <w:autoSpaceDE w:val="0"/>
        <w:autoSpaceDN w:val="0"/>
        <w:spacing w:before="100" w:beforeAutospacing="1" w:after="0" w:line="240" w:lineRule="auto"/>
        <w:ind w:right="-7" w:firstLine="426"/>
        <w:jc w:val="both"/>
        <w:rPr>
          <w:rFonts w:ascii="Times New Roman" w:eastAsia="Times New Roman" w:hAnsi="Times New Roman" w:cs="Times New Roman"/>
          <w:b/>
          <w:bCs/>
          <w:sz w:val="28"/>
          <w:szCs w:val="28"/>
          <w:lang w:val="uk-UA" w:eastAsia="ru-RU"/>
        </w:rPr>
      </w:pPr>
      <w:r w:rsidRPr="006F53F8">
        <w:rPr>
          <w:rFonts w:ascii="Times New Roman" w:eastAsia="Times New Roman" w:hAnsi="Times New Roman" w:cs="Times New Roman"/>
          <w:sz w:val="28"/>
          <w:szCs w:val="28"/>
          <w:lang w:val="uk-UA" w:eastAsia="ru-RU"/>
        </w:rPr>
        <w:t xml:space="preserve">Видатки за даним КПКВК передбачені </w:t>
      </w:r>
      <w:r w:rsidRPr="006F53F8">
        <w:rPr>
          <w:rFonts w:ascii="Times New Roman" w:eastAsia="Times New Roman" w:hAnsi="Times New Roman" w:cs="Times New Roman"/>
          <w:sz w:val="28"/>
          <w:szCs w:val="28"/>
          <w:lang w:val="uk-UA" w:eastAsia="uk-UA"/>
        </w:rPr>
        <w:t>на підтримку</w:t>
      </w:r>
      <w:r w:rsidRPr="006F53F8">
        <w:rPr>
          <w:rFonts w:ascii="Times New Roman" w:eastAsia="Times New Roman" w:hAnsi="Times New Roman" w:cs="Times New Roman"/>
          <w:bCs/>
          <w:sz w:val="28"/>
          <w:szCs w:val="28"/>
          <w:lang w:val="uk-UA" w:eastAsia="uk-UA"/>
        </w:rPr>
        <w:t xml:space="preserve"> сил безпеки і оборони України з метою відсічі збройної агресії Російської Федерації проти України, забезпечення національної безпеки, згідно ст. 22⁵ Розділу </w:t>
      </w:r>
      <w:r w:rsidRPr="006F53F8">
        <w:rPr>
          <w:rFonts w:ascii="Times New Roman" w:eastAsia="Times New Roman" w:hAnsi="Times New Roman" w:cs="Times New Roman"/>
          <w:bCs/>
          <w:sz w:val="28"/>
          <w:szCs w:val="28"/>
          <w:lang w:val="en-US" w:eastAsia="uk-UA"/>
        </w:rPr>
        <w:t>VI</w:t>
      </w:r>
      <w:r w:rsidRPr="006F53F8">
        <w:rPr>
          <w:rFonts w:ascii="Times New Roman" w:eastAsia="Times New Roman" w:hAnsi="Times New Roman" w:cs="Times New Roman"/>
          <w:bCs/>
          <w:sz w:val="28"/>
          <w:szCs w:val="28"/>
          <w:lang w:val="uk-UA" w:eastAsia="uk-UA"/>
        </w:rPr>
        <w:t xml:space="preserve"> «Прикінцеві та перехідні положення» Бюджетного кодексу України, як виняток з положень</w:t>
      </w:r>
      <w:r w:rsidRPr="006F53F8">
        <w:rPr>
          <w:rFonts w:ascii="Times New Roman" w:eastAsia="Times New Roman" w:hAnsi="Times New Roman" w:cs="Times New Roman"/>
          <w:bCs/>
          <w:sz w:val="28"/>
          <w:szCs w:val="28"/>
          <w:lang w:eastAsia="uk-UA"/>
        </w:rPr>
        <w:t> </w:t>
      </w:r>
      <w:hyperlink r:id="rId10" w:anchor="n1312" w:history="1">
        <w:r w:rsidRPr="006F53F8">
          <w:rPr>
            <w:rFonts w:ascii="Times New Roman" w:eastAsia="Times New Roman" w:hAnsi="Times New Roman" w:cs="Times New Roman"/>
            <w:bCs/>
            <w:sz w:val="28"/>
            <w:szCs w:val="28"/>
            <w:u w:val="single"/>
            <w:lang w:val="uk-UA" w:eastAsia="uk-UA"/>
          </w:rPr>
          <w:t>частини другої</w:t>
        </w:r>
      </w:hyperlink>
      <w:r w:rsidRPr="006F53F8">
        <w:rPr>
          <w:rFonts w:ascii="Times New Roman" w:eastAsia="Times New Roman" w:hAnsi="Times New Roman" w:cs="Times New Roman"/>
          <w:bCs/>
          <w:sz w:val="28"/>
          <w:szCs w:val="28"/>
          <w:lang w:eastAsia="uk-UA"/>
        </w:rPr>
        <w:t> </w:t>
      </w:r>
      <w:r w:rsidRPr="006F53F8">
        <w:rPr>
          <w:rFonts w:ascii="Times New Roman" w:eastAsia="Times New Roman" w:hAnsi="Times New Roman" w:cs="Times New Roman"/>
          <w:bCs/>
          <w:sz w:val="28"/>
          <w:szCs w:val="28"/>
          <w:lang w:val="uk-UA" w:eastAsia="uk-UA"/>
        </w:rPr>
        <w:t>статті 85 Бюджетного кодексу України.</w:t>
      </w:r>
    </w:p>
    <w:p w14:paraId="49FF7863" w14:textId="77777777" w:rsidR="006F53F8" w:rsidRPr="006F53F8" w:rsidRDefault="006F53F8" w:rsidP="006F53F8">
      <w:pPr>
        <w:spacing w:after="0" w:line="240" w:lineRule="auto"/>
        <w:ind w:firstLine="426"/>
        <w:jc w:val="both"/>
        <w:rPr>
          <w:rFonts w:ascii="Times New Roman" w:eastAsia="Times New Roman" w:hAnsi="Times New Roman" w:cs="Times New Roman"/>
          <w:b/>
          <w:bCs/>
          <w:color w:val="FF0000"/>
          <w:sz w:val="28"/>
          <w:szCs w:val="28"/>
          <w:lang w:val="uk-UA" w:eastAsia="uk-UA"/>
        </w:rPr>
      </w:pPr>
    </w:p>
    <w:p w14:paraId="161D2944" w14:textId="37D9AD10" w:rsidR="00922606" w:rsidRPr="000A3B54" w:rsidRDefault="006F53F8" w:rsidP="000B680F">
      <w:pPr>
        <w:spacing w:after="0" w:line="240" w:lineRule="auto"/>
        <w:ind w:right="-7"/>
        <w:jc w:val="center"/>
        <w:rPr>
          <w:lang w:val="uk-UA"/>
        </w:rPr>
      </w:pPr>
      <w:r w:rsidRPr="006F53F8">
        <w:rPr>
          <w:rFonts w:ascii="Times New Roman" w:eastAsia="Times New Roman" w:hAnsi="Times New Roman" w:cs="Times New Roman"/>
          <w:b/>
          <w:bCs/>
          <w:color w:val="000000" w:themeColor="text1"/>
          <w:sz w:val="28"/>
          <w:szCs w:val="28"/>
          <w:lang w:val="uk-UA" w:eastAsia="uk-UA"/>
        </w:rPr>
        <w:t>Начальник фінансового управління                             Галина БЕЗВЕРХНЯ</w:t>
      </w:r>
    </w:p>
    <w:sectPr w:rsidR="00922606" w:rsidRPr="000A3B54" w:rsidSect="000B680F">
      <w:pgSz w:w="11906" w:h="16838"/>
      <w:pgMar w:top="709"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eterburg">
    <w:altName w:val="Courier New"/>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C9EF6D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811298"/>
    <w:multiLevelType w:val="hybridMultilevel"/>
    <w:tmpl w:val="9EE2EE88"/>
    <w:lvl w:ilvl="0" w:tplc="FFFFFFFF">
      <w:start w:val="1"/>
      <w:numFmt w:val="decimal"/>
      <w:lvlText w:val="%1."/>
      <w:lvlJc w:val="left"/>
      <w:pPr>
        <w:tabs>
          <w:tab w:val="num" w:pos="1498"/>
        </w:tabs>
        <w:ind w:left="1498" w:hanging="360"/>
      </w:pPr>
      <w:rPr>
        <w:rFonts w:cs="Times New Roman"/>
      </w:rPr>
    </w:lvl>
    <w:lvl w:ilvl="1" w:tplc="8A1A9310">
      <w:start w:val="1"/>
      <w:numFmt w:val="decimal"/>
      <w:lvlText w:val="%2)"/>
      <w:lvlJc w:val="left"/>
      <w:pPr>
        <w:tabs>
          <w:tab w:val="num" w:pos="2218"/>
        </w:tabs>
        <w:ind w:left="2218" w:hanging="360"/>
      </w:pPr>
      <w:rPr>
        <w:rFonts w:cs="Times New Roman"/>
      </w:rPr>
    </w:lvl>
    <w:lvl w:ilvl="2" w:tplc="FFFFFFFF">
      <w:start w:val="1"/>
      <w:numFmt w:val="bullet"/>
      <w:lvlText w:val=""/>
      <w:lvlJc w:val="left"/>
      <w:pPr>
        <w:tabs>
          <w:tab w:val="num" w:pos="2938"/>
        </w:tabs>
        <w:ind w:left="2938" w:hanging="360"/>
      </w:pPr>
      <w:rPr>
        <w:rFonts w:ascii="Wingdings" w:hAnsi="Wingdings" w:hint="default"/>
      </w:rPr>
    </w:lvl>
    <w:lvl w:ilvl="3" w:tplc="FFFFFFFF">
      <w:start w:val="1"/>
      <w:numFmt w:val="bullet"/>
      <w:lvlText w:val=""/>
      <w:lvlJc w:val="left"/>
      <w:pPr>
        <w:tabs>
          <w:tab w:val="num" w:pos="3658"/>
        </w:tabs>
        <w:ind w:left="3658" w:hanging="360"/>
      </w:pPr>
      <w:rPr>
        <w:rFonts w:ascii="Symbol" w:hAnsi="Symbol"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Wingdings" w:hAnsi="Wingdings" w:hint="default"/>
      </w:rPr>
    </w:lvl>
    <w:lvl w:ilvl="6" w:tplc="FFFFFFFF">
      <w:start w:val="1"/>
      <w:numFmt w:val="bullet"/>
      <w:lvlText w:val=""/>
      <w:lvlJc w:val="left"/>
      <w:pPr>
        <w:tabs>
          <w:tab w:val="num" w:pos="5818"/>
        </w:tabs>
        <w:ind w:left="5818" w:hanging="360"/>
      </w:pPr>
      <w:rPr>
        <w:rFonts w:ascii="Symbol" w:hAnsi="Symbol"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Wingdings" w:hAnsi="Wingdings" w:hint="default"/>
      </w:rPr>
    </w:lvl>
  </w:abstractNum>
  <w:abstractNum w:abstractNumId="2" w15:restartNumberingAfterBreak="0">
    <w:nsid w:val="023E3EAD"/>
    <w:multiLevelType w:val="hybridMultilevel"/>
    <w:tmpl w:val="546639FE"/>
    <w:lvl w:ilvl="0" w:tplc="A574D7E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6F5C23"/>
    <w:multiLevelType w:val="hybridMultilevel"/>
    <w:tmpl w:val="436870D4"/>
    <w:lvl w:ilvl="0" w:tplc="507E4BC6">
      <w:start w:val="1"/>
      <w:numFmt w:val="decimal"/>
      <w:lvlText w:val="%1."/>
      <w:lvlJc w:val="left"/>
      <w:pPr>
        <w:ind w:left="1041" w:hanging="540"/>
      </w:pPr>
      <w:rPr>
        <w:rFonts w:hint="default"/>
        <w:i/>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15:restartNumberingAfterBreak="0">
    <w:nsid w:val="072E2338"/>
    <w:multiLevelType w:val="hybridMultilevel"/>
    <w:tmpl w:val="7590825C"/>
    <w:lvl w:ilvl="0" w:tplc="0419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6A0AA3EA">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0C6700"/>
    <w:multiLevelType w:val="hybridMultilevel"/>
    <w:tmpl w:val="8494AD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136A46"/>
    <w:multiLevelType w:val="hybridMultilevel"/>
    <w:tmpl w:val="BFF261B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C485FC5"/>
    <w:multiLevelType w:val="hybridMultilevel"/>
    <w:tmpl w:val="9D2E876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255A02"/>
    <w:multiLevelType w:val="hybridMultilevel"/>
    <w:tmpl w:val="B39A9292"/>
    <w:lvl w:ilvl="0" w:tplc="A574D7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58F4BFD"/>
    <w:multiLevelType w:val="hybridMultilevel"/>
    <w:tmpl w:val="FA66B3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8F71D3"/>
    <w:multiLevelType w:val="hybridMultilevel"/>
    <w:tmpl w:val="F926CF60"/>
    <w:lvl w:ilvl="0" w:tplc="ACB64F5A">
      <w:start w:val="1"/>
      <w:numFmt w:val="decimal"/>
      <w:lvlText w:val="%1."/>
      <w:lvlJc w:val="left"/>
      <w:pPr>
        <w:ind w:left="1069" w:hanging="360"/>
      </w:pPr>
      <w:rPr>
        <w:rFonts w:hint="default"/>
        <w:b/>
      </w:rPr>
    </w:lvl>
    <w:lvl w:ilvl="1" w:tplc="20000009">
      <w:start w:val="1"/>
      <w:numFmt w:val="bullet"/>
      <w:lvlText w:val=""/>
      <w:lvlJc w:val="left"/>
      <w:pPr>
        <w:ind w:left="1789" w:hanging="360"/>
      </w:pPr>
      <w:rPr>
        <w:rFonts w:ascii="Wingdings" w:hAnsi="Wingding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7115A5"/>
    <w:multiLevelType w:val="hybridMultilevel"/>
    <w:tmpl w:val="3EBAD16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1C36E65"/>
    <w:multiLevelType w:val="hybridMultilevel"/>
    <w:tmpl w:val="B0BCB402"/>
    <w:lvl w:ilvl="0" w:tplc="040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3" w15:restartNumberingAfterBreak="0">
    <w:nsid w:val="23A0659F"/>
    <w:multiLevelType w:val="hybridMultilevel"/>
    <w:tmpl w:val="B79A30DC"/>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4" w15:restartNumberingAfterBreak="0">
    <w:nsid w:val="2FC00DC5"/>
    <w:multiLevelType w:val="hybridMultilevel"/>
    <w:tmpl w:val="F0BE6A2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07E036D"/>
    <w:multiLevelType w:val="hybridMultilevel"/>
    <w:tmpl w:val="9404F19C"/>
    <w:lvl w:ilvl="0" w:tplc="A574D7E2">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6" w15:restartNumberingAfterBreak="0">
    <w:nsid w:val="32A47B34"/>
    <w:multiLevelType w:val="hybridMultilevel"/>
    <w:tmpl w:val="B54E293C"/>
    <w:lvl w:ilvl="0" w:tplc="0419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3C123107"/>
    <w:multiLevelType w:val="hybridMultilevel"/>
    <w:tmpl w:val="26A4AB82"/>
    <w:lvl w:ilvl="0" w:tplc="A574D7E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FB5237"/>
    <w:multiLevelType w:val="hybridMultilevel"/>
    <w:tmpl w:val="83689DB4"/>
    <w:lvl w:ilvl="0" w:tplc="A574D7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653C1F"/>
    <w:multiLevelType w:val="hybridMultilevel"/>
    <w:tmpl w:val="FDE4DBC2"/>
    <w:lvl w:ilvl="0" w:tplc="A574D7E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A574D7E2">
      <w:numFmt w:val="bullet"/>
      <w:lvlText w:val="-"/>
      <w:lvlJc w:val="left"/>
      <w:pPr>
        <w:ind w:left="2946" w:hanging="360"/>
      </w:pPr>
      <w:rPr>
        <w:rFonts w:ascii="Times New Roman" w:eastAsia="Times New Roman" w:hAnsi="Times New Roman" w:cs="Times New Roman"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0" w15:restartNumberingAfterBreak="0">
    <w:nsid w:val="41E94EF3"/>
    <w:multiLevelType w:val="hybridMultilevel"/>
    <w:tmpl w:val="27DEBA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26D196C"/>
    <w:multiLevelType w:val="hybridMultilevel"/>
    <w:tmpl w:val="EA58F22C"/>
    <w:lvl w:ilvl="0" w:tplc="624C8B92">
      <w:start w:val="176"/>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2" w15:restartNumberingAfterBreak="0">
    <w:nsid w:val="440E0C28"/>
    <w:multiLevelType w:val="hybridMultilevel"/>
    <w:tmpl w:val="57D628C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49062CD9"/>
    <w:multiLevelType w:val="hybridMultilevel"/>
    <w:tmpl w:val="6E5E7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A74A6E"/>
    <w:multiLevelType w:val="hybridMultilevel"/>
    <w:tmpl w:val="5E7C3398"/>
    <w:lvl w:ilvl="0" w:tplc="0409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5" w15:restartNumberingAfterBreak="0">
    <w:nsid w:val="505D4161"/>
    <w:multiLevelType w:val="hybridMultilevel"/>
    <w:tmpl w:val="24040A1E"/>
    <w:lvl w:ilvl="0" w:tplc="2000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6" w15:restartNumberingAfterBreak="0">
    <w:nsid w:val="55670FE3"/>
    <w:multiLevelType w:val="hybridMultilevel"/>
    <w:tmpl w:val="F238EA9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DB0911"/>
    <w:multiLevelType w:val="hybridMultilevel"/>
    <w:tmpl w:val="2A3ECF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61E71DE5"/>
    <w:multiLevelType w:val="hybridMultilevel"/>
    <w:tmpl w:val="CAB2B7E6"/>
    <w:lvl w:ilvl="0" w:tplc="96629F44">
      <w:start w:val="3"/>
      <w:numFmt w:val="decimal"/>
      <w:lvlText w:val="%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647C3B6A"/>
    <w:multiLevelType w:val="hybridMultilevel"/>
    <w:tmpl w:val="3E1036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3A161E"/>
    <w:multiLevelType w:val="hybridMultilevel"/>
    <w:tmpl w:val="57FCD866"/>
    <w:lvl w:ilvl="0" w:tplc="04190005">
      <w:start w:val="1"/>
      <w:numFmt w:val="bullet"/>
      <w:lvlText w:val=""/>
      <w:lvlJc w:val="left"/>
      <w:pPr>
        <w:ind w:left="1353" w:hanging="360"/>
      </w:pPr>
      <w:rPr>
        <w:rFonts w:ascii="Wingdings" w:hAnsi="Wingdings" w:hint="default"/>
      </w:rPr>
    </w:lvl>
    <w:lvl w:ilvl="1" w:tplc="04190005">
      <w:start w:val="1"/>
      <w:numFmt w:val="bullet"/>
      <w:lvlText w:val=""/>
      <w:lvlJc w:val="left"/>
      <w:pPr>
        <w:ind w:left="2073" w:hanging="360"/>
      </w:pPr>
      <w:rPr>
        <w:rFonts w:ascii="Wingdings" w:hAnsi="Wingdings"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15:restartNumberingAfterBreak="0">
    <w:nsid w:val="6C3D3EA3"/>
    <w:multiLevelType w:val="hybridMultilevel"/>
    <w:tmpl w:val="4B682414"/>
    <w:lvl w:ilvl="0" w:tplc="79ECE3CA">
      <w:start w:val="1"/>
      <w:numFmt w:val="decimal"/>
      <w:lvlText w:val="%1."/>
      <w:lvlJc w:val="left"/>
      <w:pPr>
        <w:ind w:left="861" w:hanging="360"/>
      </w:pPr>
      <w:rPr>
        <w:rFonts w:hint="default"/>
        <w:b/>
        <w:bCs w:val="0"/>
        <w:i/>
        <w:iCs/>
      </w:rPr>
    </w:lvl>
    <w:lvl w:ilvl="1" w:tplc="20000019" w:tentative="1">
      <w:start w:val="1"/>
      <w:numFmt w:val="lowerLetter"/>
      <w:lvlText w:val="%2."/>
      <w:lvlJc w:val="left"/>
      <w:pPr>
        <w:ind w:left="1581" w:hanging="360"/>
      </w:pPr>
    </w:lvl>
    <w:lvl w:ilvl="2" w:tplc="2000001B" w:tentative="1">
      <w:start w:val="1"/>
      <w:numFmt w:val="lowerRoman"/>
      <w:lvlText w:val="%3."/>
      <w:lvlJc w:val="right"/>
      <w:pPr>
        <w:ind w:left="2301" w:hanging="180"/>
      </w:pPr>
    </w:lvl>
    <w:lvl w:ilvl="3" w:tplc="2000000F" w:tentative="1">
      <w:start w:val="1"/>
      <w:numFmt w:val="decimal"/>
      <w:lvlText w:val="%4."/>
      <w:lvlJc w:val="left"/>
      <w:pPr>
        <w:ind w:left="3021" w:hanging="360"/>
      </w:pPr>
    </w:lvl>
    <w:lvl w:ilvl="4" w:tplc="20000019" w:tentative="1">
      <w:start w:val="1"/>
      <w:numFmt w:val="lowerLetter"/>
      <w:lvlText w:val="%5."/>
      <w:lvlJc w:val="left"/>
      <w:pPr>
        <w:ind w:left="3741" w:hanging="360"/>
      </w:pPr>
    </w:lvl>
    <w:lvl w:ilvl="5" w:tplc="2000001B" w:tentative="1">
      <w:start w:val="1"/>
      <w:numFmt w:val="lowerRoman"/>
      <w:lvlText w:val="%6."/>
      <w:lvlJc w:val="right"/>
      <w:pPr>
        <w:ind w:left="4461" w:hanging="180"/>
      </w:pPr>
    </w:lvl>
    <w:lvl w:ilvl="6" w:tplc="2000000F" w:tentative="1">
      <w:start w:val="1"/>
      <w:numFmt w:val="decimal"/>
      <w:lvlText w:val="%7."/>
      <w:lvlJc w:val="left"/>
      <w:pPr>
        <w:ind w:left="5181" w:hanging="360"/>
      </w:pPr>
    </w:lvl>
    <w:lvl w:ilvl="7" w:tplc="20000019" w:tentative="1">
      <w:start w:val="1"/>
      <w:numFmt w:val="lowerLetter"/>
      <w:lvlText w:val="%8."/>
      <w:lvlJc w:val="left"/>
      <w:pPr>
        <w:ind w:left="5901" w:hanging="360"/>
      </w:pPr>
    </w:lvl>
    <w:lvl w:ilvl="8" w:tplc="2000001B" w:tentative="1">
      <w:start w:val="1"/>
      <w:numFmt w:val="lowerRoman"/>
      <w:lvlText w:val="%9."/>
      <w:lvlJc w:val="right"/>
      <w:pPr>
        <w:ind w:left="6621" w:hanging="180"/>
      </w:pPr>
    </w:lvl>
  </w:abstractNum>
  <w:abstractNum w:abstractNumId="32" w15:restartNumberingAfterBreak="0">
    <w:nsid w:val="6FDA470D"/>
    <w:multiLevelType w:val="hybridMultilevel"/>
    <w:tmpl w:val="3E14F932"/>
    <w:lvl w:ilvl="0" w:tplc="8A207C7C">
      <w:start w:val="1"/>
      <w:numFmt w:val="decimal"/>
      <w:lvlText w:val="%1."/>
      <w:lvlJc w:val="left"/>
      <w:pPr>
        <w:ind w:left="786" w:hanging="360"/>
      </w:pPr>
      <w:rPr>
        <w:rFonts w:hint="default"/>
        <w:b/>
        <w:bCs/>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3" w15:restartNumberingAfterBreak="0">
    <w:nsid w:val="712561FD"/>
    <w:multiLevelType w:val="hybridMultilevel"/>
    <w:tmpl w:val="539040E0"/>
    <w:lvl w:ilvl="0" w:tplc="36D87538">
      <w:start w:val="1"/>
      <w:numFmt w:val="bullet"/>
      <w:lvlText w:val=""/>
      <w:lvlJc w:val="left"/>
      <w:rPr>
        <w:rFonts w:ascii="Symbol" w:hAnsi="Symbol" w:hint="default"/>
        <w:b/>
        <w:bCs/>
        <w:color w:val="000000"/>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4" w15:restartNumberingAfterBreak="0">
    <w:nsid w:val="730F6088"/>
    <w:multiLevelType w:val="hybridMultilevel"/>
    <w:tmpl w:val="0EFAE0F0"/>
    <w:lvl w:ilvl="0" w:tplc="0422000D">
      <w:start w:val="1"/>
      <w:numFmt w:val="bullet"/>
      <w:lvlText w:val=""/>
      <w:lvlJc w:val="left"/>
      <w:pPr>
        <w:ind w:left="1575" w:hanging="360"/>
      </w:pPr>
      <w:rPr>
        <w:rFonts w:ascii="Wingdings" w:hAnsi="Wingdings"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start w:val="1"/>
      <w:numFmt w:val="bullet"/>
      <w:lvlText w:val=""/>
      <w:lvlJc w:val="left"/>
      <w:pPr>
        <w:ind w:left="3735" w:hanging="360"/>
      </w:pPr>
      <w:rPr>
        <w:rFonts w:ascii="Symbol" w:hAnsi="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hint="default"/>
      </w:rPr>
    </w:lvl>
    <w:lvl w:ilvl="6" w:tplc="04190001">
      <w:start w:val="1"/>
      <w:numFmt w:val="bullet"/>
      <w:lvlText w:val=""/>
      <w:lvlJc w:val="left"/>
      <w:pPr>
        <w:ind w:left="5895" w:hanging="360"/>
      </w:pPr>
      <w:rPr>
        <w:rFonts w:ascii="Symbol" w:hAnsi="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hint="default"/>
      </w:rPr>
    </w:lvl>
  </w:abstractNum>
  <w:abstractNum w:abstractNumId="35" w15:restartNumberingAfterBreak="0">
    <w:nsid w:val="76D21EEC"/>
    <w:multiLevelType w:val="hybridMultilevel"/>
    <w:tmpl w:val="FB020F30"/>
    <w:lvl w:ilvl="0" w:tplc="0419000B">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6" w15:restartNumberingAfterBreak="0">
    <w:nsid w:val="7D504787"/>
    <w:multiLevelType w:val="hybridMultilevel"/>
    <w:tmpl w:val="DE306390"/>
    <w:lvl w:ilvl="0" w:tplc="6976454C">
      <w:start w:val="2"/>
      <w:numFmt w:val="bullet"/>
      <w:lvlText w:val="-"/>
      <w:lvlJc w:val="left"/>
      <w:pPr>
        <w:ind w:left="2062"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5"/>
  </w:num>
  <w:num w:numId="3">
    <w:abstractNumId w:val="4"/>
  </w:num>
  <w:num w:numId="4">
    <w:abstractNumId w:val="10"/>
  </w:num>
  <w:num w:numId="5">
    <w:abstractNumId w:val="30"/>
  </w:num>
  <w:num w:numId="6">
    <w:abstractNumId w:val="33"/>
  </w:num>
  <w:num w:numId="7">
    <w:abstractNumId w:val="1"/>
  </w:num>
  <w:num w:numId="8">
    <w:abstractNumId w:val="20"/>
  </w:num>
  <w:num w:numId="9">
    <w:abstractNumId w:val="2"/>
  </w:num>
  <w:num w:numId="10">
    <w:abstractNumId w:val="18"/>
  </w:num>
  <w:num w:numId="11">
    <w:abstractNumId w:val="25"/>
  </w:num>
  <w:num w:numId="12">
    <w:abstractNumId w:val="32"/>
  </w:num>
  <w:num w:numId="13">
    <w:abstractNumId w:val="28"/>
  </w:num>
  <w:num w:numId="14">
    <w:abstractNumId w:val="34"/>
  </w:num>
  <w:num w:numId="15">
    <w:abstractNumId w:val="6"/>
  </w:num>
  <w:num w:numId="16">
    <w:abstractNumId w:val="11"/>
  </w:num>
  <w:num w:numId="17">
    <w:abstractNumId w:val="26"/>
  </w:num>
  <w:num w:numId="18">
    <w:abstractNumId w:val="5"/>
  </w:num>
  <w:num w:numId="19">
    <w:abstractNumId w:val="15"/>
  </w:num>
  <w:num w:numId="20">
    <w:abstractNumId w:val="9"/>
  </w:num>
  <w:num w:numId="21">
    <w:abstractNumId w:val="35"/>
  </w:num>
  <w:num w:numId="22">
    <w:abstractNumId w:val="14"/>
  </w:num>
  <w:num w:numId="23">
    <w:abstractNumId w:val="29"/>
  </w:num>
  <w:num w:numId="24">
    <w:abstractNumId w:val="13"/>
  </w:num>
  <w:num w:numId="25">
    <w:abstractNumId w:val="17"/>
  </w:num>
  <w:num w:numId="26">
    <w:abstractNumId w:val="18"/>
  </w:num>
  <w:num w:numId="27">
    <w:abstractNumId w:val="31"/>
  </w:num>
  <w:num w:numId="28">
    <w:abstractNumId w:val="16"/>
  </w:num>
  <w:num w:numId="29">
    <w:abstractNumId w:val="7"/>
  </w:num>
  <w:num w:numId="30">
    <w:abstractNumId w:val="36"/>
  </w:num>
  <w:num w:numId="31">
    <w:abstractNumId w:val="23"/>
  </w:num>
  <w:num w:numId="32">
    <w:abstractNumId w:val="22"/>
  </w:num>
  <w:num w:numId="33">
    <w:abstractNumId w:val="3"/>
  </w:num>
  <w:num w:numId="34">
    <w:abstractNumId w:val="27"/>
  </w:num>
  <w:num w:numId="35">
    <w:abstractNumId w:val="12"/>
  </w:num>
  <w:num w:numId="36">
    <w:abstractNumId w:val="21"/>
  </w:num>
  <w:num w:numId="37">
    <w:abstractNumId w:val="8"/>
  </w:num>
  <w:num w:numId="38">
    <w:abstractNumId w:val="19"/>
  </w:num>
  <w:num w:numId="3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10"/>
    <w:rsid w:val="00007835"/>
    <w:rsid w:val="00020570"/>
    <w:rsid w:val="00024E1A"/>
    <w:rsid w:val="000266AA"/>
    <w:rsid w:val="000276E9"/>
    <w:rsid w:val="00035B77"/>
    <w:rsid w:val="00040614"/>
    <w:rsid w:val="000460B7"/>
    <w:rsid w:val="00061EF1"/>
    <w:rsid w:val="00066872"/>
    <w:rsid w:val="00070F54"/>
    <w:rsid w:val="00071EEF"/>
    <w:rsid w:val="00097299"/>
    <w:rsid w:val="000A3B54"/>
    <w:rsid w:val="000B3340"/>
    <w:rsid w:val="000B59E6"/>
    <w:rsid w:val="000B680F"/>
    <w:rsid w:val="000B7BDA"/>
    <w:rsid w:val="000C0C5F"/>
    <w:rsid w:val="000C3BE0"/>
    <w:rsid w:val="000C57CD"/>
    <w:rsid w:val="000D308B"/>
    <w:rsid w:val="000E5C7F"/>
    <w:rsid w:val="000E67A4"/>
    <w:rsid w:val="000E6E1B"/>
    <w:rsid w:val="000F519A"/>
    <w:rsid w:val="000F5FB6"/>
    <w:rsid w:val="00101909"/>
    <w:rsid w:val="00101A4D"/>
    <w:rsid w:val="00103C53"/>
    <w:rsid w:val="0011731A"/>
    <w:rsid w:val="00137CE5"/>
    <w:rsid w:val="00143736"/>
    <w:rsid w:val="0014374D"/>
    <w:rsid w:val="00150270"/>
    <w:rsid w:val="00160505"/>
    <w:rsid w:val="00163687"/>
    <w:rsid w:val="00170C49"/>
    <w:rsid w:val="001718FB"/>
    <w:rsid w:val="00175AED"/>
    <w:rsid w:val="00177EEF"/>
    <w:rsid w:val="00192AC7"/>
    <w:rsid w:val="001B58F9"/>
    <w:rsid w:val="001E1BF5"/>
    <w:rsid w:val="001E6002"/>
    <w:rsid w:val="002029CD"/>
    <w:rsid w:val="0020576B"/>
    <w:rsid w:val="00227D58"/>
    <w:rsid w:val="00232358"/>
    <w:rsid w:val="00232422"/>
    <w:rsid w:val="002414A8"/>
    <w:rsid w:val="00261CD9"/>
    <w:rsid w:val="00263056"/>
    <w:rsid w:val="0026716B"/>
    <w:rsid w:val="0027512E"/>
    <w:rsid w:val="0027665E"/>
    <w:rsid w:val="00281222"/>
    <w:rsid w:val="002819DB"/>
    <w:rsid w:val="00284CED"/>
    <w:rsid w:val="002A330A"/>
    <w:rsid w:val="002A44C9"/>
    <w:rsid w:val="002B5917"/>
    <w:rsid w:val="002B5D35"/>
    <w:rsid w:val="002D1903"/>
    <w:rsid w:val="002D50FE"/>
    <w:rsid w:val="002D6B47"/>
    <w:rsid w:val="002E1709"/>
    <w:rsid w:val="002E5257"/>
    <w:rsid w:val="002F55F3"/>
    <w:rsid w:val="003013FB"/>
    <w:rsid w:val="00327F99"/>
    <w:rsid w:val="00353F60"/>
    <w:rsid w:val="0037038C"/>
    <w:rsid w:val="00373040"/>
    <w:rsid w:val="00375E94"/>
    <w:rsid w:val="003778BE"/>
    <w:rsid w:val="0038517D"/>
    <w:rsid w:val="00393F3C"/>
    <w:rsid w:val="003A0241"/>
    <w:rsid w:val="003B5009"/>
    <w:rsid w:val="003C0681"/>
    <w:rsid w:val="003C2B7B"/>
    <w:rsid w:val="003E0B8B"/>
    <w:rsid w:val="003E61BE"/>
    <w:rsid w:val="00460396"/>
    <w:rsid w:val="00473F74"/>
    <w:rsid w:val="004843E4"/>
    <w:rsid w:val="00490073"/>
    <w:rsid w:val="004A70E7"/>
    <w:rsid w:val="004B38E3"/>
    <w:rsid w:val="004C29F9"/>
    <w:rsid w:val="004C6E10"/>
    <w:rsid w:val="004F03AB"/>
    <w:rsid w:val="004F6A0A"/>
    <w:rsid w:val="0050099A"/>
    <w:rsid w:val="00513AC3"/>
    <w:rsid w:val="00514B82"/>
    <w:rsid w:val="0052257E"/>
    <w:rsid w:val="00534707"/>
    <w:rsid w:val="0056638D"/>
    <w:rsid w:val="00574C21"/>
    <w:rsid w:val="005969AB"/>
    <w:rsid w:val="005A0728"/>
    <w:rsid w:val="005A0977"/>
    <w:rsid w:val="005C69AB"/>
    <w:rsid w:val="005D2058"/>
    <w:rsid w:val="005D3F6A"/>
    <w:rsid w:val="005D70BA"/>
    <w:rsid w:val="005F10BE"/>
    <w:rsid w:val="005F4826"/>
    <w:rsid w:val="005F4C6E"/>
    <w:rsid w:val="005F6FB5"/>
    <w:rsid w:val="00600758"/>
    <w:rsid w:val="006103EC"/>
    <w:rsid w:val="00623D02"/>
    <w:rsid w:val="00650055"/>
    <w:rsid w:val="006543B5"/>
    <w:rsid w:val="0066369F"/>
    <w:rsid w:val="0067204B"/>
    <w:rsid w:val="00676565"/>
    <w:rsid w:val="006818F7"/>
    <w:rsid w:val="006837D5"/>
    <w:rsid w:val="00695252"/>
    <w:rsid w:val="006958D6"/>
    <w:rsid w:val="00697B5A"/>
    <w:rsid w:val="006A15FE"/>
    <w:rsid w:val="006B1758"/>
    <w:rsid w:val="006B26EC"/>
    <w:rsid w:val="006B60EC"/>
    <w:rsid w:val="006C20F2"/>
    <w:rsid w:val="006D5AB6"/>
    <w:rsid w:val="006E3766"/>
    <w:rsid w:val="006F53F8"/>
    <w:rsid w:val="00713C48"/>
    <w:rsid w:val="00716D80"/>
    <w:rsid w:val="00724C9A"/>
    <w:rsid w:val="00731945"/>
    <w:rsid w:val="00744145"/>
    <w:rsid w:val="00760096"/>
    <w:rsid w:val="00772485"/>
    <w:rsid w:val="00772F57"/>
    <w:rsid w:val="00776470"/>
    <w:rsid w:val="007772C0"/>
    <w:rsid w:val="00795DE3"/>
    <w:rsid w:val="00797D40"/>
    <w:rsid w:val="007A4995"/>
    <w:rsid w:val="007B7066"/>
    <w:rsid w:val="007C1FB7"/>
    <w:rsid w:val="007C6C37"/>
    <w:rsid w:val="007E089A"/>
    <w:rsid w:val="007F4901"/>
    <w:rsid w:val="007F657D"/>
    <w:rsid w:val="00820809"/>
    <w:rsid w:val="008228E2"/>
    <w:rsid w:val="00827FAD"/>
    <w:rsid w:val="008426F0"/>
    <w:rsid w:val="00844F30"/>
    <w:rsid w:val="00845C22"/>
    <w:rsid w:val="00852EF2"/>
    <w:rsid w:val="00872D6A"/>
    <w:rsid w:val="00895EF4"/>
    <w:rsid w:val="008B0B2C"/>
    <w:rsid w:val="008B7685"/>
    <w:rsid w:val="008C05C3"/>
    <w:rsid w:val="008D0CFC"/>
    <w:rsid w:val="008D0DD3"/>
    <w:rsid w:val="008F0726"/>
    <w:rsid w:val="008F2751"/>
    <w:rsid w:val="00904FB8"/>
    <w:rsid w:val="00913ACD"/>
    <w:rsid w:val="00922606"/>
    <w:rsid w:val="00923735"/>
    <w:rsid w:val="00932B88"/>
    <w:rsid w:val="00942FA9"/>
    <w:rsid w:val="00950C4D"/>
    <w:rsid w:val="009532A1"/>
    <w:rsid w:val="009566AB"/>
    <w:rsid w:val="00962ED9"/>
    <w:rsid w:val="00964DA1"/>
    <w:rsid w:val="00974A32"/>
    <w:rsid w:val="00996B64"/>
    <w:rsid w:val="009A2276"/>
    <w:rsid w:val="009A3E62"/>
    <w:rsid w:val="009C0E96"/>
    <w:rsid w:val="009C2D39"/>
    <w:rsid w:val="009E19CA"/>
    <w:rsid w:val="009E6C76"/>
    <w:rsid w:val="00A02055"/>
    <w:rsid w:val="00A0668C"/>
    <w:rsid w:val="00A10B92"/>
    <w:rsid w:val="00A1264E"/>
    <w:rsid w:val="00A14C5B"/>
    <w:rsid w:val="00A21C16"/>
    <w:rsid w:val="00A3349E"/>
    <w:rsid w:val="00A40D7E"/>
    <w:rsid w:val="00A42448"/>
    <w:rsid w:val="00A50CD6"/>
    <w:rsid w:val="00A541BC"/>
    <w:rsid w:val="00A56E7A"/>
    <w:rsid w:val="00A95C68"/>
    <w:rsid w:val="00A97D24"/>
    <w:rsid w:val="00AA5371"/>
    <w:rsid w:val="00AB0CF6"/>
    <w:rsid w:val="00AC28CD"/>
    <w:rsid w:val="00AC6738"/>
    <w:rsid w:val="00AE1D52"/>
    <w:rsid w:val="00AE1DDD"/>
    <w:rsid w:val="00AF0F71"/>
    <w:rsid w:val="00AF468C"/>
    <w:rsid w:val="00AF49A4"/>
    <w:rsid w:val="00B06F9A"/>
    <w:rsid w:val="00B1210D"/>
    <w:rsid w:val="00B173C5"/>
    <w:rsid w:val="00B20148"/>
    <w:rsid w:val="00B25CE2"/>
    <w:rsid w:val="00B26779"/>
    <w:rsid w:val="00B3392B"/>
    <w:rsid w:val="00B46CA3"/>
    <w:rsid w:val="00B46EFA"/>
    <w:rsid w:val="00B50162"/>
    <w:rsid w:val="00B854AB"/>
    <w:rsid w:val="00B97920"/>
    <w:rsid w:val="00BA6B05"/>
    <w:rsid w:val="00BB27EA"/>
    <w:rsid w:val="00BB31DD"/>
    <w:rsid w:val="00BD16BF"/>
    <w:rsid w:val="00BE217C"/>
    <w:rsid w:val="00BE748E"/>
    <w:rsid w:val="00BF1BA9"/>
    <w:rsid w:val="00C05947"/>
    <w:rsid w:val="00C328A3"/>
    <w:rsid w:val="00C357EC"/>
    <w:rsid w:val="00C362D8"/>
    <w:rsid w:val="00C401B9"/>
    <w:rsid w:val="00C60874"/>
    <w:rsid w:val="00C6414A"/>
    <w:rsid w:val="00C64323"/>
    <w:rsid w:val="00C7558C"/>
    <w:rsid w:val="00C755D6"/>
    <w:rsid w:val="00C80068"/>
    <w:rsid w:val="00C8461A"/>
    <w:rsid w:val="00CA7F5E"/>
    <w:rsid w:val="00CD2872"/>
    <w:rsid w:val="00CD2A1B"/>
    <w:rsid w:val="00CE09D5"/>
    <w:rsid w:val="00CE5C5A"/>
    <w:rsid w:val="00CF358F"/>
    <w:rsid w:val="00D03BE8"/>
    <w:rsid w:val="00D100C7"/>
    <w:rsid w:val="00D1197F"/>
    <w:rsid w:val="00D273C4"/>
    <w:rsid w:val="00D60C23"/>
    <w:rsid w:val="00D719C1"/>
    <w:rsid w:val="00D74DD5"/>
    <w:rsid w:val="00D766FF"/>
    <w:rsid w:val="00D775AC"/>
    <w:rsid w:val="00D8237F"/>
    <w:rsid w:val="00DD0BA1"/>
    <w:rsid w:val="00DE6D10"/>
    <w:rsid w:val="00DF112D"/>
    <w:rsid w:val="00DF7610"/>
    <w:rsid w:val="00E12229"/>
    <w:rsid w:val="00E25D4A"/>
    <w:rsid w:val="00E2773C"/>
    <w:rsid w:val="00E31A5B"/>
    <w:rsid w:val="00E33E5B"/>
    <w:rsid w:val="00E37001"/>
    <w:rsid w:val="00E371A7"/>
    <w:rsid w:val="00E430E3"/>
    <w:rsid w:val="00E4402B"/>
    <w:rsid w:val="00E60978"/>
    <w:rsid w:val="00E629C3"/>
    <w:rsid w:val="00E72EAE"/>
    <w:rsid w:val="00E82C17"/>
    <w:rsid w:val="00E87CA9"/>
    <w:rsid w:val="00E96E41"/>
    <w:rsid w:val="00EB7FEB"/>
    <w:rsid w:val="00EE4C07"/>
    <w:rsid w:val="00EE672E"/>
    <w:rsid w:val="00EF79B8"/>
    <w:rsid w:val="00F21EF3"/>
    <w:rsid w:val="00F7220D"/>
    <w:rsid w:val="00F824AD"/>
    <w:rsid w:val="00F94058"/>
    <w:rsid w:val="00F97A92"/>
    <w:rsid w:val="00FA1234"/>
    <w:rsid w:val="00FA5BA5"/>
    <w:rsid w:val="00FA60A7"/>
    <w:rsid w:val="00FB1396"/>
    <w:rsid w:val="00FC51EE"/>
    <w:rsid w:val="00FD38E6"/>
    <w:rsid w:val="00FE5DF0"/>
    <w:rsid w:val="00FF4EF5"/>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1E2B"/>
  <w15:docId w15:val="{82333208-70D8-4E46-A34C-AB053653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E6D10"/>
    <w:pPr>
      <w:keepNext/>
      <w:spacing w:after="0" w:line="240" w:lineRule="auto"/>
      <w:ind w:firstLine="709"/>
      <w:jc w:val="center"/>
      <w:outlineLvl w:val="0"/>
    </w:pPr>
    <w:rPr>
      <w:rFonts w:ascii="Courier New" w:eastAsia="Times New Roman" w:hAnsi="Courier New" w:cs="Times New Roman"/>
      <w:b/>
      <w:sz w:val="28"/>
      <w:szCs w:val="20"/>
      <w:lang w:val="uk-UA" w:eastAsia="ru-RU"/>
    </w:rPr>
  </w:style>
  <w:style w:type="paragraph" w:styleId="20">
    <w:name w:val="heading 2"/>
    <w:basedOn w:val="a"/>
    <w:next w:val="a"/>
    <w:link w:val="21"/>
    <w:qFormat/>
    <w:rsid w:val="00DE6D10"/>
    <w:pPr>
      <w:keepNext/>
      <w:spacing w:after="0" w:line="240" w:lineRule="auto"/>
      <w:ind w:firstLine="709"/>
      <w:jc w:val="both"/>
      <w:outlineLvl w:val="1"/>
    </w:pPr>
    <w:rPr>
      <w:rFonts w:ascii="Times New Roman" w:eastAsia="Times New Roman" w:hAnsi="Times New Roman" w:cs="Times New Roman"/>
      <w:b/>
      <w:i/>
      <w:sz w:val="28"/>
      <w:szCs w:val="20"/>
      <w:lang w:val="uk-UA" w:eastAsia="ru-RU"/>
    </w:rPr>
  </w:style>
  <w:style w:type="paragraph" w:styleId="3">
    <w:name w:val="heading 3"/>
    <w:basedOn w:val="a"/>
    <w:next w:val="a"/>
    <w:link w:val="30"/>
    <w:qFormat/>
    <w:rsid w:val="00DE6D10"/>
    <w:pPr>
      <w:keepNext/>
      <w:spacing w:before="240" w:after="60" w:line="240" w:lineRule="auto"/>
      <w:ind w:firstLine="709"/>
      <w:jc w:val="both"/>
      <w:outlineLvl w:val="2"/>
    </w:pPr>
    <w:rPr>
      <w:rFonts w:ascii="Arial" w:eastAsia="Times New Roman" w:hAnsi="Arial" w:cs="Arial"/>
      <w:b/>
      <w:bCs/>
      <w:sz w:val="26"/>
      <w:szCs w:val="26"/>
      <w:lang w:eastAsia="uk-UA"/>
    </w:rPr>
  </w:style>
  <w:style w:type="paragraph" w:styleId="4">
    <w:name w:val="heading 4"/>
    <w:basedOn w:val="a"/>
    <w:next w:val="a"/>
    <w:link w:val="40"/>
    <w:semiHidden/>
    <w:unhideWhenUsed/>
    <w:qFormat/>
    <w:rsid w:val="00DE6D10"/>
    <w:pPr>
      <w:keepNext/>
      <w:spacing w:before="240" w:after="60" w:line="240" w:lineRule="auto"/>
      <w:ind w:firstLine="709"/>
      <w:jc w:val="both"/>
      <w:outlineLvl w:val="3"/>
    </w:pPr>
    <w:rPr>
      <w:rFonts w:ascii="Calibri" w:eastAsia="Times New Roman" w:hAnsi="Calibri" w:cs="Times New Roman"/>
      <w:b/>
      <w:bCs/>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6D10"/>
    <w:rPr>
      <w:rFonts w:ascii="Courier New" w:eastAsia="Times New Roman" w:hAnsi="Courier New" w:cs="Times New Roman"/>
      <w:b/>
      <w:sz w:val="28"/>
      <w:szCs w:val="20"/>
      <w:lang w:val="uk-UA" w:eastAsia="ru-RU"/>
    </w:rPr>
  </w:style>
  <w:style w:type="character" w:customStyle="1" w:styleId="21">
    <w:name w:val="Заголовок 2 Знак"/>
    <w:basedOn w:val="a0"/>
    <w:link w:val="20"/>
    <w:rsid w:val="00DE6D10"/>
    <w:rPr>
      <w:rFonts w:ascii="Times New Roman" w:eastAsia="Times New Roman" w:hAnsi="Times New Roman" w:cs="Times New Roman"/>
      <w:b/>
      <w:i/>
      <w:sz w:val="28"/>
      <w:szCs w:val="20"/>
      <w:lang w:val="uk-UA" w:eastAsia="ru-RU"/>
    </w:rPr>
  </w:style>
  <w:style w:type="character" w:customStyle="1" w:styleId="30">
    <w:name w:val="Заголовок 3 Знак"/>
    <w:basedOn w:val="a0"/>
    <w:link w:val="3"/>
    <w:rsid w:val="00DE6D10"/>
    <w:rPr>
      <w:rFonts w:ascii="Arial" w:eastAsia="Times New Roman" w:hAnsi="Arial" w:cs="Arial"/>
      <w:b/>
      <w:bCs/>
      <w:sz w:val="26"/>
      <w:szCs w:val="26"/>
      <w:lang w:eastAsia="uk-UA"/>
    </w:rPr>
  </w:style>
  <w:style w:type="character" w:customStyle="1" w:styleId="40">
    <w:name w:val="Заголовок 4 Знак"/>
    <w:basedOn w:val="a0"/>
    <w:link w:val="4"/>
    <w:semiHidden/>
    <w:rsid w:val="00DE6D10"/>
    <w:rPr>
      <w:rFonts w:ascii="Calibri" w:eastAsia="Times New Roman" w:hAnsi="Calibri" w:cs="Times New Roman"/>
      <w:b/>
      <w:bCs/>
      <w:sz w:val="28"/>
      <w:szCs w:val="28"/>
      <w:lang w:val="x-none" w:eastAsia="uk-UA"/>
    </w:rPr>
  </w:style>
  <w:style w:type="numbering" w:customStyle="1" w:styleId="11">
    <w:name w:val="Нет списка1"/>
    <w:next w:val="a2"/>
    <w:semiHidden/>
    <w:rsid w:val="00DE6D10"/>
  </w:style>
  <w:style w:type="paragraph" w:styleId="22">
    <w:name w:val="Body Text 2"/>
    <w:basedOn w:val="a"/>
    <w:link w:val="23"/>
    <w:uiPriority w:val="99"/>
    <w:rsid w:val="00DE6D10"/>
    <w:pPr>
      <w:spacing w:after="0" w:line="240" w:lineRule="auto"/>
      <w:ind w:firstLine="709"/>
      <w:jc w:val="both"/>
    </w:pPr>
    <w:rPr>
      <w:rFonts w:ascii="Times New Roman" w:eastAsia="Times New Roman" w:hAnsi="Times New Roman" w:cs="Times New Roman"/>
      <w:sz w:val="28"/>
      <w:szCs w:val="20"/>
      <w:lang w:val="uk-UA" w:eastAsia="uk-UA"/>
    </w:rPr>
  </w:style>
  <w:style w:type="character" w:customStyle="1" w:styleId="23">
    <w:name w:val="Основной текст 2 Знак"/>
    <w:basedOn w:val="a0"/>
    <w:link w:val="22"/>
    <w:uiPriority w:val="99"/>
    <w:rsid w:val="00DE6D10"/>
    <w:rPr>
      <w:rFonts w:ascii="Times New Roman" w:eastAsia="Times New Roman" w:hAnsi="Times New Roman" w:cs="Times New Roman"/>
      <w:sz w:val="28"/>
      <w:szCs w:val="20"/>
      <w:lang w:val="uk-UA" w:eastAsia="uk-UA"/>
    </w:rPr>
  </w:style>
  <w:style w:type="table" w:styleId="a3">
    <w:name w:val="Table Grid"/>
    <w:basedOn w:val="a1"/>
    <w:rsid w:val="00DE6D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E6D10"/>
    <w:rPr>
      <w:color w:val="0000FF"/>
      <w:u w:val="single"/>
    </w:rPr>
  </w:style>
  <w:style w:type="paragraph" w:styleId="a5">
    <w:name w:val="footer"/>
    <w:basedOn w:val="a"/>
    <w:link w:val="a6"/>
    <w:rsid w:val="00DE6D10"/>
    <w:pPr>
      <w:tabs>
        <w:tab w:val="center" w:pos="4677"/>
        <w:tab w:val="right" w:pos="9355"/>
      </w:tabs>
      <w:spacing w:after="0" w:line="240" w:lineRule="auto"/>
      <w:ind w:firstLine="709"/>
      <w:jc w:val="both"/>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rsid w:val="00DE6D10"/>
    <w:rPr>
      <w:rFonts w:ascii="Times New Roman" w:eastAsia="Times New Roman" w:hAnsi="Times New Roman" w:cs="Times New Roman"/>
      <w:sz w:val="24"/>
      <w:szCs w:val="24"/>
      <w:lang w:val="uk-UA" w:eastAsia="ru-RU"/>
    </w:rPr>
  </w:style>
  <w:style w:type="character" w:styleId="a7">
    <w:name w:val="page number"/>
    <w:basedOn w:val="a0"/>
    <w:rsid w:val="00DE6D10"/>
  </w:style>
  <w:style w:type="paragraph" w:styleId="a8">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9"/>
    <w:rsid w:val="00DE6D10"/>
    <w:pPr>
      <w:spacing w:after="120" w:line="240" w:lineRule="auto"/>
      <w:ind w:firstLine="709"/>
      <w:jc w:val="both"/>
    </w:pPr>
    <w:rPr>
      <w:rFonts w:ascii="Times New Roman" w:eastAsia="Times New Roman" w:hAnsi="Times New Roman" w:cs="Times New Roman"/>
      <w:sz w:val="24"/>
      <w:szCs w:val="24"/>
      <w:lang w:val="uk-UA"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8"/>
    <w:rsid w:val="00DE6D10"/>
    <w:rPr>
      <w:rFonts w:ascii="Times New Roman" w:eastAsia="Times New Roman" w:hAnsi="Times New Roman" w:cs="Times New Roman"/>
      <w:sz w:val="24"/>
      <w:szCs w:val="24"/>
      <w:lang w:val="uk-UA" w:eastAsia="ru-RU"/>
    </w:rPr>
  </w:style>
  <w:style w:type="paragraph" w:customStyle="1" w:styleId="aa">
    <w:name w:val="Знак Знак Знак Знак Знак Знак Знак"/>
    <w:basedOn w:val="a"/>
    <w:rsid w:val="00DE6D10"/>
    <w:pPr>
      <w:spacing w:after="0" w:line="240" w:lineRule="auto"/>
      <w:ind w:firstLine="709"/>
      <w:jc w:val="both"/>
    </w:pPr>
    <w:rPr>
      <w:rFonts w:ascii="Verdana" w:eastAsia="MS Mincho" w:hAnsi="Verdana" w:cs="Verdana"/>
      <w:sz w:val="20"/>
      <w:szCs w:val="20"/>
      <w:lang w:val="en-US"/>
    </w:rPr>
  </w:style>
  <w:style w:type="paragraph" w:styleId="ab">
    <w:name w:val="Body Text Indent"/>
    <w:basedOn w:val="a"/>
    <w:link w:val="ac"/>
    <w:rsid w:val="00DE6D10"/>
    <w:pPr>
      <w:spacing w:after="120" w:line="240" w:lineRule="auto"/>
      <w:ind w:left="283" w:firstLine="709"/>
      <w:jc w:val="both"/>
    </w:pPr>
    <w:rPr>
      <w:rFonts w:ascii="Times New Roman" w:eastAsia="Times New Roman" w:hAnsi="Times New Roman" w:cs="Times New Roman"/>
      <w:sz w:val="24"/>
      <w:szCs w:val="24"/>
      <w:lang w:val="uk-UA" w:eastAsia="ru-RU"/>
    </w:rPr>
  </w:style>
  <w:style w:type="character" w:customStyle="1" w:styleId="ac">
    <w:name w:val="Основной текст с отступом Знак"/>
    <w:basedOn w:val="a0"/>
    <w:link w:val="ab"/>
    <w:rsid w:val="00DE6D10"/>
    <w:rPr>
      <w:rFonts w:ascii="Times New Roman" w:eastAsia="Times New Roman" w:hAnsi="Times New Roman" w:cs="Times New Roman"/>
      <w:sz w:val="24"/>
      <w:szCs w:val="24"/>
      <w:lang w:val="uk-UA" w:eastAsia="ru-RU"/>
    </w:rPr>
  </w:style>
  <w:style w:type="paragraph" w:styleId="24">
    <w:name w:val="Body Text Indent 2"/>
    <w:basedOn w:val="a"/>
    <w:link w:val="25"/>
    <w:rsid w:val="00DE6D10"/>
    <w:pPr>
      <w:spacing w:after="120" w:line="480" w:lineRule="auto"/>
      <w:ind w:left="283" w:firstLine="709"/>
      <w:jc w:val="both"/>
    </w:pPr>
    <w:rPr>
      <w:rFonts w:ascii="Times New Roman" w:eastAsia="Times New Roman" w:hAnsi="Times New Roman" w:cs="Times New Roman"/>
      <w:sz w:val="24"/>
      <w:szCs w:val="24"/>
      <w:lang w:val="uk-UA" w:eastAsia="ru-RU"/>
    </w:rPr>
  </w:style>
  <w:style w:type="character" w:customStyle="1" w:styleId="25">
    <w:name w:val="Основной текст с отступом 2 Знак"/>
    <w:basedOn w:val="a0"/>
    <w:link w:val="24"/>
    <w:rsid w:val="00DE6D10"/>
    <w:rPr>
      <w:rFonts w:ascii="Times New Roman" w:eastAsia="Times New Roman" w:hAnsi="Times New Roman" w:cs="Times New Roman"/>
      <w:sz w:val="24"/>
      <w:szCs w:val="24"/>
      <w:lang w:val="uk-UA" w:eastAsia="ru-RU"/>
    </w:rPr>
  </w:style>
  <w:style w:type="paragraph" w:customStyle="1" w:styleId="ad">
    <w:name w:val="Знак Знак Знак Знак Знак Знак Знак Знак Знак Знак Знак Знак"/>
    <w:basedOn w:val="a"/>
    <w:rsid w:val="00DE6D10"/>
    <w:pPr>
      <w:spacing w:after="0" w:line="240" w:lineRule="auto"/>
      <w:ind w:firstLine="709"/>
      <w:jc w:val="both"/>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rsid w:val="00DE6D10"/>
    <w:pPr>
      <w:spacing w:after="0" w:line="240" w:lineRule="auto"/>
      <w:ind w:firstLine="709"/>
      <w:jc w:val="both"/>
    </w:pPr>
    <w:rPr>
      <w:rFonts w:ascii="Verdana" w:eastAsia="Times New Roman" w:hAnsi="Verdana" w:cs="Verdana"/>
      <w:sz w:val="20"/>
      <w:szCs w:val="20"/>
      <w:lang w:val="en-US"/>
    </w:rPr>
  </w:style>
  <w:style w:type="paragraph" w:customStyle="1" w:styleId="ae">
    <w:name w:val="Нормальний текст"/>
    <w:basedOn w:val="a"/>
    <w:link w:val="af"/>
    <w:uiPriority w:val="99"/>
    <w:rsid w:val="00DE6D10"/>
    <w:pPr>
      <w:spacing w:before="120" w:after="0" w:line="240" w:lineRule="auto"/>
      <w:ind w:firstLine="567"/>
      <w:jc w:val="both"/>
    </w:pPr>
    <w:rPr>
      <w:rFonts w:ascii="Times New Roman" w:eastAsia="Times New Roman" w:hAnsi="Times New Roman" w:cs="Times New Roman"/>
      <w:sz w:val="24"/>
      <w:szCs w:val="24"/>
      <w:lang w:val="uk-UA" w:eastAsia="ru-RU"/>
    </w:rPr>
  </w:style>
  <w:style w:type="paragraph" w:customStyle="1" w:styleId="af0">
    <w:name w:val="Знак"/>
    <w:basedOn w:val="a"/>
    <w:rsid w:val="00DE6D10"/>
    <w:pPr>
      <w:spacing w:after="0" w:line="240" w:lineRule="auto"/>
      <w:ind w:firstLine="709"/>
      <w:jc w:val="both"/>
    </w:pPr>
    <w:rPr>
      <w:rFonts w:ascii="Verdana" w:eastAsia="MS Mincho" w:hAnsi="Verdana" w:cs="Verdana"/>
      <w:sz w:val="20"/>
      <w:szCs w:val="20"/>
      <w:lang w:val="en-US"/>
    </w:rPr>
  </w:style>
  <w:style w:type="paragraph" w:styleId="af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2"/>
    <w:uiPriority w:val="99"/>
    <w:rsid w:val="00DE6D10"/>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2">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1"/>
    <w:uiPriority w:val="99"/>
    <w:rsid w:val="00DE6D10"/>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6D10"/>
    <w:pPr>
      <w:spacing w:after="0" w:line="240" w:lineRule="auto"/>
      <w:ind w:firstLine="709"/>
      <w:jc w:val="both"/>
    </w:pPr>
    <w:rPr>
      <w:rFonts w:ascii="Verdana" w:eastAsia="MS Mincho" w:hAnsi="Verdana" w:cs="Verdana"/>
      <w:sz w:val="20"/>
      <w:szCs w:val="20"/>
      <w:lang w:val="en-US"/>
    </w:rPr>
  </w:style>
  <w:style w:type="paragraph" w:customStyle="1" w:styleId="210">
    <w:name w:val="Основной текст 21"/>
    <w:basedOn w:val="a"/>
    <w:rsid w:val="00DE6D10"/>
    <w:pPr>
      <w:spacing w:after="0" w:line="240" w:lineRule="auto"/>
      <w:ind w:firstLine="709"/>
      <w:jc w:val="both"/>
    </w:pPr>
    <w:rPr>
      <w:rFonts w:ascii="Times New Roman" w:eastAsia="Times New Roman" w:hAnsi="Times New Roman" w:cs="Times New Roman"/>
      <w:sz w:val="28"/>
      <w:szCs w:val="20"/>
      <w:lang w:eastAsia="ru-RU"/>
    </w:rPr>
  </w:style>
  <w:style w:type="paragraph" w:styleId="af4">
    <w:name w:val="Balloon Text"/>
    <w:basedOn w:val="a"/>
    <w:link w:val="af5"/>
    <w:semiHidden/>
    <w:rsid w:val="00DE6D10"/>
    <w:pPr>
      <w:spacing w:after="0" w:line="240" w:lineRule="auto"/>
      <w:ind w:firstLine="709"/>
      <w:jc w:val="both"/>
    </w:pPr>
    <w:rPr>
      <w:rFonts w:ascii="Tahoma" w:eastAsia="Times New Roman" w:hAnsi="Tahoma" w:cs="Tahoma"/>
      <w:sz w:val="16"/>
      <w:szCs w:val="16"/>
      <w:lang w:eastAsia="uk-UA"/>
    </w:rPr>
  </w:style>
  <w:style w:type="character" w:customStyle="1" w:styleId="af5">
    <w:name w:val="Текст выноски Знак"/>
    <w:basedOn w:val="a0"/>
    <w:link w:val="af4"/>
    <w:semiHidden/>
    <w:rsid w:val="00DE6D10"/>
    <w:rPr>
      <w:rFonts w:ascii="Tahoma" w:eastAsia="Times New Roman" w:hAnsi="Tahoma" w:cs="Tahoma"/>
      <w:sz w:val="16"/>
      <w:szCs w:val="16"/>
      <w:lang w:eastAsia="uk-UA"/>
    </w:rPr>
  </w:style>
  <w:style w:type="paragraph" w:styleId="af6">
    <w:name w:val="Body Text First Indent"/>
    <w:basedOn w:val="a8"/>
    <w:link w:val="af7"/>
    <w:rsid w:val="00DE6D10"/>
    <w:pPr>
      <w:ind w:firstLine="210"/>
    </w:pPr>
    <w:rPr>
      <w:sz w:val="20"/>
      <w:szCs w:val="20"/>
      <w:lang w:val="ru-RU" w:eastAsia="uk-UA"/>
    </w:rPr>
  </w:style>
  <w:style w:type="character" w:customStyle="1" w:styleId="af7">
    <w:name w:val="Красная строка Знак"/>
    <w:basedOn w:val="a9"/>
    <w:link w:val="af6"/>
    <w:rsid w:val="00DE6D10"/>
    <w:rPr>
      <w:rFonts w:ascii="Times New Roman" w:eastAsia="Times New Roman" w:hAnsi="Times New Roman" w:cs="Times New Roman"/>
      <w:sz w:val="20"/>
      <w:szCs w:val="20"/>
      <w:lang w:val="uk-UA" w:eastAsia="uk-UA"/>
    </w:rPr>
  </w:style>
  <w:style w:type="paragraph" w:customStyle="1" w:styleId="tabl">
    <w:name w:val="tabl"/>
    <w:autoRedefine/>
    <w:rsid w:val="00DE6D10"/>
    <w:pPr>
      <w:widowControl w:val="0"/>
      <w:numPr>
        <w:ilvl w:val="12"/>
      </w:numPr>
      <w:spacing w:after="0" w:line="240" w:lineRule="auto"/>
      <w:ind w:firstLine="651"/>
      <w:jc w:val="both"/>
    </w:pPr>
    <w:rPr>
      <w:rFonts w:ascii="Times New Roman" w:eastAsia="Times New Roman" w:hAnsi="Times New Roman" w:cs="Times New Roman"/>
      <w:caps/>
      <w:color w:val="0000FF"/>
      <w:sz w:val="26"/>
      <w:szCs w:val="26"/>
      <w:lang w:val="uk-UA" w:eastAsia="ru-RU"/>
    </w:rPr>
  </w:style>
  <w:style w:type="paragraph" w:styleId="2">
    <w:name w:val="List Bullet 2"/>
    <w:basedOn w:val="a"/>
    <w:rsid w:val="00DE6D10"/>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12">
    <w:name w:val="Красная строка1"/>
    <w:basedOn w:val="a8"/>
    <w:rsid w:val="00DE6D10"/>
    <w:pPr>
      <w:suppressAutoHyphens/>
      <w:ind w:firstLine="210"/>
    </w:pPr>
    <w:rPr>
      <w:lang w:val="ru-RU" w:eastAsia="ar-SA"/>
    </w:rPr>
  </w:style>
  <w:style w:type="paragraph" w:customStyle="1" w:styleId="af8">
    <w:name w:val="Знак Знак Знак Знак"/>
    <w:basedOn w:val="a"/>
    <w:rsid w:val="00DE6D10"/>
    <w:pPr>
      <w:spacing w:after="0" w:line="240" w:lineRule="auto"/>
      <w:ind w:firstLine="709"/>
      <w:jc w:val="both"/>
    </w:pPr>
    <w:rPr>
      <w:rFonts w:ascii="Peterburg" w:eastAsia="Times New Roman" w:hAnsi="Peterburg" w:cs="Peterburg"/>
      <w:sz w:val="20"/>
      <w:szCs w:val="20"/>
      <w:lang w:val="en-US"/>
    </w:rPr>
  </w:style>
  <w:style w:type="paragraph" w:styleId="af9">
    <w:name w:val="header"/>
    <w:basedOn w:val="a"/>
    <w:link w:val="afa"/>
    <w:rsid w:val="00DE6D10"/>
    <w:pPr>
      <w:tabs>
        <w:tab w:val="center" w:pos="4819"/>
        <w:tab w:val="right" w:pos="9639"/>
      </w:tabs>
      <w:spacing w:after="0" w:line="240" w:lineRule="auto"/>
      <w:ind w:firstLine="709"/>
      <w:jc w:val="both"/>
    </w:pPr>
    <w:rPr>
      <w:rFonts w:ascii="Times New Roman" w:eastAsia="Times New Roman" w:hAnsi="Times New Roman" w:cs="Times New Roman"/>
      <w:sz w:val="20"/>
      <w:szCs w:val="20"/>
      <w:lang w:eastAsia="uk-UA"/>
    </w:rPr>
  </w:style>
  <w:style w:type="character" w:customStyle="1" w:styleId="afa">
    <w:name w:val="Верхний колонтитул Знак"/>
    <w:basedOn w:val="a0"/>
    <w:link w:val="af9"/>
    <w:rsid w:val="00DE6D10"/>
    <w:rPr>
      <w:rFonts w:ascii="Times New Roman" w:eastAsia="Times New Roman" w:hAnsi="Times New Roman" w:cs="Times New Roman"/>
      <w:sz w:val="20"/>
      <w:szCs w:val="20"/>
      <w:lang w:eastAsia="uk-UA"/>
    </w:rPr>
  </w:style>
  <w:style w:type="paragraph" w:customStyle="1" w:styleId="13">
    <w:name w:val="Знак Знак Знак Знак1 Знак Знак Знак Знак Знак Знак Знак Знак Знак Знак Знак Знак Знак Знак Знак"/>
    <w:basedOn w:val="a"/>
    <w:rsid w:val="00DE6D10"/>
    <w:pPr>
      <w:spacing w:after="0" w:line="240" w:lineRule="auto"/>
      <w:ind w:firstLine="709"/>
      <w:jc w:val="both"/>
    </w:pPr>
    <w:rPr>
      <w:rFonts w:ascii="Verdana" w:eastAsia="MS Mincho" w:hAnsi="Verdana" w:cs="Verdana"/>
      <w:sz w:val="20"/>
      <w:szCs w:val="20"/>
      <w:lang w:val="en-US"/>
    </w:rPr>
  </w:style>
  <w:style w:type="paragraph" w:customStyle="1" w:styleId="rvps2">
    <w:name w:val="rvps2"/>
    <w:basedOn w:val="a"/>
    <w:rsid w:val="00DE6D10"/>
    <w:pPr>
      <w:spacing w:before="100" w:beforeAutospacing="1" w:after="100" w:afterAutospacing="1" w:line="240" w:lineRule="auto"/>
      <w:ind w:firstLine="709"/>
      <w:jc w:val="both"/>
    </w:pPr>
    <w:rPr>
      <w:rFonts w:ascii="Times New Roman" w:eastAsia="SimSun" w:hAnsi="Times New Roman" w:cs="Times New Roman"/>
      <w:sz w:val="24"/>
      <w:szCs w:val="24"/>
      <w:lang w:val="uk-UA" w:eastAsia="zh-CN"/>
    </w:rPr>
  </w:style>
  <w:style w:type="paragraph" w:customStyle="1" w:styleId="afb">
    <w:name w:val="Знак Знак Знак Знак Знак Знак"/>
    <w:basedOn w:val="a"/>
    <w:rsid w:val="00DE6D10"/>
    <w:pPr>
      <w:spacing w:after="0" w:line="240" w:lineRule="auto"/>
      <w:ind w:firstLine="709"/>
      <w:jc w:val="both"/>
    </w:pPr>
    <w:rPr>
      <w:rFonts w:ascii="Verdana" w:eastAsia="MS Mincho" w:hAnsi="Verdana" w:cs="Verdana"/>
      <w:sz w:val="20"/>
      <w:szCs w:val="20"/>
      <w:lang w:val="en-US"/>
    </w:rPr>
  </w:style>
  <w:style w:type="paragraph" w:customStyle="1" w:styleId="14">
    <w:name w:val="Абзац списка1"/>
    <w:basedOn w:val="a"/>
    <w:rsid w:val="00DE6D10"/>
    <w:pPr>
      <w:spacing w:after="0" w:line="240" w:lineRule="auto"/>
      <w:ind w:left="720" w:firstLine="709"/>
      <w:contextualSpacing/>
      <w:jc w:val="both"/>
    </w:pPr>
    <w:rPr>
      <w:rFonts w:ascii="Times New Roman" w:eastAsia="Calibri" w:hAnsi="Times New Roman" w:cs="Times New Roman"/>
      <w:sz w:val="24"/>
      <w:szCs w:val="24"/>
      <w:lang w:val="uk-UA" w:eastAsia="ru-RU"/>
    </w:rPr>
  </w:style>
  <w:style w:type="paragraph" w:customStyle="1" w:styleId="211">
    <w:name w:val="Основной текст с отступом 21"/>
    <w:basedOn w:val="a"/>
    <w:rsid w:val="00DE6D10"/>
    <w:pPr>
      <w:suppressAutoHyphens/>
      <w:spacing w:after="120" w:line="480" w:lineRule="auto"/>
      <w:ind w:left="283" w:firstLine="709"/>
      <w:jc w:val="both"/>
    </w:pPr>
    <w:rPr>
      <w:rFonts w:ascii="Times New Roman" w:eastAsia="Times New Roman" w:hAnsi="Times New Roman" w:cs="Times New Roman"/>
      <w:sz w:val="24"/>
      <w:szCs w:val="24"/>
      <w:lang w:eastAsia="ar-SA"/>
    </w:rPr>
  </w:style>
  <w:style w:type="paragraph" w:styleId="afc">
    <w:name w:val="Block Text"/>
    <w:basedOn w:val="a"/>
    <w:uiPriority w:val="99"/>
    <w:rsid w:val="00DE6D10"/>
    <w:pPr>
      <w:autoSpaceDE w:val="0"/>
      <w:autoSpaceDN w:val="0"/>
      <w:spacing w:after="0" w:line="240" w:lineRule="auto"/>
      <w:ind w:left="-851" w:right="-625" w:firstLine="709"/>
      <w:jc w:val="both"/>
    </w:pPr>
    <w:rPr>
      <w:rFonts w:ascii="Times New Roman" w:eastAsia="Times New Roman" w:hAnsi="Times New Roman" w:cs="Times New Roman"/>
      <w:sz w:val="28"/>
      <w:szCs w:val="28"/>
      <w:lang w:val="uk-UA" w:eastAsia="ru-RU"/>
    </w:rPr>
  </w:style>
  <w:style w:type="character" w:customStyle="1" w:styleId="afd">
    <w:name w:val="Название Знак"/>
    <w:rsid w:val="00DE6D10"/>
    <w:rPr>
      <w:b/>
      <w:bCs/>
      <w:sz w:val="36"/>
      <w:szCs w:val="36"/>
      <w:lang w:val="uk-UA"/>
    </w:rPr>
  </w:style>
  <w:style w:type="paragraph" w:styleId="afe">
    <w:name w:val="Title"/>
    <w:basedOn w:val="a"/>
    <w:next w:val="a"/>
    <w:link w:val="aff"/>
    <w:qFormat/>
    <w:rsid w:val="00DE6D10"/>
    <w:pPr>
      <w:spacing w:before="240" w:after="60" w:line="240" w:lineRule="auto"/>
      <w:ind w:firstLine="709"/>
      <w:jc w:val="center"/>
      <w:outlineLvl w:val="0"/>
    </w:pPr>
    <w:rPr>
      <w:rFonts w:ascii="Calibri Light" w:eastAsia="Times New Roman" w:hAnsi="Calibri Light" w:cs="Times New Roman"/>
      <w:b/>
      <w:bCs/>
      <w:kern w:val="28"/>
      <w:sz w:val="32"/>
      <w:szCs w:val="32"/>
      <w:lang w:val="x-none" w:eastAsia="uk-UA"/>
    </w:rPr>
  </w:style>
  <w:style w:type="character" w:customStyle="1" w:styleId="aff">
    <w:name w:val="Заголовок Знак"/>
    <w:basedOn w:val="a0"/>
    <w:link w:val="afe"/>
    <w:rsid w:val="00DE6D10"/>
    <w:rPr>
      <w:rFonts w:ascii="Calibri Light" w:eastAsia="Times New Roman" w:hAnsi="Calibri Light" w:cs="Times New Roman"/>
      <w:b/>
      <w:bCs/>
      <w:kern w:val="28"/>
      <w:sz w:val="32"/>
      <w:szCs w:val="32"/>
      <w:lang w:val="x-none" w:eastAsia="uk-UA"/>
    </w:rPr>
  </w:style>
  <w:style w:type="paragraph" w:customStyle="1" w:styleId="StyleZakonu">
    <w:name w:val="StyleZakonu"/>
    <w:basedOn w:val="a"/>
    <w:rsid w:val="00DE6D10"/>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9">
    <w:name w:val="rvts9"/>
    <w:basedOn w:val="a0"/>
    <w:rsid w:val="00DE6D10"/>
  </w:style>
  <w:style w:type="character" w:customStyle="1" w:styleId="rvts37">
    <w:name w:val="rvts37"/>
    <w:basedOn w:val="a0"/>
    <w:rsid w:val="00DE6D10"/>
  </w:style>
  <w:style w:type="paragraph" w:customStyle="1" w:styleId="31">
    <w:name w:val="Основной текст 31"/>
    <w:basedOn w:val="a"/>
    <w:rsid w:val="00DE6D10"/>
    <w:pPr>
      <w:suppressAutoHyphens/>
      <w:spacing w:after="0" w:line="240" w:lineRule="auto"/>
      <w:ind w:firstLine="709"/>
      <w:jc w:val="both"/>
    </w:pPr>
    <w:rPr>
      <w:rFonts w:ascii="Times New Roman" w:eastAsia="Times New Roman" w:hAnsi="Times New Roman" w:cs="Calibri"/>
      <w:sz w:val="28"/>
      <w:szCs w:val="24"/>
      <w:lang w:val="uk-UA" w:eastAsia="ar-SA"/>
    </w:rPr>
  </w:style>
  <w:style w:type="character" w:styleId="aff0">
    <w:name w:val="Emphasis"/>
    <w:uiPriority w:val="20"/>
    <w:qFormat/>
    <w:rsid w:val="00DE6D10"/>
    <w:rPr>
      <w:i/>
      <w:iCs/>
    </w:rPr>
  </w:style>
  <w:style w:type="character" w:customStyle="1" w:styleId="af">
    <w:name w:val="Нормальний текст Знак"/>
    <w:link w:val="ae"/>
    <w:uiPriority w:val="99"/>
    <w:locked/>
    <w:rsid w:val="00DE6D10"/>
    <w:rPr>
      <w:rFonts w:ascii="Times New Roman" w:eastAsia="Times New Roman" w:hAnsi="Times New Roman" w:cs="Times New Roman"/>
      <w:sz w:val="24"/>
      <w:szCs w:val="24"/>
      <w:lang w:val="uk-UA" w:eastAsia="ru-RU"/>
    </w:rPr>
  </w:style>
  <w:style w:type="paragraph" w:styleId="aff1">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f2"/>
    <w:uiPriority w:val="34"/>
    <w:qFormat/>
    <w:rsid w:val="00DE6D10"/>
    <w:pPr>
      <w:spacing w:after="0" w:line="240" w:lineRule="auto"/>
      <w:ind w:left="720" w:firstLine="709"/>
      <w:contextualSpacing/>
      <w:jc w:val="both"/>
    </w:pPr>
    <w:rPr>
      <w:rFonts w:ascii="Times New Roman" w:eastAsia="Times New Roman" w:hAnsi="Times New Roman" w:cs="Times New Roman"/>
      <w:sz w:val="24"/>
      <w:szCs w:val="24"/>
      <w:lang w:val="uk-UA" w:eastAsia="ru-RU"/>
    </w:rPr>
  </w:style>
  <w:style w:type="character" w:customStyle="1" w:styleId="aff2">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f1"/>
    <w:uiPriority w:val="34"/>
    <w:rsid w:val="00DE6D10"/>
    <w:rPr>
      <w:rFonts w:ascii="Times New Roman" w:eastAsia="Times New Roman" w:hAnsi="Times New Roman" w:cs="Times New Roman"/>
      <w:sz w:val="24"/>
      <w:szCs w:val="24"/>
      <w:lang w:val="uk-UA" w:eastAsia="ru-RU"/>
    </w:rPr>
  </w:style>
  <w:style w:type="paragraph" w:customStyle="1" w:styleId="Default">
    <w:name w:val="Default"/>
    <w:rsid w:val="00DE6D10"/>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val="uk-UA" w:eastAsia="uk-UA"/>
    </w:rPr>
  </w:style>
  <w:style w:type="character" w:styleId="aff3">
    <w:name w:val="Strong"/>
    <w:uiPriority w:val="22"/>
    <w:qFormat/>
    <w:rsid w:val="00DE6D10"/>
    <w:rPr>
      <w:b/>
      <w:bCs/>
    </w:rPr>
  </w:style>
  <w:style w:type="numbering" w:customStyle="1" w:styleId="26">
    <w:name w:val="Нет списка2"/>
    <w:next w:val="a2"/>
    <w:semiHidden/>
    <w:rsid w:val="002819DB"/>
  </w:style>
  <w:style w:type="table" w:customStyle="1" w:styleId="15">
    <w:name w:val="Сетка таблицы1"/>
    <w:basedOn w:val="a1"/>
    <w:next w:val="a3"/>
    <w:rsid w:val="002819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Знак Знак Знак Знак Знак Знак"/>
    <w:basedOn w:val="a"/>
    <w:rsid w:val="002819DB"/>
    <w:pPr>
      <w:spacing w:after="0" w:line="240" w:lineRule="auto"/>
    </w:pPr>
    <w:rPr>
      <w:rFonts w:ascii="Verdana" w:eastAsia="MS Mincho" w:hAnsi="Verdana" w:cs="Verdana"/>
      <w:sz w:val="20"/>
      <w:szCs w:val="20"/>
      <w:lang w:val="en-US"/>
    </w:rPr>
  </w:style>
  <w:style w:type="paragraph" w:customStyle="1" w:styleId="aff5">
    <w:name w:val="Знак Знак Знак Знак Знак Знак Знак Знак Знак Знак Знак Знак"/>
    <w:basedOn w:val="a"/>
    <w:rsid w:val="002819DB"/>
    <w:pPr>
      <w:spacing w:after="0" w:line="240" w:lineRule="auto"/>
    </w:pPr>
    <w:rPr>
      <w:rFonts w:ascii="Verdana" w:eastAsia="Times New Roman" w:hAnsi="Verdana" w:cs="Verdana"/>
      <w:sz w:val="20"/>
      <w:szCs w:val="20"/>
      <w:lang w:val="en-US"/>
    </w:rPr>
  </w:style>
  <w:style w:type="paragraph" w:customStyle="1" w:styleId="aff6">
    <w:name w:val="Знак"/>
    <w:basedOn w:val="a"/>
    <w:rsid w:val="002819DB"/>
    <w:pPr>
      <w:spacing w:after="0" w:line="240" w:lineRule="auto"/>
    </w:pPr>
    <w:rPr>
      <w:rFonts w:ascii="Verdana" w:eastAsia="MS Mincho" w:hAnsi="Verdana" w:cs="Verdana"/>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19DB"/>
    <w:pPr>
      <w:spacing w:after="0" w:line="240" w:lineRule="auto"/>
    </w:pPr>
    <w:rPr>
      <w:rFonts w:ascii="Verdana" w:eastAsia="MS Mincho" w:hAnsi="Verdana" w:cs="Verdana"/>
      <w:sz w:val="20"/>
      <w:szCs w:val="20"/>
      <w:lang w:val="en-US"/>
    </w:rPr>
  </w:style>
  <w:style w:type="paragraph" w:customStyle="1" w:styleId="212">
    <w:name w:val="Основний текст 21"/>
    <w:basedOn w:val="a"/>
    <w:rsid w:val="002819DB"/>
    <w:pPr>
      <w:spacing w:after="0" w:line="240" w:lineRule="auto"/>
    </w:pPr>
    <w:rPr>
      <w:rFonts w:ascii="Times New Roman" w:eastAsia="Times New Roman" w:hAnsi="Times New Roman" w:cs="Times New Roman"/>
      <w:sz w:val="28"/>
      <w:szCs w:val="20"/>
      <w:lang w:eastAsia="ru-RU"/>
    </w:rPr>
  </w:style>
  <w:style w:type="paragraph" w:customStyle="1" w:styleId="aff8">
    <w:name w:val="Знак Знак Знак Знак"/>
    <w:basedOn w:val="a"/>
    <w:rsid w:val="002819DB"/>
    <w:pPr>
      <w:spacing w:after="0" w:line="240" w:lineRule="auto"/>
    </w:pPr>
    <w:rPr>
      <w:rFonts w:ascii="Peterburg" w:eastAsia="Times New Roman" w:hAnsi="Peterburg" w:cs="Peterburg"/>
      <w:sz w:val="20"/>
      <w:szCs w:val="20"/>
      <w:lang w:val="en-US"/>
    </w:rPr>
  </w:style>
  <w:style w:type="paragraph" w:customStyle="1" w:styleId="16">
    <w:name w:val="Знак Знак Знак Знак1 Знак Знак Знак Знак Знак Знак Знак Знак Знак Знак Знак Знак Знак Знак Знак"/>
    <w:basedOn w:val="a"/>
    <w:rsid w:val="002819DB"/>
    <w:pPr>
      <w:spacing w:after="0" w:line="240" w:lineRule="auto"/>
    </w:pPr>
    <w:rPr>
      <w:rFonts w:ascii="Verdana" w:eastAsia="MS Mincho" w:hAnsi="Verdana" w:cs="Verdana"/>
      <w:sz w:val="20"/>
      <w:szCs w:val="20"/>
      <w:lang w:val="en-US"/>
    </w:rPr>
  </w:style>
  <w:style w:type="paragraph" w:customStyle="1" w:styleId="aff9">
    <w:name w:val="Знак Знак Знак Знак Знак Знак"/>
    <w:basedOn w:val="a"/>
    <w:rsid w:val="002819DB"/>
    <w:pPr>
      <w:spacing w:after="0" w:line="240" w:lineRule="auto"/>
    </w:pPr>
    <w:rPr>
      <w:rFonts w:ascii="Verdana" w:eastAsia="MS Mincho" w:hAnsi="Verdana" w:cs="Verdana"/>
      <w:sz w:val="20"/>
      <w:szCs w:val="20"/>
      <w:lang w:val="en-US"/>
    </w:rPr>
  </w:style>
  <w:style w:type="paragraph" w:customStyle="1" w:styleId="17">
    <w:name w:val="Абзац списку1"/>
    <w:basedOn w:val="a"/>
    <w:rsid w:val="002819DB"/>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13">
    <w:name w:val="Основний текст з відступом 21"/>
    <w:basedOn w:val="a"/>
    <w:rsid w:val="002819DB"/>
    <w:pPr>
      <w:suppressAutoHyphens/>
      <w:spacing w:after="120" w:line="480" w:lineRule="auto"/>
      <w:ind w:left="283"/>
    </w:pPr>
    <w:rPr>
      <w:rFonts w:ascii="Times New Roman" w:eastAsia="Times New Roman" w:hAnsi="Times New Roman" w:cs="Times New Roman"/>
      <w:sz w:val="24"/>
      <w:szCs w:val="24"/>
      <w:lang w:eastAsia="ar-SA"/>
    </w:rPr>
  </w:style>
  <w:style w:type="paragraph" w:styleId="affa">
    <w:name w:val="No Spacing"/>
    <w:uiPriority w:val="1"/>
    <w:qFormat/>
    <w:rsid w:val="006F5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17470">
      <w:bodyDiv w:val="1"/>
      <w:marLeft w:val="0"/>
      <w:marRight w:val="0"/>
      <w:marTop w:val="0"/>
      <w:marBottom w:val="0"/>
      <w:divBdr>
        <w:top w:val="none" w:sz="0" w:space="0" w:color="auto"/>
        <w:left w:val="none" w:sz="0" w:space="0" w:color="auto"/>
        <w:bottom w:val="none" w:sz="0" w:space="0" w:color="auto"/>
        <w:right w:val="none" w:sz="0" w:space="0" w:color="auto"/>
      </w:divBdr>
    </w:div>
    <w:div w:id="1771974542">
      <w:bodyDiv w:val="1"/>
      <w:marLeft w:val="0"/>
      <w:marRight w:val="0"/>
      <w:marTop w:val="0"/>
      <w:marBottom w:val="0"/>
      <w:divBdr>
        <w:top w:val="none" w:sz="0" w:space="0" w:color="auto"/>
        <w:left w:val="none" w:sz="0" w:space="0" w:color="auto"/>
        <w:bottom w:val="none" w:sz="0" w:space="0" w:color="auto"/>
        <w:right w:val="none" w:sz="0" w:space="0" w:color="auto"/>
      </w:divBdr>
      <w:divsChild>
        <w:div w:id="46492672">
          <w:marLeft w:val="0"/>
          <w:marRight w:val="0"/>
          <w:marTop w:val="0"/>
          <w:marBottom w:val="0"/>
          <w:divBdr>
            <w:top w:val="none" w:sz="0" w:space="0" w:color="auto"/>
            <w:left w:val="none" w:sz="0" w:space="0" w:color="auto"/>
            <w:bottom w:val="none" w:sz="0" w:space="0" w:color="auto"/>
            <w:right w:val="none" w:sz="0" w:space="0" w:color="auto"/>
          </w:divBdr>
        </w:div>
      </w:divsChild>
    </w:div>
    <w:div w:id="18854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javascript:%20voi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rada/show/2456-17"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68727460072129E-2"/>
          <c:y val="2.4626209322779244E-2"/>
          <c:w val="0.95466254507985571"/>
          <c:h val="0.81649595911329009"/>
        </c:manualLayout>
      </c:layout>
      <c:barChart>
        <c:barDir val="col"/>
        <c:grouping val="clustered"/>
        <c:varyColors val="0"/>
        <c:ser>
          <c:idx val="0"/>
          <c:order val="0"/>
          <c:tx>
            <c:strRef>
              <c:f>Лист1!$B$1</c:f>
              <c:strCache>
                <c:ptCount val="1"/>
                <c:pt idx="0">
                  <c:v>очікувані надходження 2025 року</c:v>
                </c:pt>
              </c:strCache>
            </c:strRef>
          </c:tx>
          <c:spPr>
            <a:gradFill>
              <a:gsLst>
                <a:gs pos="0">
                  <a:srgbClr val="141644"/>
                </a:gs>
                <a:gs pos="74000">
                  <a:schemeClr val="accent3">
                    <a:lumMod val="40000"/>
                    <a:lumOff val="60000"/>
                  </a:schemeClr>
                </a:gs>
                <a:gs pos="83000">
                  <a:schemeClr val="tx2">
                    <a:lumMod val="20000"/>
                    <a:lumOff val="80000"/>
                  </a:schemeClr>
                </a:gs>
                <a:gs pos="100000">
                  <a:schemeClr val="bg1">
                    <a:lumMod val="95000"/>
                  </a:schemeClr>
                </a:gs>
              </a:gsLst>
              <a:lin ang="5400000" scaled="1"/>
            </a:gradFill>
            <a:ln w="28575">
              <a:solidFill>
                <a:schemeClr val="accent1">
                  <a:lumMod val="75000"/>
                </a:schemeClr>
              </a:solidFill>
            </a:ln>
            <a:effectLst/>
            <a:scene3d>
              <a:camera prst="orthographicFront"/>
              <a:lightRig rig="threePt" dir="t"/>
            </a:scene3d>
            <a:sp3d>
              <a:bevelT w="114300" prst="artDeco"/>
            </a:sp3d>
          </c:spPr>
          <c:invertIfNegative val="0"/>
          <c:cat>
            <c:strRef>
              <c:f>Лист1!$A$2:$A$4</c:f>
              <c:strCache>
                <c:ptCount val="3"/>
                <c:pt idx="0">
                  <c:v>всього</c:v>
                </c:pt>
                <c:pt idx="1">
                  <c:v>загальний фонд</c:v>
                </c:pt>
                <c:pt idx="2">
                  <c:v>спеціальний фонд</c:v>
                </c:pt>
              </c:strCache>
            </c:strRef>
          </c:cat>
          <c:val>
            <c:numRef>
              <c:f>Лист1!$B$2:$B$4</c:f>
              <c:numCache>
                <c:formatCode>General</c:formatCode>
                <c:ptCount val="3"/>
                <c:pt idx="0">
                  <c:v>529.20000000000005</c:v>
                </c:pt>
                <c:pt idx="1">
                  <c:v>515.79999999999995</c:v>
                </c:pt>
                <c:pt idx="2">
                  <c:v>13.5</c:v>
                </c:pt>
              </c:numCache>
            </c:numRef>
          </c:val>
          <c:extLst>
            <c:ext xmlns:c16="http://schemas.microsoft.com/office/drawing/2014/chart" uri="{C3380CC4-5D6E-409C-BE32-E72D297353CC}">
              <c16:uniqueId val="{00000000-DC09-4D46-B0A4-7276FB6BA9B0}"/>
            </c:ext>
          </c:extLst>
        </c:ser>
        <c:ser>
          <c:idx val="1"/>
          <c:order val="1"/>
          <c:tx>
            <c:strRef>
              <c:f>Лист1!$C$1</c:f>
              <c:strCache>
                <c:ptCount val="1"/>
                <c:pt idx="0">
                  <c:v>прогнозні надходження 2026 року</c:v>
                </c:pt>
              </c:strCache>
            </c:strRef>
          </c:tx>
          <c:spPr>
            <a:gradFill>
              <a:gsLst>
                <a:gs pos="0">
                  <a:srgbClr val="FFC000"/>
                </a:gs>
                <a:gs pos="74000">
                  <a:srgbClr val="FFCC99"/>
                </a:gs>
                <a:gs pos="83000">
                  <a:schemeClr val="accent4">
                    <a:lumMod val="20000"/>
                    <a:lumOff val="80000"/>
                  </a:schemeClr>
                </a:gs>
                <a:gs pos="100000">
                  <a:schemeClr val="bg1"/>
                </a:gs>
              </a:gsLst>
              <a:lin ang="5400000" scaled="1"/>
            </a:gradFill>
            <a:ln w="31750">
              <a:solidFill>
                <a:schemeClr val="accent4"/>
              </a:solidFill>
            </a:ln>
            <a:effectLst/>
            <a:scene3d>
              <a:camera prst="orthographicFront"/>
              <a:lightRig rig="threePt" dir="t"/>
            </a:scene3d>
            <a:sp3d>
              <a:bevelT w="114300" prst="artDeco"/>
              <a:bevelB w="114300" prst="artDeco"/>
            </a:sp3d>
          </c:spPr>
          <c:invertIfNegative val="0"/>
          <c:cat>
            <c:strRef>
              <c:f>Лист1!$A$2:$A$4</c:f>
              <c:strCache>
                <c:ptCount val="3"/>
                <c:pt idx="0">
                  <c:v>всього</c:v>
                </c:pt>
                <c:pt idx="1">
                  <c:v>загальний фонд</c:v>
                </c:pt>
                <c:pt idx="2">
                  <c:v>спеціальний фонд</c:v>
                </c:pt>
              </c:strCache>
            </c:strRef>
          </c:cat>
          <c:val>
            <c:numRef>
              <c:f>Лист1!$C$2:$C$4</c:f>
              <c:numCache>
                <c:formatCode>General</c:formatCode>
                <c:ptCount val="3"/>
                <c:pt idx="0">
                  <c:v>577.79999999999995</c:v>
                </c:pt>
                <c:pt idx="1">
                  <c:v>565</c:v>
                </c:pt>
                <c:pt idx="2">
                  <c:v>12.8</c:v>
                </c:pt>
              </c:numCache>
            </c:numRef>
          </c:val>
          <c:extLst>
            <c:ext xmlns:c16="http://schemas.microsoft.com/office/drawing/2014/chart" uri="{C3380CC4-5D6E-409C-BE32-E72D297353CC}">
              <c16:uniqueId val="{00000001-DC09-4D46-B0A4-7276FB6BA9B0}"/>
            </c:ext>
          </c:extLst>
        </c:ser>
        <c:dLbls>
          <c:showLegendKey val="0"/>
          <c:showVal val="0"/>
          <c:showCatName val="0"/>
          <c:showSerName val="0"/>
          <c:showPercent val="0"/>
          <c:showBubbleSize val="0"/>
        </c:dLbls>
        <c:gapWidth val="49"/>
        <c:overlap val="-18"/>
        <c:axId val="247534336"/>
        <c:axId val="247535872"/>
      </c:barChart>
      <c:catAx>
        <c:axId val="24753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Bahnschrift SemiLight" panose="020B0502040204020203" pitchFamily="34" charset="0"/>
                <a:ea typeface="+mn-ea"/>
                <a:cs typeface="+mn-cs"/>
              </a:defRPr>
            </a:pPr>
            <a:endParaRPr lang="en-US"/>
          </a:p>
        </c:txPr>
        <c:crossAx val="247535872"/>
        <c:crosses val="autoZero"/>
        <c:auto val="1"/>
        <c:lblAlgn val="ctr"/>
        <c:lblOffset val="100"/>
        <c:noMultiLvlLbl val="0"/>
      </c:catAx>
      <c:valAx>
        <c:axId val="247535872"/>
        <c:scaling>
          <c:orientation val="minMax"/>
        </c:scaling>
        <c:delete val="1"/>
        <c:axPos val="l"/>
        <c:numFmt formatCode="General" sourceLinked="1"/>
        <c:majorTickMark val="none"/>
        <c:minorTickMark val="none"/>
        <c:tickLblPos val="nextTo"/>
        <c:crossAx val="247534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Bahnschrift SemiLight" panose="020B0502040204020203" pitchFamily="34" charset="0"/>
              <a:ea typeface="+mn-ea"/>
              <a:cs typeface="+mn-cs"/>
            </a:defRPr>
          </a:pPr>
          <a:endParaRPr lang="en-US"/>
        </a:p>
      </c:txPr>
    </c:legend>
    <c:plotVisOnly val="1"/>
    <c:dispBlanksAs val="gap"/>
    <c:showDLblsOverMax val="0"/>
  </c:chart>
  <c:spPr>
    <a:gradFill>
      <a:gsLst>
        <a:gs pos="0">
          <a:schemeClr val="bg1">
            <a:alpha val="96000"/>
          </a:schemeClr>
        </a:gs>
        <a:gs pos="74000">
          <a:schemeClr val="bg1">
            <a:lumMod val="95000"/>
          </a:schemeClr>
        </a:gs>
        <a:gs pos="83000">
          <a:schemeClr val="bg1"/>
        </a:gs>
        <a:gs pos="100000">
          <a:schemeClr val="accent1">
            <a:lumMod val="20000"/>
            <a:lumOff val="80000"/>
          </a:schemeClr>
        </a:gs>
      </a:gsLst>
      <a:lin ang="5400000" scaled="1"/>
    </a:gradFill>
    <a:ln w="82550" cap="flat" cmpd="tri" algn="ctr">
      <a:solidFill>
        <a:schemeClr val="accent5">
          <a:lumMod val="50000"/>
        </a:schemeClr>
      </a:solidFill>
      <a:round/>
    </a:ln>
    <a:effectLst/>
  </c:spPr>
  <c:txPr>
    <a:bodyPr/>
    <a:lstStyle/>
    <a:p>
      <a:pPr>
        <a:defRPr>
          <a:solidFill>
            <a:schemeClr val="tx1"/>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574993483145141"/>
          <c:y val="0.21142869109446424"/>
          <c:w val="0.43584228797464425"/>
          <c:h val="0.78933118732498864"/>
        </c:manualLayout>
      </c:layout>
      <c:doughnutChart>
        <c:varyColors val="1"/>
        <c:ser>
          <c:idx val="0"/>
          <c:order val="0"/>
          <c:tx>
            <c:strRef>
              <c:f>Лист1!$B$1</c:f>
              <c:strCache>
                <c:ptCount val="1"/>
                <c:pt idx="0">
                  <c:v>Продажи</c:v>
                </c:pt>
              </c:strCache>
            </c:strRef>
          </c:tx>
          <c:spPr>
            <a:scene3d>
              <a:camera prst="orthographicFront"/>
              <a:lightRig rig="threePt" dir="t"/>
            </a:scene3d>
            <a:sp3d>
              <a:bevelT w="139700" prst="cross"/>
            </a:sp3d>
          </c:spPr>
          <c:explosion val="5"/>
          <c:dPt>
            <c:idx val="0"/>
            <c:bubble3D val="0"/>
            <c:spPr>
              <a:gradFill>
                <a:gsLst>
                  <a:gs pos="0">
                    <a:schemeClr val="accent1">
                      <a:lumMod val="5000"/>
                      <a:lumOff val="95000"/>
                    </a:schemeClr>
                  </a:gs>
                  <a:gs pos="74000">
                    <a:schemeClr val="accent1">
                      <a:lumMod val="75000"/>
                    </a:schemeClr>
                  </a:gs>
                  <a:gs pos="83000">
                    <a:schemeClr val="accent1">
                      <a:lumMod val="75000"/>
                    </a:schemeClr>
                  </a:gs>
                  <a:gs pos="100000">
                    <a:schemeClr val="accent1"/>
                  </a:gs>
                </a:gsLst>
                <a:lin ang="5400000" scaled="1"/>
              </a:gradFill>
              <a:ln w="19050">
                <a:solidFill>
                  <a:schemeClr val="lt1"/>
                </a:solidFill>
              </a:ln>
              <a:effectLst/>
              <a:scene3d>
                <a:camera prst="orthographicFront"/>
                <a:lightRig rig="threePt" dir="t"/>
              </a:scene3d>
              <a:sp3d>
                <a:bevelT w="139700" prst="cross"/>
              </a:sp3d>
            </c:spPr>
            <c:extLst>
              <c:ext xmlns:c16="http://schemas.microsoft.com/office/drawing/2014/chart" uri="{C3380CC4-5D6E-409C-BE32-E72D297353CC}">
                <c16:uniqueId val="{00000001-2CC2-48CE-96E6-E6643C6FD161}"/>
              </c:ext>
            </c:extLst>
          </c:dPt>
          <c:dPt>
            <c:idx val="1"/>
            <c:bubble3D val="0"/>
            <c:explosion val="17"/>
            <c:spPr>
              <a:gradFill>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gradFill>
              <a:ln w="19050">
                <a:solidFill>
                  <a:schemeClr val="lt1"/>
                </a:solidFill>
              </a:ln>
              <a:effectLst/>
              <a:scene3d>
                <a:camera prst="orthographicFront"/>
                <a:lightRig rig="threePt" dir="t"/>
              </a:scene3d>
              <a:sp3d>
                <a:bevelT w="139700" prst="cross"/>
              </a:sp3d>
            </c:spPr>
            <c:extLst>
              <c:ext xmlns:c16="http://schemas.microsoft.com/office/drawing/2014/chart" uri="{C3380CC4-5D6E-409C-BE32-E72D297353CC}">
                <c16:uniqueId val="{00000004-2CC2-48CE-96E6-E6643C6FD161}"/>
              </c:ext>
            </c:extLst>
          </c:dPt>
          <c:dPt>
            <c:idx val="2"/>
            <c:bubble3D val="0"/>
            <c:explosion val="11"/>
            <c:spPr>
              <a:gradFill>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gradFill>
              <a:ln w="19050">
                <a:solidFill>
                  <a:schemeClr val="lt1"/>
                </a:solidFill>
              </a:ln>
              <a:effectLst/>
              <a:scene3d>
                <a:camera prst="orthographicFront"/>
                <a:lightRig rig="threePt" dir="t"/>
              </a:scene3d>
              <a:sp3d>
                <a:bevelT w="139700" prst="cross"/>
              </a:sp3d>
            </c:spPr>
            <c:extLst>
              <c:ext xmlns:c16="http://schemas.microsoft.com/office/drawing/2014/chart" uri="{C3380CC4-5D6E-409C-BE32-E72D297353CC}">
                <c16:uniqueId val="{00000003-2CC2-48CE-96E6-E6643C6FD161}"/>
              </c:ext>
            </c:extLst>
          </c:dPt>
          <c:dPt>
            <c:idx val="3"/>
            <c:bubble3D val="0"/>
            <c:explosion val="11"/>
            <c:spPr>
              <a:gradFill>
                <a:gsLst>
                  <a:gs pos="0">
                    <a:schemeClr val="accent4">
                      <a:lumMod val="20000"/>
                      <a:lumOff val="80000"/>
                    </a:schemeClr>
                  </a:gs>
                  <a:gs pos="74000">
                    <a:schemeClr val="accent4">
                      <a:lumMod val="20000"/>
                      <a:lumOff val="80000"/>
                    </a:schemeClr>
                  </a:gs>
                  <a:gs pos="88000">
                    <a:schemeClr val="accent4">
                      <a:lumMod val="40000"/>
                      <a:lumOff val="60000"/>
                    </a:schemeClr>
                  </a:gs>
                  <a:gs pos="100000">
                    <a:schemeClr val="accent4">
                      <a:lumMod val="20000"/>
                      <a:lumOff val="80000"/>
                    </a:schemeClr>
                  </a:gs>
                </a:gsLst>
                <a:lin ang="5400000" scaled="1"/>
              </a:gradFill>
              <a:ln w="19050">
                <a:solidFill>
                  <a:schemeClr val="lt1"/>
                </a:solidFill>
              </a:ln>
              <a:effectLst/>
              <a:scene3d>
                <a:camera prst="orthographicFront"/>
                <a:lightRig rig="threePt" dir="t"/>
              </a:scene3d>
              <a:sp3d>
                <a:bevelT w="139700" prst="cross"/>
              </a:sp3d>
            </c:spPr>
            <c:extLst>
              <c:ext xmlns:c16="http://schemas.microsoft.com/office/drawing/2014/chart" uri="{C3380CC4-5D6E-409C-BE32-E72D297353CC}">
                <c16:uniqueId val="{00000002-2CC2-48CE-96E6-E6643C6FD161}"/>
              </c:ext>
            </c:extLst>
          </c:dPt>
          <c:cat>
            <c:strRef>
              <c:f>Лист1!$A$2:$A$5</c:f>
              <c:strCache>
                <c:ptCount val="4"/>
                <c:pt idx="0">
                  <c:v>З п</c:v>
                </c:pt>
                <c:pt idx="1">
                  <c:v>мпз</c:v>
                </c:pt>
                <c:pt idx="2">
                  <c:v>декл</c:v>
                </c:pt>
                <c:pt idx="3">
                  <c:v>паї</c:v>
                </c:pt>
              </c:strCache>
            </c:strRef>
          </c:cat>
          <c:val>
            <c:numRef>
              <c:f>Лист1!$B$2:$B$5</c:f>
              <c:numCache>
                <c:formatCode>General</c:formatCode>
                <c:ptCount val="4"/>
                <c:pt idx="0">
                  <c:v>18</c:v>
                </c:pt>
                <c:pt idx="1">
                  <c:v>1</c:v>
                </c:pt>
                <c:pt idx="2">
                  <c:v>3</c:v>
                </c:pt>
                <c:pt idx="3">
                  <c:v>4</c:v>
                </c:pt>
              </c:numCache>
            </c:numRef>
          </c:val>
          <c:extLst>
            <c:ext xmlns:c16="http://schemas.microsoft.com/office/drawing/2014/chart" uri="{C3380CC4-5D6E-409C-BE32-E72D297353CC}">
              <c16:uniqueId val="{00000000-2CC2-48CE-96E6-E6643C6FD161}"/>
            </c:ext>
          </c:extLst>
        </c:ser>
        <c:dLbls>
          <c:showLegendKey val="0"/>
          <c:showVal val="0"/>
          <c:showCatName val="0"/>
          <c:showSerName val="0"/>
          <c:showPercent val="0"/>
          <c:showBubbleSize val="0"/>
          <c:showLeaderLines val="1"/>
        </c:dLbls>
        <c:firstSliceAng val="320"/>
        <c:holeSize val="35"/>
      </c:doughnutChart>
      <c:spPr>
        <a:noFill/>
        <a:ln>
          <a:noFill/>
        </a:ln>
        <a:effectLst/>
      </c:spPr>
    </c:plotArea>
    <c:plotVisOnly val="1"/>
    <c:dispBlanksAs val="gap"/>
    <c:showDLblsOverMax val="0"/>
  </c:chart>
  <c:spPr>
    <a:gradFill flip="none" rotWithShape="1">
      <a:gsLst>
        <a:gs pos="0">
          <a:schemeClr val="accent3">
            <a:lumMod val="5000"/>
            <a:lumOff val="95000"/>
          </a:schemeClr>
        </a:gs>
        <a:gs pos="74000">
          <a:schemeClr val="bg1">
            <a:lumMod val="95000"/>
          </a:schemeClr>
        </a:gs>
        <a:gs pos="83000">
          <a:schemeClr val="bg1"/>
        </a:gs>
        <a:gs pos="100000">
          <a:schemeClr val="bg1"/>
        </a:gs>
      </a:gsLst>
      <a:lin ang="5400000" scaled="1"/>
      <a:tileRect/>
    </a:gradFill>
    <a:ln w="69850" cap="flat" cmpd="tri" algn="ctr">
      <a:solidFill>
        <a:schemeClr val="accent1">
          <a:lumMod val="50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0.05596</cdr:x>
      <cdr:y>0.22895</cdr:y>
    </cdr:from>
    <cdr:to>
      <cdr:x>0.16911</cdr:x>
      <cdr:y>0.31977</cdr:y>
    </cdr:to>
    <cdr:sp macro="" textlink="">
      <cdr:nvSpPr>
        <cdr:cNvPr id="3" name="Прямоугольник 2"/>
        <cdr:cNvSpPr/>
      </cdr:nvSpPr>
      <cdr:spPr>
        <a:xfrm xmlns:a="http://schemas.openxmlformats.org/drawingml/2006/main">
          <a:off x="344836" y="1131806"/>
          <a:ext cx="697307" cy="448969"/>
        </a:xfrm>
        <a:prstGeom xmlns:a="http://schemas.openxmlformats.org/drawingml/2006/main" prst="rect">
          <a:avLst/>
        </a:prstGeom>
        <a:solidFill xmlns:a="http://schemas.openxmlformats.org/drawingml/2006/main">
          <a:srgbClr val="C3D9F9"/>
        </a:solidFill>
        <a:scene3d xmlns:a="http://schemas.openxmlformats.org/drawingml/2006/main">
          <a:camera prst="orthographicFront"/>
          <a:lightRig rig="threePt" dir="t"/>
        </a:scene3d>
        <a:sp3d xmlns:a="http://schemas.openxmlformats.org/drawingml/2006/main">
          <a:bevelT prst="relaxedInse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300" b="1">
              <a:solidFill>
                <a:schemeClr val="tx1"/>
              </a:solidFill>
              <a:latin typeface="Bahnschrift SemiLight" panose="020B0502040204020203" pitchFamily="34" charset="0"/>
            </a:rPr>
            <a:t>529,2</a:t>
          </a:r>
          <a:r>
            <a:rPr lang="ru-RU" sz="1200" b="1">
              <a:solidFill>
                <a:schemeClr val="tx1"/>
              </a:solidFill>
              <a:latin typeface="Bahnschrift SemiLight" panose="020B0502040204020203" pitchFamily="34" charset="0"/>
            </a:rPr>
            <a:t> </a:t>
          </a:r>
          <a:r>
            <a:rPr lang="ru-RU" sz="800" b="1">
              <a:solidFill>
                <a:schemeClr val="tx1"/>
              </a:solidFill>
              <a:latin typeface="Bahnschrift SemiLight" panose="020B0502040204020203" pitchFamily="34" charset="0"/>
            </a:rPr>
            <a:t>млн. грн</a:t>
          </a:r>
        </a:p>
      </cdr:txBody>
    </cdr:sp>
  </cdr:relSizeAnchor>
  <cdr:relSizeAnchor xmlns:cdr="http://schemas.openxmlformats.org/drawingml/2006/chartDrawing">
    <cdr:from>
      <cdr:x>0.51496</cdr:x>
      <cdr:y>0.18963</cdr:y>
    </cdr:from>
    <cdr:to>
      <cdr:x>0.62287</cdr:x>
      <cdr:y>0.28852</cdr:y>
    </cdr:to>
    <cdr:sp macro="" textlink="">
      <cdr:nvSpPr>
        <cdr:cNvPr id="4" name="Прямоугольник 3"/>
        <cdr:cNvSpPr/>
      </cdr:nvSpPr>
      <cdr:spPr>
        <a:xfrm xmlns:a="http://schemas.openxmlformats.org/drawingml/2006/main">
          <a:off x="3173511" y="937435"/>
          <a:ext cx="665064" cy="488861"/>
        </a:xfrm>
        <a:prstGeom xmlns:a="http://schemas.openxmlformats.org/drawingml/2006/main" prst="rect">
          <a:avLst/>
        </a:prstGeom>
        <a:solidFill xmlns:a="http://schemas.openxmlformats.org/drawingml/2006/main">
          <a:srgbClr val="FFCC99"/>
        </a:solidFill>
        <a:ln xmlns:a="http://schemas.openxmlformats.org/drawingml/2006/main">
          <a:solidFill>
            <a:schemeClr val="accent4"/>
          </a:solidFill>
        </a:ln>
        <a:scene3d xmlns:a="http://schemas.openxmlformats.org/drawingml/2006/main">
          <a:camera prst="orthographicFront"/>
          <a:lightRig rig="threePt" dir="t"/>
        </a:scene3d>
        <a:sp3d xmlns:a="http://schemas.openxmlformats.org/drawingml/2006/main">
          <a:bevelT prst="relaxedInse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400" b="1">
              <a:solidFill>
                <a:schemeClr val="tx1"/>
              </a:solidFill>
              <a:latin typeface="Bahnschrift SemiLight" panose="020B0502040204020203" pitchFamily="34" charset="0"/>
            </a:rPr>
            <a:t>565,0</a:t>
          </a:r>
        </a:p>
        <a:p xmlns:a="http://schemas.openxmlformats.org/drawingml/2006/main">
          <a:pPr algn="ctr"/>
          <a:r>
            <a:rPr lang="ru-RU" sz="800" b="1">
              <a:solidFill>
                <a:schemeClr val="tx1"/>
              </a:solidFill>
              <a:latin typeface="Bahnschrift SemiLight" panose="020B0502040204020203" pitchFamily="34" charset="0"/>
            </a:rPr>
            <a:t>млн.</a:t>
          </a:r>
          <a:r>
            <a:rPr lang="ru-RU" sz="800" b="1" baseline="0">
              <a:solidFill>
                <a:schemeClr val="tx1"/>
              </a:solidFill>
              <a:latin typeface="Bahnschrift SemiLight" panose="020B0502040204020203" pitchFamily="34" charset="0"/>
            </a:rPr>
            <a:t> грн.</a:t>
          </a:r>
          <a:endParaRPr lang="ru-RU" sz="800" b="1">
            <a:solidFill>
              <a:schemeClr val="tx1"/>
            </a:solidFill>
            <a:latin typeface="Bahnschrift SemiLight" panose="020B0502040204020203" pitchFamily="34" charset="0"/>
          </a:endParaRPr>
        </a:p>
      </cdr:txBody>
    </cdr:sp>
  </cdr:relSizeAnchor>
  <cdr:relSizeAnchor xmlns:cdr="http://schemas.openxmlformats.org/drawingml/2006/chartDrawing">
    <cdr:from>
      <cdr:x>0.37382</cdr:x>
      <cdr:y>0.24594</cdr:y>
    </cdr:from>
    <cdr:to>
      <cdr:x>0.48696</cdr:x>
      <cdr:y>0.33709</cdr:y>
    </cdr:to>
    <cdr:sp macro="" textlink="">
      <cdr:nvSpPr>
        <cdr:cNvPr id="5" name="Прямоугольник 4"/>
        <cdr:cNvSpPr/>
      </cdr:nvSpPr>
      <cdr:spPr>
        <a:xfrm xmlns:a="http://schemas.openxmlformats.org/drawingml/2006/main">
          <a:off x="2303739" y="1215790"/>
          <a:ext cx="697245" cy="450609"/>
        </a:xfrm>
        <a:prstGeom xmlns:a="http://schemas.openxmlformats.org/drawingml/2006/main" prst="rect">
          <a:avLst/>
        </a:prstGeom>
        <a:solidFill xmlns:a="http://schemas.openxmlformats.org/drawingml/2006/main">
          <a:srgbClr val="C3D9F9"/>
        </a:solidFill>
        <a:scene3d xmlns:a="http://schemas.openxmlformats.org/drawingml/2006/main">
          <a:camera prst="orthographicFront"/>
          <a:lightRig rig="threePt" dir="t"/>
        </a:scene3d>
        <a:sp3d xmlns:a="http://schemas.openxmlformats.org/drawingml/2006/main">
          <a:bevelT prst="relaxedInse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300" b="1">
              <a:solidFill>
                <a:schemeClr val="tx1"/>
              </a:solidFill>
              <a:latin typeface="Bahnschrift SemiLight" panose="020B0502040204020203" pitchFamily="34" charset="0"/>
            </a:rPr>
            <a:t>515,8</a:t>
          </a:r>
        </a:p>
        <a:p xmlns:a="http://schemas.openxmlformats.org/drawingml/2006/main">
          <a:pPr algn="ctr"/>
          <a:r>
            <a:rPr lang="ru-RU" sz="800" b="1">
              <a:solidFill>
                <a:schemeClr val="tx1"/>
              </a:solidFill>
              <a:latin typeface="Bahnschrift SemiLight" panose="020B0502040204020203" pitchFamily="34" charset="0"/>
            </a:rPr>
            <a:t>млн.</a:t>
          </a:r>
          <a:r>
            <a:rPr lang="ru-RU" sz="800" b="1" baseline="0">
              <a:solidFill>
                <a:schemeClr val="tx1"/>
              </a:solidFill>
              <a:latin typeface="Bahnschrift SemiLight" panose="020B0502040204020203" pitchFamily="34" charset="0"/>
            </a:rPr>
            <a:t> грн.</a:t>
          </a:r>
          <a:endParaRPr lang="ru-RU" sz="800" b="1">
            <a:solidFill>
              <a:schemeClr val="tx1"/>
            </a:solidFill>
            <a:latin typeface="Bahnschrift SemiLight" panose="020B0502040204020203" pitchFamily="34" charset="0"/>
          </a:endParaRPr>
        </a:p>
      </cdr:txBody>
    </cdr:sp>
  </cdr:relSizeAnchor>
  <cdr:relSizeAnchor xmlns:cdr="http://schemas.openxmlformats.org/drawingml/2006/chartDrawing">
    <cdr:from>
      <cdr:x>0.19002</cdr:x>
      <cdr:y>0.17295</cdr:y>
    </cdr:from>
    <cdr:to>
      <cdr:x>0.30559</cdr:x>
      <cdr:y>0.26349</cdr:y>
    </cdr:to>
    <cdr:sp macro="" textlink="">
      <cdr:nvSpPr>
        <cdr:cNvPr id="6" name="Прямоугольник 5"/>
        <cdr:cNvSpPr/>
      </cdr:nvSpPr>
      <cdr:spPr>
        <a:xfrm xmlns:a="http://schemas.openxmlformats.org/drawingml/2006/main">
          <a:off x="1171059" y="854950"/>
          <a:ext cx="712220" cy="447624"/>
        </a:xfrm>
        <a:prstGeom xmlns:a="http://schemas.openxmlformats.org/drawingml/2006/main" prst="rect">
          <a:avLst/>
        </a:prstGeom>
        <a:solidFill xmlns:a="http://schemas.openxmlformats.org/drawingml/2006/main">
          <a:srgbClr val="FFCC99"/>
        </a:solidFill>
        <a:ln xmlns:a="http://schemas.openxmlformats.org/drawingml/2006/main">
          <a:solidFill>
            <a:schemeClr val="accent4"/>
          </a:solidFill>
        </a:ln>
        <a:scene3d xmlns:a="http://schemas.openxmlformats.org/drawingml/2006/main">
          <a:camera prst="orthographicFront"/>
          <a:lightRig rig="threePt" dir="t"/>
        </a:scene3d>
        <a:sp3d xmlns:a="http://schemas.openxmlformats.org/drawingml/2006/main">
          <a:bevelT prst="relaxedInse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300" b="1">
              <a:solidFill>
                <a:schemeClr val="tx1"/>
              </a:solidFill>
              <a:latin typeface="Bahnschrift SemiLight" panose="020B0502040204020203" pitchFamily="34" charset="0"/>
            </a:rPr>
            <a:t>577,8</a:t>
          </a:r>
        </a:p>
        <a:p xmlns:a="http://schemas.openxmlformats.org/drawingml/2006/main">
          <a:pPr algn="ctr"/>
          <a:r>
            <a:rPr lang="ru-RU" sz="800" b="1">
              <a:solidFill>
                <a:schemeClr val="tx1"/>
              </a:solidFill>
              <a:latin typeface="Bahnschrift SemiLight" panose="020B0502040204020203" pitchFamily="34" charset="0"/>
            </a:rPr>
            <a:t>млн. грн</a:t>
          </a:r>
        </a:p>
      </cdr:txBody>
    </cdr:sp>
  </cdr:relSizeAnchor>
  <cdr:relSizeAnchor xmlns:cdr="http://schemas.openxmlformats.org/drawingml/2006/chartDrawing">
    <cdr:from>
      <cdr:x>0.684</cdr:x>
      <cdr:y>0.64728</cdr:y>
    </cdr:from>
    <cdr:to>
      <cdr:x>0.80201</cdr:x>
      <cdr:y>0.73593</cdr:y>
    </cdr:to>
    <cdr:sp macro="" textlink="">
      <cdr:nvSpPr>
        <cdr:cNvPr id="7" name="Прямоугольник 6"/>
        <cdr:cNvSpPr/>
      </cdr:nvSpPr>
      <cdr:spPr>
        <a:xfrm xmlns:a="http://schemas.openxmlformats.org/drawingml/2006/main">
          <a:off x="4215282" y="3199791"/>
          <a:ext cx="727257" cy="438282"/>
        </a:xfrm>
        <a:prstGeom xmlns:a="http://schemas.openxmlformats.org/drawingml/2006/main" prst="rect">
          <a:avLst/>
        </a:prstGeom>
        <a:solidFill xmlns:a="http://schemas.openxmlformats.org/drawingml/2006/main">
          <a:srgbClr val="C3D9F9"/>
        </a:solidFill>
        <a:scene3d xmlns:a="http://schemas.openxmlformats.org/drawingml/2006/main">
          <a:camera prst="orthographicFront"/>
          <a:lightRig rig="threePt" dir="t"/>
        </a:scene3d>
        <a:sp3d xmlns:a="http://schemas.openxmlformats.org/drawingml/2006/main">
          <a:bevelT prst="relaxedInse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300" b="1">
              <a:solidFill>
                <a:schemeClr val="tx1"/>
              </a:solidFill>
              <a:latin typeface="Bahnschrift SemiLight" panose="020B0502040204020203" pitchFamily="34" charset="0"/>
            </a:rPr>
            <a:t>13,5</a:t>
          </a:r>
          <a:r>
            <a:rPr lang="ru-RU" sz="1300" b="1" baseline="0">
              <a:solidFill>
                <a:schemeClr val="tx1"/>
              </a:solidFill>
              <a:latin typeface="Bahnschrift SemiLight" panose="020B0502040204020203" pitchFamily="34" charset="0"/>
            </a:rPr>
            <a:t> </a:t>
          </a:r>
        </a:p>
        <a:p xmlns:a="http://schemas.openxmlformats.org/drawingml/2006/main">
          <a:pPr algn="ctr"/>
          <a:r>
            <a:rPr lang="ru-RU" sz="800" b="1" baseline="0">
              <a:solidFill>
                <a:schemeClr val="tx1"/>
              </a:solidFill>
              <a:latin typeface="Bahnschrift SemiLight" panose="020B0502040204020203" pitchFamily="34" charset="0"/>
            </a:rPr>
            <a:t>млн. грн</a:t>
          </a:r>
          <a:endParaRPr lang="ru-RU" sz="800" b="1">
            <a:solidFill>
              <a:schemeClr val="tx1"/>
            </a:solidFill>
            <a:latin typeface="Bahnschrift SemiLight" panose="020B0502040204020203" pitchFamily="34" charset="0"/>
          </a:endParaRPr>
        </a:p>
      </cdr:txBody>
    </cdr:sp>
  </cdr:relSizeAnchor>
  <cdr:relSizeAnchor xmlns:cdr="http://schemas.openxmlformats.org/drawingml/2006/chartDrawing">
    <cdr:from>
      <cdr:x>0.82704</cdr:x>
      <cdr:y>0.65384</cdr:y>
    </cdr:from>
    <cdr:to>
      <cdr:x>0.94875</cdr:x>
      <cdr:y>0.73951</cdr:y>
    </cdr:to>
    <cdr:sp macro="" textlink="">
      <cdr:nvSpPr>
        <cdr:cNvPr id="8" name="Прямоугольник 7"/>
        <cdr:cNvSpPr/>
      </cdr:nvSpPr>
      <cdr:spPr>
        <a:xfrm xmlns:a="http://schemas.openxmlformats.org/drawingml/2006/main">
          <a:off x="5096799" y="3232265"/>
          <a:ext cx="750059" cy="423495"/>
        </a:xfrm>
        <a:prstGeom xmlns:a="http://schemas.openxmlformats.org/drawingml/2006/main" prst="rect">
          <a:avLst/>
        </a:prstGeom>
        <a:solidFill xmlns:a="http://schemas.openxmlformats.org/drawingml/2006/main">
          <a:srgbClr val="FFCC99"/>
        </a:solidFill>
        <a:ln xmlns:a="http://schemas.openxmlformats.org/drawingml/2006/main">
          <a:solidFill>
            <a:schemeClr val="accent4"/>
          </a:solidFill>
        </a:ln>
        <a:scene3d xmlns:a="http://schemas.openxmlformats.org/drawingml/2006/main">
          <a:camera prst="orthographicFront"/>
          <a:lightRig rig="threePt" dir="t"/>
        </a:scene3d>
        <a:sp3d xmlns:a="http://schemas.openxmlformats.org/drawingml/2006/main">
          <a:bevelT prst="relaxedInse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300" b="1">
              <a:solidFill>
                <a:schemeClr val="tx1"/>
              </a:solidFill>
              <a:latin typeface="Bahnschrift SemiLight" panose="020B0502040204020203" pitchFamily="34" charset="0"/>
            </a:rPr>
            <a:t>12,8</a:t>
          </a:r>
        </a:p>
        <a:p xmlns:a="http://schemas.openxmlformats.org/drawingml/2006/main">
          <a:pPr algn="ctr"/>
          <a:r>
            <a:rPr lang="ru-RU" sz="800" b="1">
              <a:solidFill>
                <a:schemeClr val="tx1"/>
              </a:solidFill>
              <a:latin typeface="Bahnschrift SemiLight" panose="020B0502040204020203" pitchFamily="34" charset="0"/>
            </a:rPr>
            <a:t>млн.</a:t>
          </a:r>
          <a:r>
            <a:rPr lang="ru-RU" sz="800" b="1" baseline="0">
              <a:solidFill>
                <a:schemeClr val="tx1"/>
              </a:solidFill>
              <a:latin typeface="Bahnschrift SemiLight" panose="020B0502040204020203" pitchFamily="34" charset="0"/>
            </a:rPr>
            <a:t> грн</a:t>
          </a:r>
          <a:endParaRPr lang="ru-RU" sz="800" b="1">
            <a:solidFill>
              <a:schemeClr val="tx1"/>
            </a:solidFill>
            <a:latin typeface="Bahnschrift SemiLight" panose="020B0502040204020203" pitchFamily="34" charset="0"/>
          </a:endParaRPr>
        </a:p>
      </cdr:txBody>
    </cdr:sp>
  </cdr:relSizeAnchor>
  <cdr:relSizeAnchor xmlns:cdr="http://schemas.openxmlformats.org/drawingml/2006/chartDrawing">
    <cdr:from>
      <cdr:x>0.0505</cdr:x>
      <cdr:y>0.31556</cdr:y>
    </cdr:from>
    <cdr:to>
      <cdr:x>0.2997</cdr:x>
      <cdr:y>0.43229</cdr:y>
    </cdr:to>
    <cdr:sp macro="" textlink="">
      <cdr:nvSpPr>
        <cdr:cNvPr id="14" name="Штриховая стрелка вправо 13"/>
        <cdr:cNvSpPr/>
      </cdr:nvSpPr>
      <cdr:spPr>
        <a:xfrm xmlns:a="http://schemas.openxmlformats.org/drawingml/2006/main" rot="20038543">
          <a:off x="311215" y="1208486"/>
          <a:ext cx="1535739" cy="447039"/>
        </a:xfrm>
        <a:prstGeom xmlns:a="http://schemas.openxmlformats.org/drawingml/2006/main" prst="stripedRightArrow">
          <a:avLst/>
        </a:prstGeom>
        <a:gradFill xmlns:a="http://schemas.openxmlformats.org/drawingml/2006/main">
          <a:gsLst>
            <a:gs pos="0">
              <a:schemeClr val="accent1">
                <a:lumMod val="40000"/>
                <a:lumOff val="60000"/>
              </a:schemeClr>
            </a:gs>
            <a:gs pos="74000">
              <a:schemeClr val="accent4">
                <a:lumMod val="20000"/>
                <a:lumOff val="80000"/>
              </a:schemeClr>
            </a:gs>
            <a:gs pos="83000">
              <a:schemeClr val="bg1"/>
            </a:gs>
            <a:gs pos="100000">
              <a:schemeClr val="accent1">
                <a:lumMod val="20000"/>
                <a:lumOff val="80000"/>
              </a:schemeClr>
            </a:gs>
          </a:gsLst>
          <a:lin ang="5400000" scaled="1"/>
        </a:gradFill>
        <a:ln xmlns:a="http://schemas.openxmlformats.org/drawingml/2006/main" w="19050">
          <a:solidFill>
            <a:schemeClr val="accent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a:solidFill>
                <a:schemeClr val="tx1"/>
              </a:solidFill>
              <a:latin typeface="Bahnschrift SemiLight" panose="020B0502040204020203" pitchFamily="34" charset="0"/>
            </a:rPr>
            <a:t>+48,6 млн (+9,2%)</a:t>
          </a:r>
        </a:p>
      </cdr:txBody>
    </cdr:sp>
  </cdr:relSizeAnchor>
  <cdr:relSizeAnchor xmlns:cdr="http://schemas.openxmlformats.org/drawingml/2006/chartDrawing">
    <cdr:from>
      <cdr:x>0.37082</cdr:x>
      <cdr:y>0.33262</cdr:y>
    </cdr:from>
    <cdr:to>
      <cdr:x>0.61442</cdr:x>
      <cdr:y>0.44622</cdr:y>
    </cdr:to>
    <cdr:sp macro="" textlink="">
      <cdr:nvSpPr>
        <cdr:cNvPr id="15" name="Штриховая стрелка вправо 14"/>
        <cdr:cNvSpPr/>
      </cdr:nvSpPr>
      <cdr:spPr>
        <a:xfrm xmlns:a="http://schemas.openxmlformats.org/drawingml/2006/main" rot="20038543">
          <a:off x="2285242" y="1273811"/>
          <a:ext cx="1501228" cy="435053"/>
        </a:xfrm>
        <a:prstGeom xmlns:a="http://schemas.openxmlformats.org/drawingml/2006/main" prst="stripedRightArrow">
          <a:avLst/>
        </a:prstGeom>
        <a:gradFill xmlns:a="http://schemas.openxmlformats.org/drawingml/2006/main">
          <a:gsLst>
            <a:gs pos="0">
              <a:schemeClr val="accent1">
                <a:lumMod val="40000"/>
                <a:lumOff val="60000"/>
              </a:schemeClr>
            </a:gs>
            <a:gs pos="74000">
              <a:schemeClr val="accent4">
                <a:lumMod val="20000"/>
                <a:lumOff val="80000"/>
              </a:schemeClr>
            </a:gs>
            <a:gs pos="83000">
              <a:schemeClr val="bg1"/>
            </a:gs>
            <a:gs pos="100000">
              <a:schemeClr val="accent1">
                <a:lumMod val="20000"/>
                <a:lumOff val="80000"/>
              </a:schemeClr>
            </a:gs>
          </a:gsLst>
          <a:lin ang="5400000" scaled="1"/>
        </a:gradFill>
        <a:ln xmlns:a="http://schemas.openxmlformats.org/drawingml/2006/main" w="19050">
          <a:solidFill>
            <a:schemeClr val="accent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ru-RU">
              <a:solidFill>
                <a:schemeClr val="tx1"/>
              </a:solidFill>
              <a:latin typeface="Bahnschrift SemiLight" panose="020B0502040204020203" pitchFamily="34" charset="0"/>
            </a:rPr>
            <a:t>+49,2 млн (+9,5%)</a:t>
          </a:r>
        </a:p>
      </cdr:txBody>
    </cdr:sp>
  </cdr:relSizeAnchor>
  <cdr:relSizeAnchor xmlns:cdr="http://schemas.openxmlformats.org/drawingml/2006/chartDrawing">
    <cdr:from>
      <cdr:x>0.69331</cdr:x>
      <cdr:y>0.7245</cdr:y>
    </cdr:from>
    <cdr:to>
      <cdr:x>0.94167</cdr:x>
      <cdr:y>0.82533</cdr:y>
    </cdr:to>
    <cdr:sp macro="" textlink="">
      <cdr:nvSpPr>
        <cdr:cNvPr id="16" name="Штриховая стрелка вправо 15"/>
        <cdr:cNvSpPr/>
      </cdr:nvSpPr>
      <cdr:spPr>
        <a:xfrm xmlns:a="http://schemas.openxmlformats.org/drawingml/2006/main" rot="199445">
          <a:off x="4272673" y="3581555"/>
          <a:ext cx="1530562" cy="498444"/>
        </a:xfrm>
        <a:prstGeom xmlns:a="http://schemas.openxmlformats.org/drawingml/2006/main" prst="stripedRightArrow">
          <a:avLst/>
        </a:prstGeom>
        <a:gradFill xmlns:a="http://schemas.openxmlformats.org/drawingml/2006/main">
          <a:gsLst>
            <a:gs pos="0">
              <a:schemeClr val="accent1">
                <a:lumMod val="40000"/>
                <a:lumOff val="60000"/>
              </a:schemeClr>
            </a:gs>
            <a:gs pos="74000">
              <a:schemeClr val="accent4">
                <a:lumMod val="20000"/>
                <a:lumOff val="80000"/>
              </a:schemeClr>
            </a:gs>
            <a:gs pos="83000">
              <a:schemeClr val="bg1"/>
            </a:gs>
            <a:gs pos="100000">
              <a:schemeClr val="accent1">
                <a:lumMod val="20000"/>
                <a:lumOff val="80000"/>
              </a:schemeClr>
            </a:gs>
          </a:gsLst>
          <a:lin ang="5400000" scaled="1"/>
        </a:gradFill>
        <a:ln xmlns:a="http://schemas.openxmlformats.org/drawingml/2006/main" w="19050">
          <a:solidFill>
            <a:schemeClr val="accent1">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ru-RU">
              <a:solidFill>
                <a:schemeClr val="tx1"/>
              </a:solidFill>
              <a:latin typeface="Bahnschrift SemiLight" panose="020B0502040204020203" pitchFamily="34" charset="0"/>
            </a:rPr>
            <a:t>-0,7 млн (-4,9%)</a:t>
          </a:r>
        </a:p>
      </cdr:txBody>
    </cdr:sp>
  </cdr:relSizeAnchor>
</c:userShapes>
</file>

<file path=word/drawings/drawing2.xml><?xml version="1.0" encoding="utf-8"?>
<c:userShapes xmlns:c="http://schemas.openxmlformats.org/drawingml/2006/chart">
  <cdr:relSizeAnchor xmlns:cdr="http://schemas.openxmlformats.org/drawingml/2006/chartDrawing">
    <cdr:from>
      <cdr:x>0.00605</cdr:x>
      <cdr:y>0.00875</cdr:y>
    </cdr:from>
    <cdr:to>
      <cdr:x>0.81747</cdr:x>
      <cdr:y>0.23635</cdr:y>
    </cdr:to>
    <cdr:sp macro="" textlink="">
      <cdr:nvSpPr>
        <cdr:cNvPr id="2" name="Скругленный прямоугольник 1"/>
        <cdr:cNvSpPr/>
      </cdr:nvSpPr>
      <cdr:spPr>
        <a:xfrm xmlns:a="http://schemas.openxmlformats.org/drawingml/2006/main">
          <a:off x="37883" y="29248"/>
          <a:ext cx="5080898" cy="760785"/>
        </a:xfrm>
        <a:prstGeom xmlns:a="http://schemas.openxmlformats.org/drawingml/2006/main" prst="roundRect">
          <a:avLst/>
        </a:prstGeom>
        <a:gradFill xmlns:a="http://schemas.openxmlformats.org/drawingml/2006/main">
          <a:gsLst>
            <a:gs pos="0">
              <a:schemeClr val="accent1">
                <a:lumMod val="5000"/>
                <a:lumOff val="95000"/>
              </a:schemeClr>
            </a:gs>
            <a:gs pos="74000">
              <a:schemeClr val="accent1">
                <a:lumMod val="40000"/>
                <a:lumOff val="60000"/>
              </a:schemeClr>
            </a:gs>
            <a:gs pos="83000">
              <a:schemeClr val="accent1">
                <a:lumMod val="40000"/>
                <a:lumOff val="60000"/>
              </a:schemeClr>
            </a:gs>
            <a:gs pos="100000">
              <a:schemeClr val="accent1">
                <a:lumMod val="20000"/>
                <a:lumOff val="80000"/>
              </a:schemeClr>
            </a:gs>
          </a:gsLst>
          <a:lin ang="5400000" scaled="1"/>
        </a:gradFill>
        <a:scene3d xmlns:a="http://schemas.openxmlformats.org/drawingml/2006/main">
          <a:camera prst="orthographicFront"/>
          <a:lightRig rig="threePt" dir="t"/>
        </a:scene3d>
        <a:sp3d xmlns:a="http://schemas.openxmlformats.org/drawingml/2006/main">
          <a:bevelT w="139700" prst="cross"/>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200" b="1">
              <a:solidFill>
                <a:sysClr val="windowText" lastClr="000000"/>
              </a:solidFill>
            </a:rPr>
            <a:t>(ККД 11010100)</a:t>
          </a:r>
        </a:p>
        <a:p xmlns:a="http://schemas.openxmlformats.org/drawingml/2006/main">
          <a:pPr algn="ctr"/>
          <a:r>
            <a:rPr lang="ru-RU" sz="1100" b="1" i="1">
              <a:solidFill>
                <a:sysClr val="windowText" lastClr="000000"/>
              </a:solidFill>
            </a:rPr>
            <a:t>ПДФО з заробітної плати</a:t>
          </a:r>
        </a:p>
        <a:p xmlns:a="http://schemas.openxmlformats.org/drawingml/2006/main">
          <a:pPr algn="ctr"/>
          <a:r>
            <a:rPr lang="ru-RU" sz="1800" b="1">
              <a:solidFill>
                <a:sysClr val="windowText" lastClr="000000"/>
              </a:solidFill>
            </a:rPr>
            <a:t>351 078 900</a:t>
          </a:r>
          <a:r>
            <a:rPr lang="ru-RU" sz="1400" b="1">
              <a:solidFill>
                <a:sysClr val="windowText" lastClr="000000"/>
              </a:solidFill>
            </a:rPr>
            <a:t> </a:t>
          </a:r>
          <a:r>
            <a:rPr lang="ru-RU" sz="1100" b="1">
              <a:solidFill>
                <a:sysClr val="windowText" lastClr="000000"/>
              </a:solidFill>
            </a:rPr>
            <a:t>грн, </a:t>
          </a:r>
          <a:r>
            <a:rPr lang="ru-RU" sz="1100" b="0" i="1">
              <a:solidFill>
                <a:srgbClr val="C00000"/>
              </a:solidFill>
            </a:rPr>
            <a:t>питома вага </a:t>
          </a:r>
          <a:r>
            <a:rPr lang="ru-RU" sz="1800" b="1">
              <a:solidFill>
                <a:srgbClr val="C00000"/>
              </a:solidFill>
            </a:rPr>
            <a:t>93,9</a:t>
          </a:r>
          <a:r>
            <a:rPr lang="ru-RU" sz="1400" b="1">
              <a:solidFill>
                <a:srgbClr val="C00000"/>
              </a:solidFill>
            </a:rPr>
            <a:t>% </a:t>
          </a:r>
          <a:endParaRPr lang="ru-RU" sz="1100" b="1">
            <a:solidFill>
              <a:srgbClr val="C00000"/>
            </a:solidFill>
          </a:endParaRPr>
        </a:p>
      </cdr:txBody>
    </cdr:sp>
  </cdr:relSizeAnchor>
  <cdr:relSizeAnchor xmlns:cdr="http://schemas.openxmlformats.org/drawingml/2006/chartDrawing">
    <cdr:from>
      <cdr:x>0.00605</cdr:x>
      <cdr:y>0.26261</cdr:y>
    </cdr:from>
    <cdr:to>
      <cdr:x>0.5642</cdr:x>
      <cdr:y>0.48146</cdr:y>
    </cdr:to>
    <cdr:sp macro="" textlink="">
      <cdr:nvSpPr>
        <cdr:cNvPr id="3" name="Скругленный прямоугольник 2"/>
        <cdr:cNvSpPr/>
      </cdr:nvSpPr>
      <cdr:spPr>
        <a:xfrm xmlns:a="http://schemas.openxmlformats.org/drawingml/2006/main">
          <a:off x="36576" y="877809"/>
          <a:ext cx="3372308" cy="731536"/>
        </a:xfrm>
        <a:prstGeom xmlns:a="http://schemas.openxmlformats.org/drawingml/2006/main" prst="roundRect">
          <a:avLst/>
        </a:prstGeom>
        <a:solidFill xmlns:a="http://schemas.openxmlformats.org/drawingml/2006/main">
          <a:schemeClr val="accent4">
            <a:lumMod val="40000"/>
            <a:lumOff val="60000"/>
          </a:schemeClr>
        </a:solidFill>
        <a:scene3d xmlns:a="http://schemas.openxmlformats.org/drawingml/2006/main">
          <a:camera prst="orthographicFront"/>
          <a:lightRig rig="threePt" dir="t"/>
        </a:scene3d>
        <a:sp3d xmlns:a="http://schemas.openxmlformats.org/drawingml/2006/main">
          <a:bevelT w="139700" prst="cross"/>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200" b="1">
              <a:solidFill>
                <a:sysClr val="windowText" lastClr="000000"/>
              </a:solidFill>
            </a:rPr>
            <a:t>(ККД 11010400)</a:t>
          </a:r>
          <a:r>
            <a:rPr lang="ru-RU" sz="1200" b="1" baseline="0">
              <a:solidFill>
                <a:sysClr val="windowText" lastClr="000000"/>
              </a:solidFill>
            </a:rPr>
            <a:t> </a:t>
          </a:r>
          <a:r>
            <a:rPr lang="ru-RU" b="1" i="1">
              <a:solidFill>
                <a:sysClr val="windowText" lastClr="000000"/>
              </a:solidFill>
            </a:rPr>
            <a:t>ПДФО з доходів інших ніж заробітна плата (паї,</a:t>
          </a:r>
          <a:r>
            <a:rPr lang="ru-RU" b="1" i="1" baseline="0">
              <a:solidFill>
                <a:sysClr val="windowText" lastClr="000000"/>
              </a:solidFill>
            </a:rPr>
            <a:t> оренда, тощо)</a:t>
          </a:r>
        </a:p>
        <a:p xmlns:a="http://schemas.openxmlformats.org/drawingml/2006/main">
          <a:pPr algn="ctr"/>
          <a:r>
            <a:rPr lang="ru-RU" sz="1400" b="1" i="0" baseline="0">
              <a:solidFill>
                <a:sysClr val="windowText" lastClr="000000"/>
              </a:solidFill>
            </a:rPr>
            <a:t>19 406 300 </a:t>
          </a:r>
          <a:r>
            <a:rPr lang="ru-RU" b="1" i="0" baseline="0">
              <a:solidFill>
                <a:sysClr val="windowText" lastClr="000000"/>
              </a:solidFill>
            </a:rPr>
            <a:t>грн, </a:t>
          </a:r>
          <a:r>
            <a:rPr lang="ru-RU" b="0" i="1" baseline="0">
              <a:solidFill>
                <a:srgbClr val="C00000"/>
              </a:solidFill>
            </a:rPr>
            <a:t>питома вага </a:t>
          </a:r>
          <a:r>
            <a:rPr lang="ru-RU" sz="1400" b="1" i="0" baseline="0">
              <a:solidFill>
                <a:srgbClr val="C00000"/>
              </a:solidFill>
            </a:rPr>
            <a:t>5,2%</a:t>
          </a:r>
          <a:endParaRPr lang="ru-RU" sz="1400" b="1" i="0">
            <a:solidFill>
              <a:srgbClr val="C00000"/>
            </a:solidFill>
          </a:endParaRPr>
        </a:p>
      </cdr:txBody>
    </cdr:sp>
  </cdr:relSizeAnchor>
  <cdr:relSizeAnchor xmlns:cdr="http://schemas.openxmlformats.org/drawingml/2006/chartDrawing">
    <cdr:from>
      <cdr:x>0.00642</cdr:x>
      <cdr:y>0.51209</cdr:y>
    </cdr:from>
    <cdr:to>
      <cdr:x>0.50245</cdr:x>
      <cdr:y>0.72875</cdr:y>
    </cdr:to>
    <cdr:sp macro="" textlink="">
      <cdr:nvSpPr>
        <cdr:cNvPr id="4" name="Скругленный прямоугольник 3"/>
        <cdr:cNvSpPr/>
      </cdr:nvSpPr>
      <cdr:spPr>
        <a:xfrm xmlns:a="http://schemas.openxmlformats.org/drawingml/2006/main">
          <a:off x="38782" y="1711748"/>
          <a:ext cx="2997025" cy="724216"/>
        </a:xfrm>
        <a:prstGeom xmlns:a="http://schemas.openxmlformats.org/drawingml/2006/main" prst="roundRect">
          <a:avLst/>
        </a:prstGeom>
        <a:gradFill xmlns:a="http://schemas.openxmlformats.org/drawingml/2006/main"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scene3d xmlns:a="http://schemas.openxmlformats.org/drawingml/2006/main">
          <a:camera prst="orthographicFront"/>
          <a:lightRig rig="threePt" dir="t"/>
        </a:scene3d>
        <a:sp3d xmlns:a="http://schemas.openxmlformats.org/drawingml/2006/main">
          <a:bevelT w="139700" prst="cross"/>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200" b="1">
              <a:solidFill>
                <a:sysClr val="windowText" lastClr="000000"/>
              </a:solidFill>
            </a:rPr>
            <a:t>(ККД 11010500) </a:t>
          </a:r>
          <a:r>
            <a:rPr lang="ru-RU" b="1" i="1">
              <a:solidFill>
                <a:sysClr val="windowText" lastClr="000000"/>
              </a:solidFill>
            </a:rPr>
            <a:t>ПДФО</a:t>
          </a:r>
          <a:r>
            <a:rPr lang="ru-RU" b="1" i="1" baseline="0">
              <a:solidFill>
                <a:sysClr val="windowText" lastClr="000000"/>
              </a:solidFill>
            </a:rPr>
            <a:t> за результатами річного декларування</a:t>
          </a:r>
        </a:p>
        <a:p xmlns:a="http://schemas.openxmlformats.org/drawingml/2006/main">
          <a:pPr algn="ctr"/>
          <a:r>
            <a:rPr lang="ru-RU" sz="1400" b="1" i="1" baseline="0">
              <a:solidFill>
                <a:sysClr val="windowText" lastClr="000000"/>
              </a:solidFill>
            </a:rPr>
            <a:t>2 923 300 </a:t>
          </a:r>
          <a:r>
            <a:rPr lang="ru-RU" b="1" i="1" baseline="0">
              <a:solidFill>
                <a:sysClr val="windowText" lastClr="000000"/>
              </a:solidFill>
            </a:rPr>
            <a:t>грн, </a:t>
          </a:r>
          <a:r>
            <a:rPr lang="ru-RU" b="0" i="1" baseline="0">
              <a:solidFill>
                <a:srgbClr val="C00000"/>
              </a:solidFill>
            </a:rPr>
            <a:t>питома вага </a:t>
          </a:r>
          <a:r>
            <a:rPr lang="ru-RU" sz="1600" b="1" i="1" baseline="0">
              <a:solidFill>
                <a:srgbClr val="C00000"/>
              </a:solidFill>
            </a:rPr>
            <a:t>0,8%</a:t>
          </a:r>
          <a:endParaRPr lang="ru-RU" sz="1600" b="1" i="1">
            <a:solidFill>
              <a:srgbClr val="C00000"/>
            </a:solidFill>
          </a:endParaRPr>
        </a:p>
      </cdr:txBody>
    </cdr:sp>
  </cdr:relSizeAnchor>
  <cdr:relSizeAnchor xmlns:cdr="http://schemas.openxmlformats.org/drawingml/2006/chartDrawing">
    <cdr:from>
      <cdr:x>0</cdr:x>
      <cdr:y>0.76365</cdr:y>
    </cdr:from>
    <cdr:to>
      <cdr:x>0.45474</cdr:x>
      <cdr:y>0.97386</cdr:y>
    </cdr:to>
    <cdr:sp macro="" textlink="">
      <cdr:nvSpPr>
        <cdr:cNvPr id="5" name="Скругленный прямоугольник 4"/>
        <cdr:cNvSpPr/>
      </cdr:nvSpPr>
      <cdr:spPr>
        <a:xfrm xmlns:a="http://schemas.openxmlformats.org/drawingml/2006/main">
          <a:off x="0" y="2778094"/>
          <a:ext cx="2847462" cy="764726"/>
        </a:xfrm>
        <a:prstGeom xmlns:a="http://schemas.openxmlformats.org/drawingml/2006/main" prst="roundRect">
          <a:avLst/>
        </a:prstGeom>
        <a:gradFill xmlns:a="http://schemas.openxmlformats.org/drawingml/2006/main"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scene3d xmlns:a="http://schemas.openxmlformats.org/drawingml/2006/main">
          <a:camera prst="orthographicFront"/>
          <a:lightRig rig="threePt" dir="t"/>
        </a:scene3d>
        <a:sp3d xmlns:a="http://schemas.openxmlformats.org/drawingml/2006/main">
          <a:bevelT w="139700" prst="cross"/>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200" b="1">
              <a:solidFill>
                <a:sysClr val="windowText" lastClr="000000"/>
              </a:solidFill>
            </a:rPr>
            <a:t>(ККД 11011300) </a:t>
          </a:r>
          <a:r>
            <a:rPr lang="ru-RU" b="1">
              <a:solidFill>
                <a:sysClr val="windowText" lastClr="000000"/>
              </a:solidFill>
            </a:rPr>
            <a:t>ПДФО у вигляді мінімального</a:t>
          </a:r>
          <a:r>
            <a:rPr lang="ru-RU" b="1" baseline="0">
              <a:solidFill>
                <a:sysClr val="windowText" lastClr="000000"/>
              </a:solidFill>
            </a:rPr>
            <a:t> податкового зобов'язання</a:t>
          </a:r>
        </a:p>
        <a:p xmlns:a="http://schemas.openxmlformats.org/drawingml/2006/main">
          <a:pPr algn="ctr"/>
          <a:r>
            <a:rPr lang="ru-RU" sz="1400" b="1" baseline="0">
              <a:solidFill>
                <a:sysClr val="windowText" lastClr="000000"/>
              </a:solidFill>
            </a:rPr>
            <a:t>270 800 грн</a:t>
          </a:r>
          <a:r>
            <a:rPr lang="ru-RU" b="1" baseline="0">
              <a:solidFill>
                <a:sysClr val="windowText" lastClr="000000"/>
              </a:solidFill>
            </a:rPr>
            <a:t>, </a:t>
          </a:r>
          <a:r>
            <a:rPr lang="ru-RU" b="0" i="1" baseline="0">
              <a:solidFill>
                <a:srgbClr val="C00000"/>
              </a:solidFill>
            </a:rPr>
            <a:t>питома вага </a:t>
          </a:r>
          <a:r>
            <a:rPr lang="ru-RU" sz="1400" b="1" i="1" baseline="0">
              <a:solidFill>
                <a:srgbClr val="C00000"/>
              </a:solidFill>
            </a:rPr>
            <a:t>0,1%</a:t>
          </a:r>
          <a:endParaRPr lang="ru-RU" sz="1400" b="1" i="1">
            <a:solidFill>
              <a:srgbClr val="C00000"/>
            </a:solidFill>
          </a:endParaRPr>
        </a:p>
      </cdr:txBody>
    </cdr:sp>
  </cdr:relSizeAnchor>
  <cdr:relSizeAnchor xmlns:cdr="http://schemas.openxmlformats.org/drawingml/2006/chartDrawing">
    <cdr:from>
      <cdr:x>0.5642</cdr:x>
      <cdr:y>0.37203</cdr:y>
    </cdr:from>
    <cdr:to>
      <cdr:x>0.60657</cdr:x>
      <cdr:y>0.42018</cdr:y>
    </cdr:to>
    <cdr:cxnSp macro="">
      <cdr:nvCxnSpPr>
        <cdr:cNvPr id="7" name="Прямая со стрелкой 6"/>
        <cdr:cNvCxnSpPr>
          <a:stCxn xmlns:a="http://schemas.openxmlformats.org/drawingml/2006/main" id="3" idx="3"/>
        </cdr:cNvCxnSpPr>
      </cdr:nvCxnSpPr>
      <cdr:spPr>
        <a:xfrm xmlns:a="http://schemas.openxmlformats.org/drawingml/2006/main">
          <a:off x="3408884" y="1243577"/>
          <a:ext cx="256031" cy="160941"/>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4"/>
        </a:lnRef>
        <a:fillRef xmlns:a="http://schemas.openxmlformats.org/drawingml/2006/main" idx="0">
          <a:schemeClr val="accent4"/>
        </a:fillRef>
        <a:effectRef xmlns:a="http://schemas.openxmlformats.org/drawingml/2006/main" idx="0">
          <a:schemeClr val="accent4"/>
        </a:effectRef>
        <a:fontRef xmlns:a="http://schemas.openxmlformats.org/drawingml/2006/main" idx="minor">
          <a:schemeClr val="tx1"/>
        </a:fontRef>
      </cdr:style>
    </cdr:cxnSp>
  </cdr:relSizeAnchor>
  <cdr:relSizeAnchor xmlns:cdr="http://schemas.openxmlformats.org/drawingml/2006/chartDrawing">
    <cdr:from>
      <cdr:x>0.48308</cdr:x>
      <cdr:y>0.66967</cdr:y>
    </cdr:from>
    <cdr:to>
      <cdr:x>0.57146</cdr:x>
      <cdr:y>0.67404</cdr:y>
    </cdr:to>
    <cdr:cxnSp macro="">
      <cdr:nvCxnSpPr>
        <cdr:cNvPr id="12" name="Прямая со стрелкой 11"/>
        <cdr:cNvCxnSpPr/>
      </cdr:nvCxnSpPr>
      <cdr:spPr>
        <a:xfrm xmlns:a="http://schemas.openxmlformats.org/drawingml/2006/main" flipV="1">
          <a:off x="2918765" y="2238452"/>
          <a:ext cx="534010" cy="1463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0.45281</cdr:x>
      <cdr:y>0.89726</cdr:y>
    </cdr:from>
    <cdr:to>
      <cdr:x>0.62594</cdr:x>
      <cdr:y>0.92571</cdr:y>
    </cdr:to>
    <cdr:cxnSp macro="">
      <cdr:nvCxnSpPr>
        <cdr:cNvPr id="17" name="Прямая со стрелкой 16"/>
        <cdr:cNvCxnSpPr/>
      </cdr:nvCxnSpPr>
      <cdr:spPr>
        <a:xfrm xmlns:a="http://schemas.openxmlformats.org/drawingml/2006/main">
          <a:off x="2735885" y="2999232"/>
          <a:ext cx="1046074" cy="95098"/>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45DC-835A-4711-81A1-D615D0CF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11795</Words>
  <Characters>67232</Characters>
  <Application>Microsoft Office Word</Application>
  <DocSecurity>0</DocSecurity>
  <Lines>560</Lines>
  <Paragraphs>157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261020202</dc:creator>
  <cp:keywords/>
  <dc:description/>
  <cp:lastModifiedBy>User</cp:lastModifiedBy>
  <cp:revision>37</cp:revision>
  <cp:lastPrinted>2025-11-26T09:12:00Z</cp:lastPrinted>
  <dcterms:created xsi:type="dcterms:W3CDTF">2025-11-20T13:44:00Z</dcterms:created>
  <dcterms:modified xsi:type="dcterms:W3CDTF">2025-11-26T09:21:00Z</dcterms:modified>
</cp:coreProperties>
</file>