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9FB" w:rsidRPr="00FE19FB" w:rsidRDefault="00FE19FB" w:rsidP="00FE19FB">
      <w:pPr>
        <w:keepNext/>
        <w:jc w:val="center"/>
        <w:outlineLvl w:val="3"/>
        <w:rPr>
          <w:b/>
          <w:bCs/>
          <w:color w:val="000000"/>
          <w:w w:val="120"/>
          <w:sz w:val="28"/>
          <w:szCs w:val="28"/>
        </w:rPr>
      </w:pPr>
      <w:r w:rsidRPr="00FE19FB">
        <w:rPr>
          <w:b/>
          <w:noProof/>
          <w:color w:val="000000"/>
          <w:w w:val="120"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2690495</wp:posOffset>
            </wp:positionH>
            <wp:positionV relativeFrom="paragraph">
              <wp:posOffset>-470535</wp:posOffset>
            </wp:positionV>
            <wp:extent cx="561975" cy="723900"/>
            <wp:effectExtent l="0" t="0" r="9525" b="0"/>
            <wp:wrapNone/>
            <wp:docPr id="16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19FB" w:rsidRPr="00FE19FB" w:rsidRDefault="00FE19FB" w:rsidP="00777F22">
      <w:pPr>
        <w:keepNext/>
        <w:jc w:val="center"/>
        <w:outlineLvl w:val="3"/>
        <w:rPr>
          <w:b/>
          <w:bCs/>
          <w:color w:val="000000"/>
          <w:w w:val="120"/>
          <w:sz w:val="28"/>
          <w:szCs w:val="28"/>
        </w:rPr>
      </w:pPr>
      <w:r w:rsidRPr="00FE19FB">
        <w:rPr>
          <w:b/>
          <w:bCs/>
          <w:color w:val="000000"/>
          <w:w w:val="120"/>
          <w:sz w:val="28"/>
          <w:szCs w:val="28"/>
        </w:rPr>
        <w:t>УКРАЇНА</w:t>
      </w:r>
    </w:p>
    <w:p w:rsidR="00FE19FB" w:rsidRPr="00FE19FB" w:rsidRDefault="00FE19FB" w:rsidP="00777F22">
      <w:pPr>
        <w:jc w:val="center"/>
        <w:outlineLvl w:val="4"/>
        <w:rPr>
          <w:b/>
          <w:bCs/>
          <w:iCs/>
          <w:color w:val="000000"/>
          <w:w w:val="120"/>
          <w:sz w:val="28"/>
          <w:szCs w:val="28"/>
        </w:rPr>
      </w:pPr>
      <w:r w:rsidRPr="00FE19FB">
        <w:rPr>
          <w:b/>
          <w:bCs/>
          <w:iCs/>
          <w:color w:val="000000"/>
          <w:w w:val="120"/>
          <w:sz w:val="28"/>
          <w:szCs w:val="28"/>
        </w:rPr>
        <w:t>ЖМЕРИНСЬКА  МІСЬКА  РАДА</w:t>
      </w:r>
    </w:p>
    <w:p w:rsidR="00FE19FB" w:rsidRPr="00FE19FB" w:rsidRDefault="00FE19FB" w:rsidP="00777F22">
      <w:pPr>
        <w:jc w:val="center"/>
        <w:outlineLvl w:val="5"/>
        <w:rPr>
          <w:b/>
          <w:bCs/>
          <w:color w:val="000000"/>
          <w:w w:val="120"/>
          <w:sz w:val="28"/>
          <w:szCs w:val="28"/>
        </w:rPr>
      </w:pPr>
      <w:r w:rsidRPr="00FE19FB">
        <w:rPr>
          <w:b/>
          <w:bCs/>
          <w:color w:val="000000"/>
          <w:w w:val="120"/>
          <w:sz w:val="28"/>
          <w:szCs w:val="28"/>
        </w:rPr>
        <w:t>ВІННИЦЬКОЇ ОБЛАСТІ</w:t>
      </w:r>
    </w:p>
    <w:p w:rsidR="00FE19FB" w:rsidRPr="00FE19FB" w:rsidRDefault="00FE19FB" w:rsidP="00777F22">
      <w:pPr>
        <w:spacing w:after="13" w:line="266" w:lineRule="auto"/>
        <w:jc w:val="center"/>
        <w:rPr>
          <w:b/>
          <w:color w:val="000000"/>
          <w:w w:val="120"/>
          <w:sz w:val="28"/>
          <w:szCs w:val="28"/>
        </w:rPr>
      </w:pPr>
    </w:p>
    <w:p w:rsidR="00FE19FB" w:rsidRPr="00FE19FB" w:rsidRDefault="00FE19FB" w:rsidP="00777F22">
      <w:pPr>
        <w:jc w:val="center"/>
        <w:outlineLvl w:val="6"/>
        <w:rPr>
          <w:b/>
          <w:sz w:val="28"/>
          <w:szCs w:val="28"/>
        </w:rPr>
      </w:pPr>
      <w:r w:rsidRPr="00FE19FB">
        <w:rPr>
          <w:b/>
          <w:w w:val="120"/>
          <w:sz w:val="28"/>
          <w:szCs w:val="28"/>
        </w:rPr>
        <w:t>РІШЕННЯ №</w:t>
      </w:r>
      <w:r w:rsidR="000A6617">
        <w:rPr>
          <w:b/>
          <w:w w:val="120"/>
          <w:sz w:val="28"/>
          <w:szCs w:val="28"/>
        </w:rPr>
        <w:t>1629</w:t>
      </w:r>
    </w:p>
    <w:p w:rsidR="00FE19FB" w:rsidRPr="00FE19FB" w:rsidRDefault="00FE19FB" w:rsidP="00FE19FB">
      <w:pPr>
        <w:spacing w:after="13" w:line="266" w:lineRule="auto"/>
        <w:ind w:left="567" w:firstLine="698"/>
        <w:rPr>
          <w:color w:val="000000"/>
          <w:sz w:val="28"/>
          <w:szCs w:val="28"/>
        </w:rPr>
      </w:pPr>
    </w:p>
    <w:p w:rsidR="00FE19FB" w:rsidRPr="000A6617" w:rsidRDefault="000A6617" w:rsidP="00FE19FB">
      <w:pPr>
        <w:spacing w:after="13" w:line="266" w:lineRule="auto"/>
        <w:rPr>
          <w:b/>
          <w:color w:val="000000"/>
          <w:sz w:val="28"/>
          <w:szCs w:val="28"/>
        </w:rPr>
      </w:pPr>
      <w:r w:rsidRPr="000A6617">
        <w:rPr>
          <w:b/>
          <w:color w:val="000000"/>
          <w:sz w:val="28"/>
          <w:szCs w:val="28"/>
        </w:rPr>
        <w:t>від 24 грудня 2025 р.</w:t>
      </w:r>
      <w:r w:rsidRPr="000A6617">
        <w:rPr>
          <w:b/>
          <w:color w:val="000000"/>
          <w:sz w:val="28"/>
          <w:szCs w:val="28"/>
        </w:rPr>
        <w:tab/>
      </w:r>
      <w:r w:rsidRPr="000A6617">
        <w:rPr>
          <w:b/>
          <w:color w:val="000000"/>
          <w:sz w:val="28"/>
          <w:szCs w:val="28"/>
        </w:rPr>
        <w:tab/>
        <w:t>м. Жмеринка</w:t>
      </w:r>
      <w:r w:rsidRPr="000A6617">
        <w:rPr>
          <w:b/>
          <w:color w:val="000000"/>
          <w:sz w:val="28"/>
          <w:szCs w:val="28"/>
        </w:rPr>
        <w:tab/>
      </w:r>
      <w:r w:rsidRPr="000A6617">
        <w:rPr>
          <w:b/>
          <w:color w:val="000000"/>
          <w:sz w:val="28"/>
          <w:szCs w:val="28"/>
        </w:rPr>
        <w:tab/>
        <w:t xml:space="preserve">  71</w:t>
      </w:r>
      <w:r w:rsidR="00FE19FB" w:rsidRPr="000A6617">
        <w:rPr>
          <w:b/>
          <w:color w:val="000000"/>
          <w:sz w:val="28"/>
          <w:szCs w:val="28"/>
        </w:rPr>
        <w:t xml:space="preserve">  сесія </w:t>
      </w:r>
      <w:r w:rsidRPr="000A6617">
        <w:rPr>
          <w:b/>
          <w:color w:val="000000"/>
          <w:sz w:val="28"/>
          <w:szCs w:val="28"/>
        </w:rPr>
        <w:t>8</w:t>
      </w:r>
      <w:r w:rsidR="00777F22" w:rsidRPr="000A6617">
        <w:rPr>
          <w:b/>
          <w:color w:val="000000"/>
          <w:sz w:val="28"/>
          <w:szCs w:val="28"/>
        </w:rPr>
        <w:t xml:space="preserve"> </w:t>
      </w:r>
      <w:r w:rsidR="00FE19FB" w:rsidRPr="000A6617">
        <w:rPr>
          <w:b/>
          <w:color w:val="000000"/>
          <w:sz w:val="28"/>
          <w:szCs w:val="28"/>
        </w:rPr>
        <w:t>скликання</w:t>
      </w:r>
    </w:p>
    <w:p w:rsidR="00FE19FB" w:rsidRPr="000A6617" w:rsidRDefault="00FE19FB" w:rsidP="00FE19FB">
      <w:pPr>
        <w:shd w:val="clear" w:color="auto" w:fill="FFFFFF"/>
        <w:spacing w:after="13" w:line="266" w:lineRule="auto"/>
        <w:ind w:left="567" w:firstLine="709"/>
        <w:rPr>
          <w:b/>
          <w:color w:val="000000"/>
          <w:sz w:val="28"/>
          <w:szCs w:val="22"/>
        </w:rPr>
      </w:pPr>
    </w:p>
    <w:p w:rsidR="00EE40CA" w:rsidRDefault="00B641EF" w:rsidP="00B641EF">
      <w:pPr>
        <w:pStyle w:val="11"/>
        <w:shd w:val="clear" w:color="auto" w:fill="auto"/>
        <w:spacing w:before="0" w:after="0"/>
        <w:ind w:right="4560"/>
        <w:rPr>
          <w:color w:val="000000"/>
          <w:lang w:val="uk-UA" w:eastAsia="uk-UA" w:bidi="uk-UA"/>
        </w:rPr>
      </w:pPr>
      <w:bookmarkStart w:id="0" w:name="bookmark0"/>
      <w:r w:rsidRPr="000A6617">
        <w:rPr>
          <w:color w:val="000000"/>
          <w:lang w:val="uk-UA" w:eastAsia="uk-UA" w:bidi="uk-UA"/>
        </w:rPr>
        <w:t>Про погодження концепції</w:t>
      </w:r>
      <w:r>
        <w:rPr>
          <w:color w:val="000000"/>
          <w:lang w:val="uk-UA" w:eastAsia="uk-UA" w:bidi="uk-UA"/>
        </w:rPr>
        <w:t xml:space="preserve"> індустріального парку</w:t>
      </w:r>
      <w:bookmarkStart w:id="1" w:name="_GoBack"/>
      <w:bookmarkEnd w:id="1"/>
    </w:p>
    <w:p w:rsidR="00B641EF" w:rsidRPr="00602679" w:rsidRDefault="00B641EF" w:rsidP="00B641EF">
      <w:pPr>
        <w:pStyle w:val="11"/>
        <w:shd w:val="clear" w:color="auto" w:fill="auto"/>
        <w:spacing w:before="0" w:after="0"/>
        <w:ind w:right="4560"/>
        <w:rPr>
          <w:lang w:val="uk-UA"/>
        </w:rPr>
      </w:pPr>
      <w:r>
        <w:rPr>
          <w:color w:val="000000"/>
          <w:lang w:val="uk-UA" w:eastAsia="uk-UA" w:bidi="uk-UA"/>
        </w:rPr>
        <w:t>«БРІЛ ПАРК»</w:t>
      </w:r>
      <w:bookmarkEnd w:id="0"/>
      <w:r w:rsidR="00EE40CA">
        <w:rPr>
          <w:color w:val="000000"/>
          <w:lang w:val="uk-UA" w:eastAsia="uk-UA" w:bidi="uk-UA"/>
        </w:rPr>
        <w:t xml:space="preserve"> зі змінами</w:t>
      </w:r>
    </w:p>
    <w:p w:rsidR="00B641EF" w:rsidRPr="00602679" w:rsidRDefault="00B641EF" w:rsidP="00FE19FB"/>
    <w:p w:rsidR="00B641EF" w:rsidRPr="00602679" w:rsidRDefault="00B641EF" w:rsidP="00B641EF"/>
    <w:p w:rsidR="00B641EF" w:rsidRPr="00602679" w:rsidRDefault="00B641EF" w:rsidP="00B641EF"/>
    <w:p w:rsidR="00B641EF" w:rsidRPr="00B641EF" w:rsidRDefault="00B641EF" w:rsidP="00B641EF">
      <w:pPr>
        <w:widowControl w:val="0"/>
        <w:spacing w:after="346" w:line="317" w:lineRule="exact"/>
        <w:ind w:firstLine="580"/>
        <w:jc w:val="both"/>
        <w:rPr>
          <w:color w:val="000000"/>
          <w:sz w:val="26"/>
          <w:szCs w:val="26"/>
          <w:lang w:eastAsia="uk-UA" w:bidi="uk-UA"/>
        </w:rPr>
      </w:pPr>
      <w:r w:rsidRPr="00B641EF">
        <w:rPr>
          <w:color w:val="000000"/>
          <w:sz w:val="26"/>
          <w:szCs w:val="26"/>
          <w:lang w:eastAsia="uk-UA" w:bidi="uk-UA"/>
        </w:rPr>
        <w:t>Ві</w:t>
      </w:r>
      <w:r w:rsidR="00EE40CA">
        <w:rPr>
          <w:color w:val="000000"/>
          <w:sz w:val="26"/>
          <w:szCs w:val="26"/>
          <w:lang w:eastAsia="uk-UA" w:bidi="uk-UA"/>
        </w:rPr>
        <w:t>дповідно до листа А</w:t>
      </w:r>
      <w:r w:rsidR="00602679">
        <w:rPr>
          <w:color w:val="000000"/>
          <w:sz w:val="26"/>
          <w:szCs w:val="26"/>
          <w:lang w:eastAsia="uk-UA" w:bidi="uk-UA"/>
        </w:rPr>
        <w:t>кціонерного товариства</w:t>
      </w:r>
      <w:r w:rsidR="00EE40CA">
        <w:rPr>
          <w:color w:val="000000"/>
          <w:sz w:val="26"/>
          <w:szCs w:val="26"/>
          <w:lang w:eastAsia="uk-UA" w:bidi="uk-UA"/>
        </w:rPr>
        <w:t xml:space="preserve"> «Закритий н</w:t>
      </w:r>
      <w:r w:rsidRPr="00B641EF">
        <w:rPr>
          <w:color w:val="000000"/>
          <w:sz w:val="26"/>
          <w:szCs w:val="26"/>
          <w:lang w:eastAsia="uk-UA" w:bidi="uk-UA"/>
        </w:rPr>
        <w:t xml:space="preserve">едиверсифікований венчурний корпоративний інвестиційний фонд «ЕРАГОН» від </w:t>
      </w:r>
      <w:r w:rsidR="00602679">
        <w:rPr>
          <w:color w:val="000000"/>
          <w:sz w:val="26"/>
          <w:szCs w:val="26"/>
          <w:lang w:eastAsia="uk-UA" w:bidi="uk-UA"/>
        </w:rPr>
        <w:t>15</w:t>
      </w:r>
      <w:r w:rsidRPr="00B641EF">
        <w:rPr>
          <w:color w:val="000000"/>
          <w:sz w:val="26"/>
          <w:szCs w:val="26"/>
          <w:lang w:eastAsia="en-US" w:bidi="en-US"/>
        </w:rPr>
        <w:t>.</w:t>
      </w:r>
      <w:r w:rsidR="00602679">
        <w:rPr>
          <w:color w:val="000000"/>
          <w:sz w:val="26"/>
          <w:szCs w:val="26"/>
          <w:lang w:eastAsia="en-US" w:bidi="en-US"/>
        </w:rPr>
        <w:t>12</w:t>
      </w:r>
      <w:r w:rsidRPr="00B641EF">
        <w:rPr>
          <w:color w:val="000000"/>
          <w:sz w:val="26"/>
          <w:szCs w:val="26"/>
          <w:lang w:eastAsia="en-US" w:bidi="en-US"/>
        </w:rPr>
        <w:t xml:space="preserve">.2025 </w:t>
      </w:r>
      <w:r w:rsidR="00602679">
        <w:rPr>
          <w:color w:val="000000"/>
          <w:sz w:val="26"/>
          <w:szCs w:val="26"/>
          <w:lang w:eastAsia="uk-UA" w:bidi="uk-UA"/>
        </w:rPr>
        <w:t>р. №115</w:t>
      </w:r>
      <w:r w:rsidRPr="00B641EF">
        <w:rPr>
          <w:color w:val="000000"/>
          <w:sz w:val="26"/>
          <w:szCs w:val="26"/>
          <w:lang w:eastAsia="uk-UA" w:bidi="uk-UA"/>
        </w:rPr>
        <w:t>,</w:t>
      </w:r>
      <w:r w:rsidR="00602679">
        <w:rPr>
          <w:color w:val="000000"/>
          <w:sz w:val="26"/>
          <w:szCs w:val="26"/>
          <w:lang w:eastAsia="uk-UA" w:bidi="uk-UA"/>
        </w:rPr>
        <w:t xml:space="preserve"> враховуючи зауваження  Державної митної служби України, які викладені в листі №1/15-03-02/5.2/7450 від 28.11.2025 року,</w:t>
      </w:r>
      <w:r w:rsidRPr="00B641EF">
        <w:rPr>
          <w:color w:val="000000"/>
          <w:sz w:val="26"/>
          <w:szCs w:val="26"/>
          <w:lang w:eastAsia="uk-UA" w:bidi="uk-UA"/>
        </w:rPr>
        <w:t xml:space="preserve"> керуючись ст. 7 Закону України «Про індустріальні парки», ст.</w:t>
      </w:r>
      <w:r w:rsidR="00B6691B">
        <w:rPr>
          <w:color w:val="000000"/>
          <w:sz w:val="26"/>
          <w:szCs w:val="26"/>
          <w:lang w:eastAsia="uk-UA" w:bidi="uk-UA"/>
        </w:rPr>
        <w:t xml:space="preserve"> </w:t>
      </w:r>
      <w:r w:rsidRPr="00B641EF">
        <w:rPr>
          <w:color w:val="000000"/>
          <w:sz w:val="26"/>
          <w:szCs w:val="26"/>
          <w:lang w:eastAsia="uk-UA" w:bidi="uk-UA"/>
        </w:rPr>
        <w:t>25 Закону України «Про місцеве самоврядування в Україні», міська рада</w:t>
      </w:r>
    </w:p>
    <w:p w:rsidR="00B641EF" w:rsidRPr="00B641EF" w:rsidRDefault="00B641EF" w:rsidP="00B641EF">
      <w:pPr>
        <w:widowControl w:val="0"/>
        <w:spacing w:line="260" w:lineRule="exact"/>
        <w:ind w:firstLine="580"/>
        <w:jc w:val="both"/>
        <w:rPr>
          <w:color w:val="000000"/>
          <w:sz w:val="26"/>
          <w:szCs w:val="26"/>
          <w:lang w:eastAsia="uk-UA" w:bidi="uk-UA"/>
        </w:rPr>
      </w:pPr>
      <w:r w:rsidRPr="00B641EF">
        <w:rPr>
          <w:color w:val="000000"/>
          <w:sz w:val="26"/>
          <w:szCs w:val="26"/>
          <w:lang w:eastAsia="uk-UA" w:bidi="uk-UA"/>
        </w:rPr>
        <w:t>ВИРІШИЛА:</w:t>
      </w:r>
    </w:p>
    <w:p w:rsidR="00B641EF" w:rsidRPr="00B641EF" w:rsidRDefault="00B641EF" w:rsidP="00B641EF">
      <w:pPr>
        <w:widowControl w:val="0"/>
        <w:numPr>
          <w:ilvl w:val="0"/>
          <w:numId w:val="1"/>
        </w:numPr>
        <w:tabs>
          <w:tab w:val="left" w:pos="1378"/>
        </w:tabs>
        <w:spacing w:line="317" w:lineRule="exact"/>
        <w:ind w:firstLine="760"/>
        <w:jc w:val="both"/>
        <w:rPr>
          <w:color w:val="000000"/>
          <w:sz w:val="26"/>
          <w:szCs w:val="26"/>
          <w:lang w:eastAsia="uk-UA" w:bidi="uk-UA"/>
        </w:rPr>
      </w:pPr>
      <w:r w:rsidRPr="00B641EF">
        <w:rPr>
          <w:color w:val="000000"/>
          <w:sz w:val="26"/>
          <w:szCs w:val="26"/>
          <w:lang w:eastAsia="uk-UA" w:bidi="uk-UA"/>
        </w:rPr>
        <w:t>Погодити концепцію індустріального парку «БРІЛ ПАРК»</w:t>
      </w:r>
      <w:r w:rsidR="00602679">
        <w:rPr>
          <w:color w:val="000000"/>
          <w:sz w:val="26"/>
          <w:szCs w:val="26"/>
          <w:lang w:eastAsia="uk-UA" w:bidi="uk-UA"/>
        </w:rPr>
        <w:t xml:space="preserve"> зі змінами</w:t>
      </w:r>
      <w:r w:rsidRPr="00B641EF">
        <w:rPr>
          <w:color w:val="000000"/>
          <w:sz w:val="26"/>
          <w:szCs w:val="26"/>
          <w:lang w:eastAsia="uk-UA" w:bidi="uk-UA"/>
        </w:rPr>
        <w:t xml:space="preserve"> (Додаток №1).</w:t>
      </w:r>
    </w:p>
    <w:p w:rsidR="00B641EF" w:rsidRPr="00B641EF" w:rsidRDefault="00B641EF" w:rsidP="00B641EF">
      <w:pPr>
        <w:widowControl w:val="0"/>
        <w:numPr>
          <w:ilvl w:val="0"/>
          <w:numId w:val="1"/>
        </w:numPr>
        <w:tabs>
          <w:tab w:val="left" w:pos="1378"/>
        </w:tabs>
        <w:spacing w:line="317" w:lineRule="exact"/>
        <w:ind w:firstLine="760"/>
        <w:jc w:val="both"/>
        <w:rPr>
          <w:color w:val="000000"/>
          <w:sz w:val="26"/>
          <w:szCs w:val="26"/>
          <w:lang w:eastAsia="uk-UA" w:bidi="uk-UA"/>
        </w:rPr>
      </w:pPr>
      <w:r w:rsidRPr="00B641EF">
        <w:rPr>
          <w:color w:val="000000"/>
          <w:sz w:val="26"/>
          <w:szCs w:val="26"/>
          <w:lang w:eastAsia="uk-UA" w:bidi="uk-UA"/>
        </w:rPr>
        <w:t>Контроль за виконанням цього рішення покласти на постійну комісію з питань земельних ві</w:t>
      </w:r>
      <w:r w:rsidRPr="00602679">
        <w:rPr>
          <w:color w:val="000000"/>
          <w:sz w:val="26"/>
          <w:szCs w:val="26"/>
          <w:lang w:eastAsia="uk-UA" w:bidi="uk-UA"/>
        </w:rPr>
        <w:t>днос</w:t>
      </w:r>
      <w:r w:rsidRPr="00B641EF">
        <w:rPr>
          <w:color w:val="000000"/>
          <w:sz w:val="26"/>
          <w:szCs w:val="26"/>
          <w:lang w:eastAsia="uk-UA" w:bidi="uk-UA"/>
        </w:rPr>
        <w:t>ин, природокористування, планування територій, бу</w:t>
      </w:r>
      <w:r w:rsidR="000D698D">
        <w:rPr>
          <w:color w:val="000000"/>
          <w:sz w:val="26"/>
          <w:szCs w:val="26"/>
          <w:lang w:eastAsia="uk-UA" w:bidi="uk-UA"/>
        </w:rPr>
        <w:t>дівництва, архітектури, охорони</w:t>
      </w:r>
      <w:r w:rsidRPr="00B641EF">
        <w:rPr>
          <w:color w:val="000000"/>
          <w:sz w:val="26"/>
          <w:szCs w:val="26"/>
          <w:lang w:eastAsia="uk-UA" w:bidi="uk-UA"/>
        </w:rPr>
        <w:t xml:space="preserve"> пам'яток та історичного середовища (Костянтина</w:t>
      </w:r>
      <w:r w:rsidR="000D698D">
        <w:rPr>
          <w:color w:val="000000"/>
          <w:sz w:val="26"/>
          <w:szCs w:val="26"/>
          <w:lang w:eastAsia="uk-UA" w:bidi="uk-UA"/>
        </w:rPr>
        <w:t xml:space="preserve"> ПІДКАПКА).</w:t>
      </w:r>
    </w:p>
    <w:p w:rsidR="00B641EF" w:rsidRDefault="00B641EF" w:rsidP="00B641EF">
      <w:pPr>
        <w:ind w:firstLine="708"/>
      </w:pPr>
    </w:p>
    <w:p w:rsidR="00B641EF" w:rsidRPr="00B641EF" w:rsidRDefault="00B641EF" w:rsidP="00B641EF"/>
    <w:p w:rsidR="00B641EF" w:rsidRPr="00B641EF" w:rsidRDefault="00B641EF" w:rsidP="00B641EF"/>
    <w:p w:rsidR="00B641EF" w:rsidRDefault="00B641EF" w:rsidP="00B641EF"/>
    <w:p w:rsidR="00B641EF" w:rsidRPr="00B641EF" w:rsidRDefault="00B641EF" w:rsidP="00B641EF">
      <w:pPr>
        <w:jc w:val="both"/>
        <w:rPr>
          <w:b/>
          <w:sz w:val="28"/>
          <w:szCs w:val="28"/>
        </w:rPr>
      </w:pPr>
      <w:r w:rsidRPr="00B641EF">
        <w:rPr>
          <w:b/>
          <w:sz w:val="28"/>
          <w:szCs w:val="28"/>
        </w:rPr>
        <w:t xml:space="preserve">Секретар Жмеринської </w:t>
      </w:r>
    </w:p>
    <w:p w:rsidR="00B641EF" w:rsidRPr="00B641EF" w:rsidRDefault="00B641EF" w:rsidP="00B641EF">
      <w:pPr>
        <w:jc w:val="both"/>
        <w:rPr>
          <w:b/>
          <w:sz w:val="28"/>
          <w:szCs w:val="28"/>
        </w:rPr>
      </w:pPr>
      <w:r w:rsidRPr="00B641EF">
        <w:rPr>
          <w:b/>
          <w:sz w:val="28"/>
          <w:szCs w:val="28"/>
        </w:rPr>
        <w:t>міської ради</w:t>
      </w:r>
      <w:r w:rsidRPr="00B641EF">
        <w:rPr>
          <w:b/>
          <w:sz w:val="28"/>
          <w:szCs w:val="28"/>
        </w:rPr>
        <w:tab/>
      </w:r>
      <w:r w:rsidRPr="00B641EF">
        <w:rPr>
          <w:b/>
          <w:sz w:val="28"/>
          <w:szCs w:val="28"/>
        </w:rPr>
        <w:tab/>
      </w:r>
      <w:r w:rsidRPr="00B641EF">
        <w:rPr>
          <w:b/>
          <w:sz w:val="28"/>
          <w:szCs w:val="28"/>
        </w:rPr>
        <w:tab/>
      </w:r>
      <w:r w:rsidRPr="00B641EF">
        <w:rPr>
          <w:b/>
          <w:sz w:val="28"/>
          <w:szCs w:val="28"/>
        </w:rPr>
        <w:tab/>
      </w:r>
      <w:r w:rsidRPr="00B641EF">
        <w:rPr>
          <w:b/>
          <w:sz w:val="28"/>
          <w:szCs w:val="28"/>
        </w:rPr>
        <w:tab/>
        <w:t xml:space="preserve">      Вадим КОЖУХОВСЬКИЙ</w:t>
      </w:r>
    </w:p>
    <w:p w:rsidR="009A46B7" w:rsidRPr="00B641EF" w:rsidRDefault="009A46B7" w:rsidP="00B641EF"/>
    <w:sectPr w:rsidR="009A46B7" w:rsidRPr="00B641EF" w:rsidSect="005C118D">
      <w:pgSz w:w="11906" w:h="16838"/>
      <w:pgMar w:top="1560" w:right="1133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72A64"/>
    <w:multiLevelType w:val="multilevel"/>
    <w:tmpl w:val="062037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DC"/>
    <w:rsid w:val="0001135E"/>
    <w:rsid w:val="000169E9"/>
    <w:rsid w:val="00024ED3"/>
    <w:rsid w:val="00030995"/>
    <w:rsid w:val="00036BEB"/>
    <w:rsid w:val="00040B9F"/>
    <w:rsid w:val="000809B5"/>
    <w:rsid w:val="000A6617"/>
    <w:rsid w:val="000A70B0"/>
    <w:rsid w:val="000C50A8"/>
    <w:rsid w:val="000D04B7"/>
    <w:rsid w:val="000D698D"/>
    <w:rsid w:val="000E30A9"/>
    <w:rsid w:val="000E66DC"/>
    <w:rsid w:val="000F6696"/>
    <w:rsid w:val="00150AD3"/>
    <w:rsid w:val="00163189"/>
    <w:rsid w:val="001666B2"/>
    <w:rsid w:val="001740BC"/>
    <w:rsid w:val="001804ED"/>
    <w:rsid w:val="00183C26"/>
    <w:rsid w:val="001B2C8F"/>
    <w:rsid w:val="001C2F3E"/>
    <w:rsid w:val="001E1993"/>
    <w:rsid w:val="00206FC2"/>
    <w:rsid w:val="002105DA"/>
    <w:rsid w:val="002160C3"/>
    <w:rsid w:val="002273A3"/>
    <w:rsid w:val="002342D1"/>
    <w:rsid w:val="00250E94"/>
    <w:rsid w:val="002575D8"/>
    <w:rsid w:val="00263CE3"/>
    <w:rsid w:val="00286488"/>
    <w:rsid w:val="002C2003"/>
    <w:rsid w:val="002D6B80"/>
    <w:rsid w:val="002F3685"/>
    <w:rsid w:val="0032361E"/>
    <w:rsid w:val="00383697"/>
    <w:rsid w:val="003A67D3"/>
    <w:rsid w:val="003C059C"/>
    <w:rsid w:val="003C1D9F"/>
    <w:rsid w:val="003D7078"/>
    <w:rsid w:val="00400A60"/>
    <w:rsid w:val="00453563"/>
    <w:rsid w:val="00463C9B"/>
    <w:rsid w:val="004917D7"/>
    <w:rsid w:val="004A1711"/>
    <w:rsid w:val="004B2F19"/>
    <w:rsid w:val="004C2A29"/>
    <w:rsid w:val="004C62D5"/>
    <w:rsid w:val="004E3C89"/>
    <w:rsid w:val="0051042E"/>
    <w:rsid w:val="00512D45"/>
    <w:rsid w:val="005267BF"/>
    <w:rsid w:val="00526EED"/>
    <w:rsid w:val="00530661"/>
    <w:rsid w:val="00550F13"/>
    <w:rsid w:val="0056658B"/>
    <w:rsid w:val="00574434"/>
    <w:rsid w:val="005825C7"/>
    <w:rsid w:val="00584E37"/>
    <w:rsid w:val="0059031C"/>
    <w:rsid w:val="005919E9"/>
    <w:rsid w:val="005C118D"/>
    <w:rsid w:val="005E5091"/>
    <w:rsid w:val="005F23EE"/>
    <w:rsid w:val="00602679"/>
    <w:rsid w:val="00633AA7"/>
    <w:rsid w:val="00642E53"/>
    <w:rsid w:val="006F03C9"/>
    <w:rsid w:val="007234EE"/>
    <w:rsid w:val="00725A96"/>
    <w:rsid w:val="00764105"/>
    <w:rsid w:val="00777F22"/>
    <w:rsid w:val="0079721D"/>
    <w:rsid w:val="00797B0E"/>
    <w:rsid w:val="007B4405"/>
    <w:rsid w:val="007C2105"/>
    <w:rsid w:val="007E3AF1"/>
    <w:rsid w:val="007F5946"/>
    <w:rsid w:val="00800C55"/>
    <w:rsid w:val="008046C7"/>
    <w:rsid w:val="00807902"/>
    <w:rsid w:val="00823660"/>
    <w:rsid w:val="00857E06"/>
    <w:rsid w:val="00863FF4"/>
    <w:rsid w:val="00866C16"/>
    <w:rsid w:val="008D2357"/>
    <w:rsid w:val="008D6C84"/>
    <w:rsid w:val="008E29B7"/>
    <w:rsid w:val="009216DC"/>
    <w:rsid w:val="00934DE6"/>
    <w:rsid w:val="00945F24"/>
    <w:rsid w:val="00951DE6"/>
    <w:rsid w:val="00961743"/>
    <w:rsid w:val="00996AD8"/>
    <w:rsid w:val="009A46B7"/>
    <w:rsid w:val="009B02AD"/>
    <w:rsid w:val="009B2054"/>
    <w:rsid w:val="009B617E"/>
    <w:rsid w:val="009E6FA1"/>
    <w:rsid w:val="00A05450"/>
    <w:rsid w:val="00A52120"/>
    <w:rsid w:val="00A52BA9"/>
    <w:rsid w:val="00A6188E"/>
    <w:rsid w:val="00A743A1"/>
    <w:rsid w:val="00A92CFA"/>
    <w:rsid w:val="00A95064"/>
    <w:rsid w:val="00A970B5"/>
    <w:rsid w:val="00AB3E93"/>
    <w:rsid w:val="00AB47AA"/>
    <w:rsid w:val="00AC0D5A"/>
    <w:rsid w:val="00AC5DB1"/>
    <w:rsid w:val="00AD0730"/>
    <w:rsid w:val="00B004E4"/>
    <w:rsid w:val="00B057F8"/>
    <w:rsid w:val="00B55271"/>
    <w:rsid w:val="00B641EF"/>
    <w:rsid w:val="00B6691B"/>
    <w:rsid w:val="00B75DB6"/>
    <w:rsid w:val="00B84FED"/>
    <w:rsid w:val="00BC046B"/>
    <w:rsid w:val="00BC4BDB"/>
    <w:rsid w:val="00BD14BB"/>
    <w:rsid w:val="00BE6F4A"/>
    <w:rsid w:val="00C13786"/>
    <w:rsid w:val="00C23313"/>
    <w:rsid w:val="00C35BD5"/>
    <w:rsid w:val="00C45057"/>
    <w:rsid w:val="00C529A1"/>
    <w:rsid w:val="00C53611"/>
    <w:rsid w:val="00C77C9A"/>
    <w:rsid w:val="00CB0985"/>
    <w:rsid w:val="00CE3665"/>
    <w:rsid w:val="00CF788A"/>
    <w:rsid w:val="00D60C33"/>
    <w:rsid w:val="00D70F4D"/>
    <w:rsid w:val="00D73D16"/>
    <w:rsid w:val="00D9400F"/>
    <w:rsid w:val="00D97F6E"/>
    <w:rsid w:val="00DD5CA7"/>
    <w:rsid w:val="00DF1079"/>
    <w:rsid w:val="00E24A5C"/>
    <w:rsid w:val="00E503BD"/>
    <w:rsid w:val="00E90625"/>
    <w:rsid w:val="00EE40CA"/>
    <w:rsid w:val="00F11373"/>
    <w:rsid w:val="00F21532"/>
    <w:rsid w:val="00F453B4"/>
    <w:rsid w:val="00F465B1"/>
    <w:rsid w:val="00F51B7E"/>
    <w:rsid w:val="00F66A9E"/>
    <w:rsid w:val="00F75D43"/>
    <w:rsid w:val="00F8403C"/>
    <w:rsid w:val="00F87C4A"/>
    <w:rsid w:val="00F90C10"/>
    <w:rsid w:val="00FA09F6"/>
    <w:rsid w:val="00FD615C"/>
    <w:rsid w:val="00FE19FB"/>
    <w:rsid w:val="00FE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5D0A"/>
  <w15:chartTrackingRefBased/>
  <w15:docId w15:val="{3B433D37-520B-4080-8B96-12238595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6DC"/>
    <w:rPr>
      <w:rFonts w:ascii="Times New Roman" w:eastAsia="Times New Roman" w:hAnsi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9216DC"/>
    <w:pPr>
      <w:keepNext/>
    </w:pPr>
    <w:rPr>
      <w:rFonts w:ascii="Arial" w:hAnsi="Arial"/>
      <w:snapToGrid w:val="0"/>
      <w:color w:val="0000FF"/>
      <w:sz w:val="32"/>
      <w:lang w:val="ru-RU"/>
    </w:rPr>
  </w:style>
  <w:style w:type="paragraph" w:customStyle="1" w:styleId="a3">
    <w:name w:val="Знак Знак Знак Знак Знак Знак"/>
    <w:basedOn w:val="a"/>
    <w:rsid w:val="009216DC"/>
    <w:rPr>
      <w:rFonts w:ascii="Verdana" w:hAnsi="Verdana" w:cs="Verdan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9B205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B2054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934D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unhideWhenUsed/>
    <w:rsid w:val="00D70F4D"/>
    <w:rPr>
      <w:color w:val="0000FF"/>
      <w:u w:val="single"/>
    </w:rPr>
  </w:style>
  <w:style w:type="character" w:customStyle="1" w:styleId="10">
    <w:name w:val="Заголовок №1_"/>
    <w:basedOn w:val="a0"/>
    <w:link w:val="11"/>
    <w:rsid w:val="00B641EF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B641EF"/>
    <w:pPr>
      <w:widowControl w:val="0"/>
      <w:shd w:val="clear" w:color="auto" w:fill="FFFFFF"/>
      <w:spacing w:before="420" w:after="300" w:line="317" w:lineRule="exact"/>
      <w:outlineLvl w:val="0"/>
    </w:pPr>
    <w:rPr>
      <w:b/>
      <w:bCs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43C12-2EF9-46F0-9028-A4C635B12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991</CharactersWithSpaces>
  <SharedDoc>false</SharedDoc>
  <HLinks>
    <vt:vector size="6" baseType="variant">
      <vt:variant>
        <vt:i4>8192002</vt:i4>
      </vt:variant>
      <vt:variant>
        <vt:i4>0</vt:i4>
      </vt:variant>
      <vt:variant>
        <vt:i4>0</vt:i4>
      </vt:variant>
      <vt:variant>
        <vt:i4>5</vt:i4>
      </vt:variant>
      <vt:variant>
        <vt:lpwstr>mailto:mvk@zhmr.gov.ua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Адміністратор</cp:lastModifiedBy>
  <cp:revision>12</cp:revision>
  <cp:lastPrinted>2025-12-17T09:20:00Z</cp:lastPrinted>
  <dcterms:created xsi:type="dcterms:W3CDTF">2023-01-03T07:35:00Z</dcterms:created>
  <dcterms:modified xsi:type="dcterms:W3CDTF">2025-12-26T09:19:00Z</dcterms:modified>
</cp:coreProperties>
</file>