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6" w:rsidRPr="00825023" w:rsidRDefault="00214384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16" w:rsidRPr="00825023" w:rsidRDefault="00FD2116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FD2116" w:rsidRPr="00825023" w:rsidRDefault="00FD2116" w:rsidP="00FD2116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FD2116" w:rsidRPr="00825023" w:rsidRDefault="00FD2116" w:rsidP="00FD2116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FD2116" w:rsidRPr="000779FF" w:rsidRDefault="00FD2116" w:rsidP="00FD2116">
      <w:pPr>
        <w:spacing w:after="13" w:line="266" w:lineRule="auto"/>
        <w:ind w:left="567" w:firstLine="698"/>
        <w:rPr>
          <w:b/>
          <w:w w:val="120"/>
          <w:sz w:val="16"/>
          <w:szCs w:val="16"/>
        </w:rPr>
      </w:pPr>
    </w:p>
    <w:p w:rsidR="00FD2116" w:rsidRPr="002F21E0" w:rsidRDefault="00FD2116" w:rsidP="00FD2116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</w:p>
    <w:p w:rsidR="00FD2116" w:rsidRPr="000779FF" w:rsidRDefault="00FD2116" w:rsidP="00FD2116">
      <w:pPr>
        <w:spacing w:after="13" w:line="266" w:lineRule="auto"/>
        <w:ind w:left="567" w:firstLine="698"/>
      </w:pPr>
    </w:p>
    <w:p w:rsidR="00FD2116" w:rsidRPr="00825023" w:rsidRDefault="002F21E0" w:rsidP="00FD2116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705DE">
        <w:rPr>
          <w:sz w:val="28"/>
          <w:szCs w:val="28"/>
        </w:rPr>
        <w:t xml:space="preserve"> </w:t>
      </w:r>
      <w:r w:rsidR="00B13280">
        <w:rPr>
          <w:sz w:val="28"/>
          <w:szCs w:val="28"/>
        </w:rPr>
        <w:t>«   »  лютого</w:t>
      </w:r>
      <w:r w:rsidR="00B7300B">
        <w:rPr>
          <w:sz w:val="28"/>
          <w:szCs w:val="28"/>
        </w:rPr>
        <w:t xml:space="preserve"> </w:t>
      </w:r>
      <w:r w:rsidR="0038721A">
        <w:rPr>
          <w:sz w:val="28"/>
          <w:szCs w:val="28"/>
        </w:rPr>
        <w:t>202</w:t>
      </w:r>
      <w:r w:rsidR="00B13280">
        <w:rPr>
          <w:sz w:val="28"/>
          <w:szCs w:val="28"/>
        </w:rPr>
        <w:t>6</w:t>
      </w:r>
      <w:r w:rsidR="00FD2116" w:rsidRPr="00825023">
        <w:rPr>
          <w:sz w:val="28"/>
          <w:szCs w:val="28"/>
        </w:rPr>
        <w:t xml:space="preserve"> р</w:t>
      </w:r>
      <w:r w:rsidR="00341B90">
        <w:rPr>
          <w:sz w:val="28"/>
          <w:szCs w:val="28"/>
        </w:rPr>
        <w:t>оку</w:t>
      </w:r>
      <w:r w:rsidR="0038721A">
        <w:rPr>
          <w:sz w:val="28"/>
          <w:szCs w:val="28"/>
        </w:rPr>
        <w:tab/>
      </w:r>
      <w:r w:rsidR="00621CA1">
        <w:rPr>
          <w:sz w:val="28"/>
          <w:szCs w:val="28"/>
        </w:rPr>
        <w:t xml:space="preserve">   </w:t>
      </w:r>
      <w:r w:rsidR="0038721A">
        <w:rPr>
          <w:sz w:val="28"/>
          <w:szCs w:val="28"/>
        </w:rPr>
        <w:t>м. Жмеринка</w:t>
      </w:r>
      <w:r w:rsidR="0038721A">
        <w:rPr>
          <w:sz w:val="28"/>
          <w:szCs w:val="28"/>
        </w:rPr>
        <w:tab/>
      </w:r>
      <w:r w:rsidR="0038721A">
        <w:rPr>
          <w:sz w:val="28"/>
          <w:szCs w:val="28"/>
        </w:rPr>
        <w:tab/>
      </w:r>
      <w:r w:rsidR="0038721A" w:rsidRPr="002F21E0">
        <w:rPr>
          <w:sz w:val="28"/>
          <w:szCs w:val="28"/>
        </w:rPr>
        <w:t xml:space="preserve"> </w:t>
      </w:r>
      <w:r w:rsidR="0038721A">
        <w:rPr>
          <w:sz w:val="28"/>
          <w:szCs w:val="28"/>
        </w:rPr>
        <w:t xml:space="preserve">  </w:t>
      </w:r>
      <w:r w:rsidR="00B7300B">
        <w:rPr>
          <w:sz w:val="28"/>
          <w:szCs w:val="28"/>
        </w:rPr>
        <w:t xml:space="preserve">   </w:t>
      </w:r>
      <w:r w:rsidR="00A705DE">
        <w:rPr>
          <w:sz w:val="28"/>
          <w:szCs w:val="28"/>
        </w:rPr>
        <w:t xml:space="preserve"> </w:t>
      </w:r>
      <w:r w:rsidR="0038721A">
        <w:rPr>
          <w:sz w:val="28"/>
          <w:szCs w:val="28"/>
        </w:rPr>
        <w:t>сесі</w:t>
      </w:r>
      <w:r w:rsidR="00621CA1">
        <w:rPr>
          <w:sz w:val="28"/>
          <w:szCs w:val="28"/>
        </w:rPr>
        <w:t>ї</w:t>
      </w:r>
      <w:r w:rsidR="0038721A">
        <w:rPr>
          <w:sz w:val="28"/>
          <w:szCs w:val="28"/>
        </w:rPr>
        <w:t xml:space="preserve">  8 </w:t>
      </w:r>
      <w:r w:rsidR="00FD2116" w:rsidRPr="00825023">
        <w:rPr>
          <w:sz w:val="28"/>
          <w:szCs w:val="28"/>
        </w:rPr>
        <w:t>скликання</w:t>
      </w:r>
    </w:p>
    <w:p w:rsidR="00FD2116" w:rsidRPr="000779FF" w:rsidRDefault="00FD2116" w:rsidP="00FD2116">
      <w:pPr>
        <w:shd w:val="clear" w:color="auto" w:fill="FFFFFF"/>
        <w:spacing w:after="13" w:line="266" w:lineRule="auto"/>
        <w:ind w:left="567" w:firstLine="709"/>
        <w:rPr>
          <w:sz w:val="16"/>
          <w:szCs w:val="16"/>
        </w:rPr>
      </w:pPr>
    </w:p>
    <w:p w:rsidR="004A1CA4" w:rsidRPr="00FB142D" w:rsidRDefault="004A1CA4" w:rsidP="00341B90">
      <w:pPr>
        <w:rPr>
          <w:sz w:val="28"/>
          <w:szCs w:val="28"/>
        </w:rPr>
      </w:pPr>
      <w:r w:rsidRPr="00FB142D">
        <w:rPr>
          <w:sz w:val="28"/>
          <w:szCs w:val="28"/>
        </w:rPr>
        <w:t>Про включення до Перелік</w:t>
      </w:r>
      <w:r w:rsidR="00B7300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621CA1">
        <w:rPr>
          <w:sz w:val="28"/>
          <w:szCs w:val="28"/>
        </w:rPr>
        <w:t>другого</w:t>
      </w:r>
      <w:r w:rsidRPr="00FB142D">
        <w:rPr>
          <w:sz w:val="28"/>
          <w:szCs w:val="28"/>
        </w:rPr>
        <w:t xml:space="preserve"> </w:t>
      </w:r>
    </w:p>
    <w:p w:rsidR="004A1CA4" w:rsidRPr="00FB142D" w:rsidRDefault="00341B90" w:rsidP="00341B90">
      <w:pPr>
        <w:rPr>
          <w:sz w:val="28"/>
          <w:szCs w:val="28"/>
        </w:rPr>
      </w:pPr>
      <w:r>
        <w:rPr>
          <w:sz w:val="28"/>
          <w:szCs w:val="28"/>
        </w:rPr>
        <w:t>типу об’єктів</w:t>
      </w:r>
      <w:r w:rsidR="004A1CA4" w:rsidRPr="00FB142D">
        <w:rPr>
          <w:sz w:val="28"/>
          <w:szCs w:val="28"/>
        </w:rPr>
        <w:t xml:space="preserve"> комунальної</w:t>
      </w:r>
    </w:p>
    <w:p w:rsidR="004A1CA4" w:rsidRPr="00FB142D" w:rsidRDefault="004A1CA4" w:rsidP="00341B90">
      <w:pPr>
        <w:rPr>
          <w:sz w:val="28"/>
          <w:szCs w:val="28"/>
        </w:rPr>
      </w:pPr>
      <w:r w:rsidRPr="00FB142D">
        <w:rPr>
          <w:sz w:val="28"/>
          <w:szCs w:val="28"/>
        </w:rPr>
        <w:t>власності Жмеринської міської</w:t>
      </w:r>
    </w:p>
    <w:p w:rsidR="004A1CA4" w:rsidRDefault="004A1CA4" w:rsidP="00341B90">
      <w:pPr>
        <w:rPr>
          <w:sz w:val="28"/>
          <w:szCs w:val="28"/>
        </w:rPr>
      </w:pPr>
      <w:r w:rsidRPr="00FB142D">
        <w:rPr>
          <w:sz w:val="28"/>
          <w:szCs w:val="28"/>
        </w:rPr>
        <w:t>територіальної громади</w:t>
      </w:r>
    </w:p>
    <w:p w:rsidR="00672CE2" w:rsidRDefault="00672CE2" w:rsidP="00AE4A81">
      <w:pPr>
        <w:rPr>
          <w:sz w:val="28"/>
          <w:szCs w:val="28"/>
        </w:rPr>
      </w:pPr>
    </w:p>
    <w:p w:rsidR="004A1CA4" w:rsidRDefault="00B7300B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79FF">
        <w:rPr>
          <w:sz w:val="28"/>
          <w:szCs w:val="28"/>
        </w:rPr>
        <w:t xml:space="preserve">раховуючи </w:t>
      </w:r>
      <w:r w:rsidR="00B13280">
        <w:rPr>
          <w:sz w:val="28"/>
          <w:szCs w:val="28"/>
        </w:rPr>
        <w:t xml:space="preserve">службові записки </w:t>
      </w:r>
      <w:r w:rsidR="00217116">
        <w:rPr>
          <w:sz w:val="28"/>
          <w:szCs w:val="28"/>
        </w:rPr>
        <w:t>ф</w:t>
      </w:r>
      <w:r w:rsidR="00B13280">
        <w:rPr>
          <w:sz w:val="28"/>
          <w:szCs w:val="28"/>
        </w:rPr>
        <w:t>інансового управління Ж</w:t>
      </w:r>
      <w:r w:rsidRPr="001B5869">
        <w:rPr>
          <w:sz w:val="28"/>
          <w:szCs w:val="28"/>
        </w:rPr>
        <w:t>меринської міської ради</w:t>
      </w:r>
      <w:r>
        <w:rPr>
          <w:sz w:val="28"/>
          <w:szCs w:val="28"/>
        </w:rPr>
        <w:t xml:space="preserve"> від </w:t>
      </w:r>
      <w:r w:rsidR="00B13280">
        <w:rPr>
          <w:sz w:val="28"/>
          <w:szCs w:val="28"/>
        </w:rPr>
        <w:t>22</w:t>
      </w:r>
      <w:r w:rsidR="00341B90">
        <w:rPr>
          <w:sz w:val="28"/>
          <w:szCs w:val="28"/>
        </w:rPr>
        <w:t xml:space="preserve"> січня </w:t>
      </w:r>
      <w:r>
        <w:rPr>
          <w:sz w:val="28"/>
          <w:szCs w:val="28"/>
        </w:rPr>
        <w:t>202</w:t>
      </w:r>
      <w:r w:rsidR="00B13280">
        <w:rPr>
          <w:sz w:val="28"/>
          <w:szCs w:val="28"/>
        </w:rPr>
        <w:t>6</w:t>
      </w:r>
      <w:r w:rsidR="00341B90">
        <w:rPr>
          <w:sz w:val="28"/>
          <w:szCs w:val="28"/>
        </w:rPr>
        <w:t xml:space="preserve"> </w:t>
      </w:r>
      <w:r w:rsidR="00C20F19">
        <w:rPr>
          <w:sz w:val="28"/>
          <w:szCs w:val="28"/>
        </w:rPr>
        <w:t>р</w:t>
      </w:r>
      <w:r w:rsidR="00341B90">
        <w:rPr>
          <w:sz w:val="28"/>
          <w:szCs w:val="28"/>
        </w:rPr>
        <w:t>оку</w:t>
      </w:r>
      <w:r w:rsidR="00621CA1">
        <w:rPr>
          <w:sz w:val="28"/>
          <w:szCs w:val="28"/>
        </w:rPr>
        <w:t xml:space="preserve"> №</w:t>
      </w:r>
      <w:r w:rsidR="00B13280">
        <w:rPr>
          <w:sz w:val="28"/>
          <w:szCs w:val="28"/>
        </w:rPr>
        <w:t xml:space="preserve">СЗ/139 та управління житлово-комунального господарства </w:t>
      </w:r>
      <w:r w:rsidR="00217116">
        <w:rPr>
          <w:sz w:val="28"/>
          <w:szCs w:val="28"/>
        </w:rPr>
        <w:t>Ж</w:t>
      </w:r>
      <w:r w:rsidR="00B13280">
        <w:rPr>
          <w:sz w:val="28"/>
          <w:szCs w:val="28"/>
        </w:rPr>
        <w:t>меринської міської ради</w:t>
      </w:r>
      <w:r w:rsidRPr="000779FF">
        <w:rPr>
          <w:sz w:val="28"/>
          <w:szCs w:val="28"/>
        </w:rPr>
        <w:t xml:space="preserve"> </w:t>
      </w:r>
      <w:r w:rsidR="00B13280">
        <w:rPr>
          <w:sz w:val="28"/>
          <w:szCs w:val="28"/>
        </w:rPr>
        <w:t>від 2</w:t>
      </w:r>
      <w:r w:rsidR="00DA07A9">
        <w:rPr>
          <w:sz w:val="28"/>
          <w:szCs w:val="28"/>
        </w:rPr>
        <w:t>3</w:t>
      </w:r>
      <w:r w:rsidR="00341B90">
        <w:rPr>
          <w:sz w:val="28"/>
          <w:szCs w:val="28"/>
        </w:rPr>
        <w:t xml:space="preserve"> січня </w:t>
      </w:r>
      <w:r w:rsidR="00B13280">
        <w:rPr>
          <w:sz w:val="28"/>
          <w:szCs w:val="28"/>
        </w:rPr>
        <w:t>2026</w:t>
      </w:r>
      <w:r w:rsidR="00341B90">
        <w:rPr>
          <w:sz w:val="28"/>
          <w:szCs w:val="28"/>
        </w:rPr>
        <w:t xml:space="preserve"> </w:t>
      </w:r>
      <w:r w:rsidR="00B13280">
        <w:rPr>
          <w:sz w:val="28"/>
          <w:szCs w:val="28"/>
        </w:rPr>
        <w:t>р</w:t>
      </w:r>
      <w:r w:rsidR="00341B90">
        <w:rPr>
          <w:sz w:val="28"/>
          <w:szCs w:val="28"/>
        </w:rPr>
        <w:t>оку</w:t>
      </w:r>
      <w:r w:rsidR="00B13280">
        <w:rPr>
          <w:sz w:val="28"/>
          <w:szCs w:val="28"/>
        </w:rPr>
        <w:t xml:space="preserve"> №СЗ/</w:t>
      </w:r>
      <w:r w:rsidR="00DA07A9">
        <w:rPr>
          <w:sz w:val="28"/>
          <w:szCs w:val="28"/>
        </w:rPr>
        <w:t>158</w:t>
      </w:r>
      <w:r w:rsidR="00B13280">
        <w:rPr>
          <w:sz w:val="28"/>
          <w:szCs w:val="28"/>
        </w:rPr>
        <w:t xml:space="preserve"> </w:t>
      </w:r>
      <w:r w:rsidRPr="00686B0E">
        <w:rPr>
          <w:sz w:val="28"/>
          <w:szCs w:val="28"/>
        </w:rPr>
        <w:t>щодо</w:t>
      </w:r>
      <w:r w:rsidRPr="00A14F5B">
        <w:rPr>
          <w:sz w:val="28"/>
          <w:szCs w:val="28"/>
        </w:rPr>
        <w:t xml:space="preserve"> включення майна до переліку </w:t>
      </w:r>
      <w:r w:rsidR="00621CA1">
        <w:rPr>
          <w:sz w:val="28"/>
          <w:szCs w:val="28"/>
        </w:rPr>
        <w:t>другого</w:t>
      </w:r>
      <w:r w:rsidRPr="00A14F5B">
        <w:rPr>
          <w:sz w:val="28"/>
          <w:szCs w:val="28"/>
        </w:rPr>
        <w:t xml:space="preserve"> типу</w:t>
      </w:r>
      <w:r>
        <w:rPr>
          <w:sz w:val="28"/>
          <w:szCs w:val="28"/>
        </w:rPr>
        <w:t>,</w:t>
      </w:r>
      <w:r w:rsidRPr="00A14F5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ідповідно до Закону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оренду державного та</w:t>
      </w:r>
      <w:r w:rsidR="00341B9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комунального майна», П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останови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03</w:t>
      </w:r>
      <w:r w:rsidR="00341B9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червня 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2020</w:t>
      </w:r>
      <w:r w:rsidR="00341B9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341B9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оку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№ 483 «Деякі питання оренди державного та комунального майна»</w:t>
      </w:r>
      <w:r w:rsidR="000779FF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672CE2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еруючись статтями 26,</w:t>
      </w:r>
      <w:r w:rsidR="0021711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2CE2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60 Закону України «Про місцеве самоврядування в Україні», </w:t>
      </w:r>
      <w:r w:rsidR="004A1CA4" w:rsidRPr="00FB142D">
        <w:rPr>
          <w:sz w:val="28"/>
          <w:szCs w:val="28"/>
        </w:rPr>
        <w:t xml:space="preserve">міська рада ВИРІШИЛА: </w:t>
      </w:r>
    </w:p>
    <w:p w:rsidR="007D7CA5" w:rsidRPr="00FB142D" w:rsidRDefault="007D7CA5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4A1CA4" w:rsidRPr="00FB142D" w:rsidRDefault="004A1CA4" w:rsidP="00AE4A81">
      <w:pPr>
        <w:numPr>
          <w:ilvl w:val="0"/>
          <w:numId w:val="1"/>
        </w:numPr>
        <w:spacing w:line="240" w:lineRule="atLeast"/>
        <w:ind w:left="0" w:firstLine="360"/>
        <w:contextualSpacing/>
        <w:jc w:val="both"/>
        <w:rPr>
          <w:sz w:val="28"/>
          <w:szCs w:val="28"/>
        </w:rPr>
      </w:pPr>
      <w:r w:rsidRPr="00FB142D">
        <w:rPr>
          <w:sz w:val="28"/>
          <w:szCs w:val="28"/>
        </w:rPr>
        <w:t xml:space="preserve">Внести зміни до рішення </w:t>
      </w:r>
      <w:r>
        <w:rPr>
          <w:sz w:val="28"/>
          <w:szCs w:val="28"/>
        </w:rPr>
        <w:t>12</w:t>
      </w:r>
      <w:r w:rsidRPr="00FB142D">
        <w:rPr>
          <w:sz w:val="28"/>
          <w:szCs w:val="28"/>
        </w:rPr>
        <w:t xml:space="preserve"> сесії Жмеринської міської ради 8 скликання</w:t>
      </w:r>
      <w:r>
        <w:rPr>
          <w:sz w:val="28"/>
          <w:szCs w:val="28"/>
        </w:rPr>
        <w:t xml:space="preserve"> </w:t>
      </w:r>
      <w:r w:rsidR="003A7C55">
        <w:rPr>
          <w:sz w:val="28"/>
          <w:szCs w:val="28"/>
        </w:rPr>
        <w:t xml:space="preserve">від </w:t>
      </w:r>
      <w:bookmarkStart w:id="0" w:name="_GoBack"/>
      <w:bookmarkEnd w:id="0"/>
      <w:r w:rsidR="006265FF">
        <w:rPr>
          <w:sz w:val="28"/>
          <w:szCs w:val="28"/>
        </w:rPr>
        <w:t>27</w:t>
      </w:r>
      <w:r w:rsidR="00341B90">
        <w:rPr>
          <w:sz w:val="28"/>
          <w:szCs w:val="28"/>
        </w:rPr>
        <w:t xml:space="preserve"> липня </w:t>
      </w:r>
      <w:r w:rsidR="006265FF" w:rsidRPr="00FB142D">
        <w:rPr>
          <w:sz w:val="28"/>
          <w:szCs w:val="28"/>
        </w:rPr>
        <w:t>202</w:t>
      </w:r>
      <w:r w:rsidR="006265FF">
        <w:rPr>
          <w:sz w:val="28"/>
          <w:szCs w:val="28"/>
        </w:rPr>
        <w:t>1</w:t>
      </w:r>
      <w:r w:rsidR="00341B90">
        <w:rPr>
          <w:sz w:val="28"/>
          <w:szCs w:val="28"/>
        </w:rPr>
        <w:t xml:space="preserve"> </w:t>
      </w:r>
      <w:r w:rsidR="006265FF" w:rsidRPr="00FB142D">
        <w:rPr>
          <w:sz w:val="28"/>
          <w:szCs w:val="28"/>
        </w:rPr>
        <w:t>р</w:t>
      </w:r>
      <w:r w:rsidR="00341B90">
        <w:rPr>
          <w:sz w:val="28"/>
          <w:szCs w:val="28"/>
        </w:rPr>
        <w:t>оку</w:t>
      </w:r>
      <w:r w:rsidR="006265FF">
        <w:rPr>
          <w:sz w:val="28"/>
          <w:szCs w:val="28"/>
        </w:rPr>
        <w:t xml:space="preserve"> №318 </w:t>
      </w:r>
      <w:r>
        <w:rPr>
          <w:sz w:val="28"/>
          <w:szCs w:val="28"/>
        </w:rPr>
        <w:t>«Про затвердження Переліків першого та другого типу об’єктів комунальної власності Жмеринської міської територіальної громади»</w:t>
      </w:r>
      <w:r w:rsidRPr="00FB142D">
        <w:rPr>
          <w:sz w:val="28"/>
          <w:szCs w:val="28"/>
        </w:rPr>
        <w:t xml:space="preserve">, а саме: </w:t>
      </w:r>
    </w:p>
    <w:p w:rsidR="00A93B1D" w:rsidRPr="009E3B49" w:rsidRDefault="004A1CA4" w:rsidP="00A93B1D">
      <w:pPr>
        <w:spacing w:line="240" w:lineRule="atLeast"/>
        <w:ind w:firstLine="360"/>
        <w:contextualSpacing/>
        <w:jc w:val="center"/>
        <w:rPr>
          <w:sz w:val="28"/>
          <w:szCs w:val="28"/>
        </w:rPr>
      </w:pPr>
      <w:r w:rsidRPr="009E3B49">
        <w:rPr>
          <w:sz w:val="28"/>
          <w:szCs w:val="28"/>
        </w:rPr>
        <w:t xml:space="preserve">- </w:t>
      </w:r>
      <w:r w:rsidR="00A93B1D">
        <w:rPr>
          <w:sz w:val="28"/>
          <w:szCs w:val="28"/>
        </w:rPr>
        <w:t>включити до Додатку 2</w:t>
      </w:r>
      <w:r w:rsidR="00A93B1D" w:rsidRPr="009E3B49">
        <w:rPr>
          <w:sz w:val="28"/>
          <w:szCs w:val="28"/>
        </w:rPr>
        <w:t xml:space="preserve"> «Перелік об</w:t>
      </w:r>
      <w:r w:rsidR="00A93B1D">
        <w:rPr>
          <w:sz w:val="28"/>
          <w:szCs w:val="28"/>
        </w:rPr>
        <w:t>’</w:t>
      </w:r>
      <w:r w:rsidR="00A93B1D" w:rsidRPr="009E3B49">
        <w:rPr>
          <w:sz w:val="28"/>
          <w:szCs w:val="28"/>
        </w:rPr>
        <w:t xml:space="preserve">єктів оренди </w:t>
      </w:r>
      <w:r w:rsidR="00A93B1D">
        <w:rPr>
          <w:sz w:val="28"/>
          <w:szCs w:val="28"/>
        </w:rPr>
        <w:t>другого</w:t>
      </w:r>
      <w:r w:rsidR="00A93B1D" w:rsidRPr="009E3B49">
        <w:rPr>
          <w:sz w:val="28"/>
          <w:szCs w:val="28"/>
        </w:rPr>
        <w:t xml:space="preserve"> типу, які підлягають передачі в оренду </w:t>
      </w:r>
      <w:r w:rsidR="00A93B1D">
        <w:rPr>
          <w:sz w:val="28"/>
          <w:szCs w:val="28"/>
        </w:rPr>
        <w:t>бе</w:t>
      </w:r>
      <w:r w:rsidR="00A93B1D" w:rsidRPr="009E3B49">
        <w:rPr>
          <w:sz w:val="28"/>
          <w:szCs w:val="28"/>
        </w:rPr>
        <w:t>з проведення аукціону» наступн</w:t>
      </w:r>
      <w:r w:rsidR="00B13280">
        <w:rPr>
          <w:sz w:val="28"/>
          <w:szCs w:val="28"/>
        </w:rPr>
        <w:t>і</w:t>
      </w:r>
      <w:r w:rsidR="00A93B1D" w:rsidRPr="009E3B49">
        <w:rPr>
          <w:sz w:val="28"/>
          <w:szCs w:val="28"/>
        </w:rPr>
        <w:t xml:space="preserve"> об’єкт</w:t>
      </w:r>
      <w:r w:rsidR="00B13280">
        <w:rPr>
          <w:sz w:val="28"/>
          <w:szCs w:val="28"/>
        </w:rPr>
        <w:t>и</w:t>
      </w:r>
      <w:r w:rsidR="00A93B1D" w:rsidRPr="009E3B49">
        <w:rPr>
          <w:sz w:val="28"/>
          <w:szCs w:val="28"/>
        </w:rPr>
        <w:t xml:space="preserve">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5"/>
        <w:gridCol w:w="3551"/>
        <w:gridCol w:w="2912"/>
        <w:gridCol w:w="2326"/>
      </w:tblGrid>
      <w:tr w:rsidR="00503A5B" w:rsidTr="00A40D97">
        <w:tc>
          <w:tcPr>
            <w:tcW w:w="555" w:type="dxa"/>
          </w:tcPr>
          <w:p w:rsidR="00503A5B" w:rsidRDefault="00503A5B" w:rsidP="00DB6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3551" w:type="dxa"/>
          </w:tcPr>
          <w:p w:rsidR="00503A5B" w:rsidRPr="00503A5B" w:rsidRDefault="00503A5B" w:rsidP="00DB6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 об</w:t>
            </w:r>
            <w:r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</w:rPr>
              <w:t>єкта</w:t>
            </w:r>
            <w:proofErr w:type="spellEnd"/>
          </w:p>
        </w:tc>
        <w:tc>
          <w:tcPr>
            <w:tcW w:w="2912" w:type="dxa"/>
          </w:tcPr>
          <w:p w:rsidR="00503A5B" w:rsidRDefault="00503A5B" w:rsidP="00DB64CC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2326" w:type="dxa"/>
          </w:tcPr>
          <w:p w:rsidR="00503A5B" w:rsidRDefault="00503A5B" w:rsidP="00DB64CC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 xml:space="preserve">Загальна площа, </w:t>
            </w:r>
            <w:proofErr w:type="spellStart"/>
            <w:r w:rsidRPr="00D96C02">
              <w:rPr>
                <w:sz w:val="28"/>
                <w:szCs w:val="28"/>
              </w:rPr>
              <w:t>кв.м</w:t>
            </w:r>
            <w:proofErr w:type="spellEnd"/>
            <w:r w:rsidRPr="00D96C02">
              <w:rPr>
                <w:sz w:val="28"/>
                <w:szCs w:val="28"/>
              </w:rPr>
              <w:t>.</w:t>
            </w:r>
          </w:p>
        </w:tc>
      </w:tr>
      <w:tr w:rsidR="00503A5B" w:rsidTr="00A40D97">
        <w:tc>
          <w:tcPr>
            <w:tcW w:w="555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51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12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26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14384" w:rsidTr="00A40D97">
        <w:trPr>
          <w:trHeight w:val="912"/>
        </w:trPr>
        <w:tc>
          <w:tcPr>
            <w:tcW w:w="555" w:type="dxa"/>
          </w:tcPr>
          <w:p w:rsidR="00214384" w:rsidRDefault="00442E34" w:rsidP="003C2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3551" w:type="dxa"/>
            <w:vAlign w:val="center"/>
          </w:tcPr>
          <w:p w:rsidR="00214384" w:rsidRPr="00D96C02" w:rsidRDefault="00217116" w:rsidP="0021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Приміщення гаражу №1</w:t>
            </w:r>
          </w:p>
        </w:tc>
        <w:tc>
          <w:tcPr>
            <w:tcW w:w="2912" w:type="dxa"/>
            <w:vAlign w:val="center"/>
          </w:tcPr>
          <w:p w:rsidR="00217116" w:rsidRDefault="00BC4A76" w:rsidP="00217116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r w:rsidR="00217116">
              <w:rPr>
                <w:sz w:val="28"/>
                <w:szCs w:val="28"/>
              </w:rPr>
              <w:t>Жмеринка</w:t>
            </w:r>
            <w:r w:rsidR="00214384" w:rsidRPr="00D96C02">
              <w:rPr>
                <w:sz w:val="28"/>
                <w:szCs w:val="28"/>
              </w:rPr>
              <w:t xml:space="preserve">, </w:t>
            </w:r>
          </w:p>
          <w:p w:rsidR="00214384" w:rsidRPr="00D96C02" w:rsidRDefault="00214384" w:rsidP="00217116">
            <w:pPr>
              <w:ind w:right="-250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вул. </w:t>
            </w:r>
            <w:r w:rsidR="00217116">
              <w:rPr>
                <w:sz w:val="28"/>
                <w:szCs w:val="28"/>
              </w:rPr>
              <w:t>Леоніда Полянського</w:t>
            </w:r>
            <w:r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217116">
              <w:rPr>
                <w:sz w:val="28"/>
                <w:szCs w:val="28"/>
              </w:rPr>
              <w:t>6Б</w:t>
            </w:r>
          </w:p>
        </w:tc>
        <w:tc>
          <w:tcPr>
            <w:tcW w:w="2326" w:type="dxa"/>
            <w:vAlign w:val="center"/>
          </w:tcPr>
          <w:p w:rsidR="00214384" w:rsidRPr="00D96C02" w:rsidRDefault="00217116" w:rsidP="0021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25,9</w:t>
            </w:r>
          </w:p>
        </w:tc>
      </w:tr>
      <w:tr w:rsidR="00217116" w:rsidTr="00A40D97">
        <w:trPr>
          <w:trHeight w:val="912"/>
        </w:trPr>
        <w:tc>
          <w:tcPr>
            <w:tcW w:w="555" w:type="dxa"/>
          </w:tcPr>
          <w:p w:rsidR="00217116" w:rsidRDefault="00217116" w:rsidP="003C24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3551" w:type="dxa"/>
            <w:vAlign w:val="center"/>
          </w:tcPr>
          <w:p w:rsidR="00217116" w:rsidRPr="00D96C02" w:rsidRDefault="00217116" w:rsidP="002171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Приміщення гаражу №</w:t>
            </w:r>
            <w:r w:rsidR="00DA07A9"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12" w:type="dxa"/>
            <w:vAlign w:val="center"/>
          </w:tcPr>
          <w:p w:rsidR="00217116" w:rsidRDefault="00217116" w:rsidP="00217116">
            <w:pPr>
              <w:ind w:right="-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 w:rsidR="00BC4A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Жмеринка</w:t>
            </w:r>
            <w:r w:rsidRPr="00D96C02">
              <w:rPr>
                <w:sz w:val="28"/>
                <w:szCs w:val="28"/>
              </w:rPr>
              <w:t xml:space="preserve">, </w:t>
            </w:r>
          </w:p>
          <w:p w:rsidR="00217116" w:rsidRPr="00D96C02" w:rsidRDefault="00217116" w:rsidP="00217116">
            <w:pPr>
              <w:ind w:right="-250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Леоніда Полянського</w:t>
            </w:r>
            <w:r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6Б</w:t>
            </w:r>
          </w:p>
        </w:tc>
        <w:tc>
          <w:tcPr>
            <w:tcW w:w="2326" w:type="dxa"/>
            <w:vAlign w:val="center"/>
          </w:tcPr>
          <w:p w:rsidR="00217116" w:rsidRPr="00D96C02" w:rsidRDefault="00DA07A9" w:rsidP="00217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</w:tr>
    </w:tbl>
    <w:p w:rsidR="00AF315C" w:rsidRPr="008A753C" w:rsidRDefault="004A1CA4" w:rsidP="006F0B6F">
      <w:pPr>
        <w:pStyle w:val="a7"/>
        <w:numPr>
          <w:ilvl w:val="0"/>
          <w:numId w:val="1"/>
        </w:numPr>
        <w:shd w:val="clear" w:color="auto" w:fill="FFFFFF"/>
        <w:spacing w:before="120"/>
        <w:ind w:left="0" w:firstLine="360"/>
        <w:jc w:val="both"/>
        <w:rPr>
          <w:b/>
          <w:sz w:val="28"/>
          <w:szCs w:val="28"/>
        </w:rPr>
      </w:pPr>
      <w:r w:rsidRPr="008A753C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 w:rsidR="007D7CA5" w:rsidRPr="008A753C">
        <w:rPr>
          <w:sz w:val="28"/>
          <w:szCs w:val="28"/>
        </w:rPr>
        <w:t xml:space="preserve"> (Надія ТРІСКУН)</w:t>
      </w:r>
      <w:r w:rsidRPr="008A753C">
        <w:rPr>
          <w:sz w:val="28"/>
          <w:szCs w:val="28"/>
        </w:rPr>
        <w:br/>
      </w:r>
    </w:p>
    <w:p w:rsidR="00503A5B" w:rsidRDefault="004A1CA4" w:rsidP="00B7300B">
      <w:pPr>
        <w:shd w:val="clear" w:color="auto" w:fill="FFFFFF"/>
        <w:spacing w:before="120"/>
        <w:rPr>
          <w:b/>
          <w:sz w:val="28"/>
          <w:szCs w:val="28"/>
        </w:rPr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sectPr w:rsidR="00503A5B" w:rsidSect="000779FF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E16"/>
    <w:multiLevelType w:val="hybridMultilevel"/>
    <w:tmpl w:val="3A4272E2"/>
    <w:lvl w:ilvl="0" w:tplc="B4F6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81"/>
    <w:rsid w:val="0003112E"/>
    <w:rsid w:val="00035D80"/>
    <w:rsid w:val="000779FF"/>
    <w:rsid w:val="000A1308"/>
    <w:rsid w:val="000B2ABD"/>
    <w:rsid w:val="000E4C9C"/>
    <w:rsid w:val="000F594B"/>
    <w:rsid w:val="00176E3F"/>
    <w:rsid w:val="001B3043"/>
    <w:rsid w:val="001D1E73"/>
    <w:rsid w:val="001E38C4"/>
    <w:rsid w:val="00214384"/>
    <w:rsid w:val="00217116"/>
    <w:rsid w:val="00251F97"/>
    <w:rsid w:val="002644E2"/>
    <w:rsid w:val="002B5973"/>
    <w:rsid w:val="002B7DB6"/>
    <w:rsid w:val="002D7566"/>
    <w:rsid w:val="002F21E0"/>
    <w:rsid w:val="00300DF3"/>
    <w:rsid w:val="00320E35"/>
    <w:rsid w:val="00341B90"/>
    <w:rsid w:val="003828C3"/>
    <w:rsid w:val="0038435C"/>
    <w:rsid w:val="0038721A"/>
    <w:rsid w:val="003A7C55"/>
    <w:rsid w:val="003C2487"/>
    <w:rsid w:val="003D0D9A"/>
    <w:rsid w:val="003F37C7"/>
    <w:rsid w:val="00442E34"/>
    <w:rsid w:val="0047216E"/>
    <w:rsid w:val="00486C2E"/>
    <w:rsid w:val="004A1CA4"/>
    <w:rsid w:val="004D76DF"/>
    <w:rsid w:val="00503A5B"/>
    <w:rsid w:val="00516B82"/>
    <w:rsid w:val="00535ADA"/>
    <w:rsid w:val="00544E4D"/>
    <w:rsid w:val="0055310D"/>
    <w:rsid w:val="005773EE"/>
    <w:rsid w:val="005D5B19"/>
    <w:rsid w:val="005F14FE"/>
    <w:rsid w:val="00607707"/>
    <w:rsid w:val="00607D0D"/>
    <w:rsid w:val="00621CA1"/>
    <w:rsid w:val="0062640C"/>
    <w:rsid w:val="006265FF"/>
    <w:rsid w:val="00637542"/>
    <w:rsid w:val="006462B9"/>
    <w:rsid w:val="006578B2"/>
    <w:rsid w:val="00663B47"/>
    <w:rsid w:val="00672CE2"/>
    <w:rsid w:val="00763633"/>
    <w:rsid w:val="00782C44"/>
    <w:rsid w:val="007A0497"/>
    <w:rsid w:val="007D7CA5"/>
    <w:rsid w:val="0089177B"/>
    <w:rsid w:val="008A24A6"/>
    <w:rsid w:val="008A753C"/>
    <w:rsid w:val="00920767"/>
    <w:rsid w:val="00935D61"/>
    <w:rsid w:val="009C4A2D"/>
    <w:rsid w:val="009D41A4"/>
    <w:rsid w:val="009E3B49"/>
    <w:rsid w:val="009F262E"/>
    <w:rsid w:val="009F72D9"/>
    <w:rsid w:val="00A24637"/>
    <w:rsid w:val="00A40D97"/>
    <w:rsid w:val="00A705DE"/>
    <w:rsid w:val="00A76C29"/>
    <w:rsid w:val="00A83837"/>
    <w:rsid w:val="00A93B1D"/>
    <w:rsid w:val="00AB691A"/>
    <w:rsid w:val="00AE4A81"/>
    <w:rsid w:val="00AF315C"/>
    <w:rsid w:val="00B13280"/>
    <w:rsid w:val="00B15760"/>
    <w:rsid w:val="00B37D5D"/>
    <w:rsid w:val="00B53F86"/>
    <w:rsid w:val="00B722BE"/>
    <w:rsid w:val="00B7300B"/>
    <w:rsid w:val="00B82820"/>
    <w:rsid w:val="00B86F79"/>
    <w:rsid w:val="00BC4A76"/>
    <w:rsid w:val="00C13F3D"/>
    <w:rsid w:val="00C20F19"/>
    <w:rsid w:val="00C511CA"/>
    <w:rsid w:val="00C97703"/>
    <w:rsid w:val="00CA4B83"/>
    <w:rsid w:val="00D03D97"/>
    <w:rsid w:val="00D27EF5"/>
    <w:rsid w:val="00D3250D"/>
    <w:rsid w:val="00D41902"/>
    <w:rsid w:val="00D64AB3"/>
    <w:rsid w:val="00D96C02"/>
    <w:rsid w:val="00DA07A9"/>
    <w:rsid w:val="00DA45D8"/>
    <w:rsid w:val="00DA525E"/>
    <w:rsid w:val="00DB6314"/>
    <w:rsid w:val="00DB64CC"/>
    <w:rsid w:val="00E234AF"/>
    <w:rsid w:val="00E40F37"/>
    <w:rsid w:val="00E42ABC"/>
    <w:rsid w:val="00E97930"/>
    <w:rsid w:val="00E97AE4"/>
    <w:rsid w:val="00EA0362"/>
    <w:rsid w:val="00EA3A95"/>
    <w:rsid w:val="00EC44F1"/>
    <w:rsid w:val="00F2480B"/>
    <w:rsid w:val="00F909A3"/>
    <w:rsid w:val="00F91AE1"/>
    <w:rsid w:val="00FA2742"/>
    <w:rsid w:val="00FB142D"/>
    <w:rsid w:val="00FD211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7AD71"/>
  <w15:docId w15:val="{F08CEE69-7445-41D3-BCDD-E66AACC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E4A8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AE4A8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AE4A8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E4A8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E4A8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4A81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AE4A8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E4A81"/>
    <w:rPr>
      <w:rFonts w:ascii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link w:val="6"/>
    <w:uiPriority w:val="99"/>
    <w:locked/>
    <w:rsid w:val="00AE4A8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link w:val="7"/>
    <w:uiPriority w:val="99"/>
    <w:locked/>
    <w:rsid w:val="00AE4A81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AE4A81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AE4A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E4A81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6578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578B2"/>
    <w:rPr>
      <w:rFonts w:ascii="Segoe UI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99"/>
    <w:qFormat/>
    <w:rsid w:val="006578B2"/>
    <w:pPr>
      <w:ind w:left="720"/>
      <w:contextualSpacing/>
    </w:pPr>
  </w:style>
  <w:style w:type="character" w:styleId="a8">
    <w:name w:val="Strong"/>
    <w:uiPriority w:val="22"/>
    <w:qFormat/>
    <w:locked/>
    <w:rsid w:val="00763633"/>
    <w:rPr>
      <w:rFonts w:cs="Times New Roman"/>
      <w:b/>
    </w:rPr>
  </w:style>
  <w:style w:type="character" w:styleId="a9">
    <w:name w:val="Emphasis"/>
    <w:uiPriority w:val="20"/>
    <w:qFormat/>
    <w:locked/>
    <w:rsid w:val="00672CE2"/>
    <w:rPr>
      <w:i/>
      <w:iCs/>
    </w:rPr>
  </w:style>
  <w:style w:type="table" w:styleId="aa">
    <w:name w:val="Table Grid"/>
    <w:basedOn w:val="a1"/>
    <w:locked/>
    <w:rsid w:val="0050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Задойко Юрий</cp:lastModifiedBy>
  <cp:revision>9</cp:revision>
  <cp:lastPrinted>2026-01-26T06:39:00Z</cp:lastPrinted>
  <dcterms:created xsi:type="dcterms:W3CDTF">2026-01-22T10:48:00Z</dcterms:created>
  <dcterms:modified xsi:type="dcterms:W3CDTF">2026-01-26T06:41:00Z</dcterms:modified>
</cp:coreProperties>
</file>