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2C24702A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  <w:r w:rsidR="00287B04">
        <w:rPr>
          <w:b/>
          <w:w w:val="120"/>
          <w:sz w:val="28"/>
          <w:szCs w:val="28"/>
          <w:lang w:val="uk-UA"/>
        </w:rPr>
        <w:t>1659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7732D612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 xml:space="preserve">від </w:t>
      </w:r>
      <w:r w:rsidR="00287B04">
        <w:rPr>
          <w:color w:val="000000"/>
          <w:sz w:val="28"/>
          <w:szCs w:val="28"/>
          <w:lang w:val="uk-UA"/>
        </w:rPr>
        <w:t>12 лютого</w:t>
      </w:r>
      <w:r w:rsidRPr="003D7DE8">
        <w:rPr>
          <w:color w:val="000000"/>
          <w:sz w:val="28"/>
          <w:szCs w:val="28"/>
          <w:lang w:val="uk-UA"/>
        </w:rPr>
        <w:t xml:space="preserve"> 20</w:t>
      </w:r>
      <w:r w:rsidR="00287B04">
        <w:rPr>
          <w:color w:val="000000"/>
          <w:sz w:val="28"/>
          <w:szCs w:val="28"/>
          <w:lang w:val="uk-UA"/>
        </w:rPr>
        <w:t>26</w:t>
      </w:r>
      <w:r w:rsidRPr="003D7DE8">
        <w:rPr>
          <w:color w:val="000000"/>
          <w:sz w:val="28"/>
          <w:szCs w:val="28"/>
          <w:lang w:val="uk-UA"/>
        </w:rPr>
        <w:t xml:space="preserve">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</w:t>
      </w:r>
      <w:r w:rsidR="00287B04">
        <w:rPr>
          <w:color w:val="000000"/>
          <w:sz w:val="28"/>
          <w:szCs w:val="28"/>
          <w:lang w:val="uk-UA"/>
        </w:rPr>
        <w:t>73</w:t>
      </w:r>
      <w:r w:rsidRPr="003D7DE8">
        <w:rPr>
          <w:color w:val="000000"/>
          <w:sz w:val="28"/>
          <w:szCs w:val="28"/>
          <w:lang w:val="uk-UA"/>
        </w:rPr>
        <w:t xml:space="preserve"> сесія </w:t>
      </w:r>
      <w:r w:rsidR="00287B04">
        <w:rPr>
          <w:color w:val="000000"/>
          <w:sz w:val="28"/>
          <w:szCs w:val="28"/>
          <w:lang w:val="uk-UA"/>
        </w:rPr>
        <w:t xml:space="preserve">8 </w:t>
      </w:r>
      <w:r w:rsidRPr="003D7DE8">
        <w:rPr>
          <w:color w:val="000000"/>
          <w:sz w:val="28"/>
          <w:szCs w:val="28"/>
          <w:lang w:val="uk-UA"/>
        </w:rPr>
        <w:t>скликання</w:t>
      </w:r>
    </w:p>
    <w:p w14:paraId="65798A03" w14:textId="77777777" w:rsidR="003D7DE8" w:rsidRDefault="003D7DE8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2A3CF0D" w14:textId="77777777" w:rsidR="00965880" w:rsidRPr="00EA578A" w:rsidRDefault="00965880" w:rsidP="00965880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Про надання дозволу на </w:t>
      </w:r>
    </w:p>
    <w:p w14:paraId="714AF991" w14:textId="77777777" w:rsidR="00965880" w:rsidRPr="00EA578A" w:rsidRDefault="00965880" w:rsidP="00965880">
      <w:pPr>
        <w:ind w:right="4870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безоплатну передачу </w:t>
      </w:r>
    </w:p>
    <w:p w14:paraId="64551354" w14:textId="77777777" w:rsidR="00965880" w:rsidRPr="00EA578A" w:rsidRDefault="00965880" w:rsidP="00965880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основних засобів</w:t>
      </w:r>
      <w:r w:rsidRPr="00EA578A">
        <w:rPr>
          <w:sz w:val="28"/>
          <w:szCs w:val="28"/>
          <w:lang w:val="uk-UA"/>
        </w:rPr>
        <w:t xml:space="preserve"> </w:t>
      </w:r>
    </w:p>
    <w:p w14:paraId="2ED36DD6" w14:textId="77777777" w:rsidR="00965880" w:rsidRPr="00EA578A" w:rsidRDefault="00965880" w:rsidP="00965880">
      <w:pPr>
        <w:rPr>
          <w:sz w:val="28"/>
          <w:szCs w:val="28"/>
          <w:lang w:val="uk-UA"/>
        </w:rPr>
      </w:pPr>
    </w:p>
    <w:p w14:paraId="002968F0" w14:textId="77777777" w:rsidR="00965880" w:rsidRPr="003B7F56" w:rsidRDefault="00965880" w:rsidP="009658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ефективного використання комунального майна Жмеринської міської територіальної громади, згідно </w:t>
      </w:r>
      <w:r w:rsidRPr="00DE16AE">
        <w:rPr>
          <w:sz w:val="28"/>
          <w:szCs w:val="28"/>
          <w:lang w:val="uk-UA"/>
        </w:rPr>
        <w:t>листа</w:t>
      </w:r>
      <w:r>
        <w:rPr>
          <w:sz w:val="28"/>
          <w:szCs w:val="28"/>
          <w:lang w:val="uk-UA"/>
        </w:rPr>
        <w:t xml:space="preserve"> </w:t>
      </w:r>
      <w:r>
        <w:rPr>
          <w:color w:val="212529"/>
          <w:sz w:val="28"/>
          <w:szCs w:val="28"/>
          <w:shd w:val="clear" w:color="auto" w:fill="FFFFFF"/>
          <w:lang w:val="uk-UA"/>
        </w:rPr>
        <w:t>з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t>аклад</w:t>
      </w:r>
      <w:r>
        <w:rPr>
          <w:color w:val="212529"/>
          <w:sz w:val="28"/>
          <w:szCs w:val="28"/>
          <w:shd w:val="clear" w:color="auto" w:fill="FFFFFF"/>
          <w:lang w:val="uk-UA"/>
        </w:rPr>
        <w:t>у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t xml:space="preserve"> позашкільної освіти «Центр позашкільної роботи» комунальної власності Жмеринської міської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       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t>те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>ри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>то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>рі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>аль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 xml:space="preserve">ної громади </w:t>
      </w:r>
      <w:r>
        <w:rPr>
          <w:sz w:val="28"/>
          <w:szCs w:val="28"/>
          <w:lang w:val="uk-UA"/>
        </w:rPr>
        <w:t xml:space="preserve">від </w:t>
      </w:r>
      <w:r w:rsidRPr="00DE16AE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січня 2026 року </w:t>
      </w:r>
      <w:r w:rsidRPr="00E50BA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13 щодо передачі комунального майна, керуючись статтею 26, частиною 5 статті 60 Закону України </w:t>
      </w:r>
      <w:r w:rsidRPr="00EA578A">
        <w:rPr>
          <w:sz w:val="28"/>
          <w:szCs w:val="28"/>
          <w:lang w:val="uk-UA"/>
        </w:rPr>
        <w:t xml:space="preserve">«Про місцеве самоврядування в Україні», міська рада </w:t>
      </w:r>
      <w:r w:rsidRPr="003B7F56">
        <w:rPr>
          <w:sz w:val="28"/>
          <w:szCs w:val="28"/>
          <w:lang w:val="uk-UA"/>
        </w:rPr>
        <w:t>ВИРІШИЛА:</w:t>
      </w:r>
    </w:p>
    <w:p w14:paraId="4FAB6985" w14:textId="77777777" w:rsidR="00965880" w:rsidRDefault="00965880" w:rsidP="00965880">
      <w:pPr>
        <w:ind w:firstLine="709"/>
        <w:jc w:val="both"/>
        <w:rPr>
          <w:sz w:val="28"/>
          <w:szCs w:val="28"/>
          <w:lang w:val="uk-UA"/>
        </w:rPr>
      </w:pPr>
    </w:p>
    <w:p w14:paraId="7DFC0535" w14:textId="77777777" w:rsidR="00965880" w:rsidRPr="00595D99" w:rsidRDefault="00965880" w:rsidP="0096588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EA578A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>комунальному підприємству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>»</w:t>
      </w:r>
      <w:r w:rsidRPr="00EA578A">
        <w:rPr>
          <w:sz w:val="28"/>
          <w:szCs w:val="28"/>
          <w:lang w:val="uk-UA"/>
        </w:rPr>
        <w:t xml:space="preserve"> Жмеринської міської ради</w:t>
      </w:r>
      <w:r w:rsidRPr="003B7F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безоплатну передачу з балансу</w:t>
      </w:r>
      <w:r w:rsidRPr="00EA5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підприємства </w:t>
      </w:r>
      <w:r w:rsidRPr="00EA578A">
        <w:rPr>
          <w:sz w:val="28"/>
          <w:szCs w:val="28"/>
          <w:lang w:val="uk-UA"/>
        </w:rPr>
        <w:t xml:space="preserve">на баланс </w:t>
      </w:r>
      <w:r>
        <w:rPr>
          <w:color w:val="212529"/>
          <w:sz w:val="28"/>
          <w:szCs w:val="28"/>
          <w:shd w:val="clear" w:color="auto" w:fill="FFFFFF"/>
          <w:lang w:val="uk-UA"/>
        </w:rPr>
        <w:t>з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t>аклад</w:t>
      </w:r>
      <w:r>
        <w:rPr>
          <w:color w:val="212529"/>
          <w:sz w:val="28"/>
          <w:szCs w:val="28"/>
          <w:shd w:val="clear" w:color="auto" w:fill="FFFFFF"/>
          <w:lang w:val="uk-UA"/>
        </w:rPr>
        <w:t>у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t xml:space="preserve"> позашкільної освіти «Центр позашкільної роботи» комунальної власності Жмеринської міської те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>ри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>то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>рі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>аль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 xml:space="preserve">ної громади </w:t>
      </w:r>
      <w:r w:rsidRPr="001B21EE">
        <w:rPr>
          <w:sz w:val="28"/>
          <w:szCs w:val="28"/>
          <w:lang w:val="uk-UA"/>
        </w:rPr>
        <w:t xml:space="preserve">нежитлових приміщень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Вінницька область, </w:t>
      </w:r>
      <w:proofErr w:type="spellStart"/>
      <w:r>
        <w:rPr>
          <w:sz w:val="28"/>
          <w:szCs w:val="28"/>
          <w:lang w:val="uk-UA"/>
        </w:rPr>
        <w:t>м.Жмеринка</w:t>
      </w:r>
      <w:proofErr w:type="spellEnd"/>
      <w:r>
        <w:rPr>
          <w:sz w:val="28"/>
          <w:szCs w:val="28"/>
          <w:lang w:val="uk-UA"/>
        </w:rPr>
        <w:t xml:space="preserve">, вул. Соборна, 7, приміщення 105, загальною площею 37,6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</w:t>
      </w:r>
      <w:r w:rsidRPr="001B21EE">
        <w:rPr>
          <w:sz w:val="28"/>
          <w:szCs w:val="28"/>
          <w:lang w:val="uk-UA"/>
        </w:rPr>
        <w:t>1976</w:t>
      </w:r>
      <w:r>
        <w:rPr>
          <w:sz w:val="28"/>
          <w:szCs w:val="28"/>
          <w:lang w:val="uk-UA"/>
        </w:rPr>
        <w:t xml:space="preserve"> року побудови,  первісною</w:t>
      </w:r>
      <w:r w:rsidRPr="00EA578A">
        <w:rPr>
          <w:sz w:val="28"/>
          <w:szCs w:val="28"/>
          <w:lang w:val="uk-UA"/>
        </w:rPr>
        <w:t xml:space="preserve"> вартістю </w:t>
      </w:r>
      <w:r w:rsidRPr="00595D99">
        <w:rPr>
          <w:sz w:val="28"/>
          <w:szCs w:val="28"/>
          <w:lang w:val="uk-UA"/>
        </w:rPr>
        <w:t xml:space="preserve">39294,26 грн (тридцять дев’ять тисяч двісті дев’яносто чотири грн 26 </w:t>
      </w:r>
      <w:proofErr w:type="spellStart"/>
      <w:r w:rsidRPr="00595D99">
        <w:rPr>
          <w:sz w:val="28"/>
          <w:szCs w:val="28"/>
          <w:lang w:val="uk-UA"/>
        </w:rPr>
        <w:t>коп</w:t>
      </w:r>
      <w:proofErr w:type="spellEnd"/>
      <w:r w:rsidRPr="00595D99">
        <w:rPr>
          <w:sz w:val="28"/>
          <w:szCs w:val="28"/>
          <w:lang w:val="uk-UA"/>
        </w:rPr>
        <w:t>).</w:t>
      </w:r>
    </w:p>
    <w:p w14:paraId="4860AE13" w14:textId="77777777" w:rsidR="00965880" w:rsidRPr="00EA578A" w:rsidRDefault="00965880" w:rsidP="00965880">
      <w:pPr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Комунальному підприємству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>»</w:t>
      </w:r>
      <w:r w:rsidRPr="00EA578A">
        <w:rPr>
          <w:sz w:val="28"/>
          <w:szCs w:val="28"/>
          <w:lang w:val="uk-UA"/>
        </w:rPr>
        <w:t xml:space="preserve"> Жмеринської міської ради</w:t>
      </w:r>
      <w:r w:rsidRPr="003B7F56">
        <w:rPr>
          <w:sz w:val="28"/>
          <w:szCs w:val="28"/>
          <w:lang w:val="uk-UA"/>
        </w:rPr>
        <w:t xml:space="preserve"> </w:t>
      </w:r>
      <w:r w:rsidRPr="00EA578A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Сергію ФОКІНУ</w:t>
      </w:r>
      <w:r w:rsidRPr="00EA578A">
        <w:rPr>
          <w:sz w:val="28"/>
          <w:szCs w:val="28"/>
          <w:lang w:val="uk-UA"/>
        </w:rPr>
        <w:t xml:space="preserve">) та </w:t>
      </w:r>
      <w:r>
        <w:rPr>
          <w:color w:val="212529"/>
          <w:sz w:val="28"/>
          <w:szCs w:val="28"/>
          <w:shd w:val="clear" w:color="auto" w:fill="FFFFFF"/>
          <w:lang w:val="uk-UA"/>
        </w:rPr>
        <w:t>з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t>аклад</w:t>
      </w:r>
      <w:r>
        <w:rPr>
          <w:color w:val="212529"/>
          <w:sz w:val="28"/>
          <w:szCs w:val="28"/>
          <w:shd w:val="clear" w:color="auto" w:fill="FFFFFF"/>
          <w:lang w:val="uk-UA"/>
        </w:rPr>
        <w:t>у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t xml:space="preserve"> позашкільної освіти «Центр позашкільної роботи» комунальної власності Жмеринської міської те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>ри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>то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>рі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>аль</w:t>
      </w:r>
      <w:r w:rsidRPr="003B7F56">
        <w:rPr>
          <w:color w:val="212529"/>
          <w:sz w:val="28"/>
          <w:szCs w:val="28"/>
          <w:shd w:val="clear" w:color="auto" w:fill="FFFFFF"/>
          <w:lang w:val="uk-UA"/>
        </w:rPr>
        <w:softHyphen/>
        <w:t>ної громади</w:t>
      </w:r>
      <w:r>
        <w:rPr>
          <w:sz w:val="28"/>
          <w:szCs w:val="28"/>
          <w:lang w:val="uk-UA"/>
        </w:rPr>
        <w:t xml:space="preserve"> (Тетяні ДУДІК) </w:t>
      </w:r>
      <w:r w:rsidRPr="00EA578A">
        <w:rPr>
          <w:sz w:val="28"/>
          <w:szCs w:val="28"/>
          <w:lang w:val="uk-UA"/>
        </w:rPr>
        <w:t xml:space="preserve">здійснити приймання-передачу </w:t>
      </w:r>
      <w:r>
        <w:rPr>
          <w:sz w:val="28"/>
          <w:szCs w:val="28"/>
          <w:lang w:val="uk-UA"/>
        </w:rPr>
        <w:t>комунального майна,</w:t>
      </w:r>
      <w:r w:rsidRPr="00EA578A">
        <w:rPr>
          <w:sz w:val="28"/>
          <w:szCs w:val="28"/>
          <w:lang w:val="uk-UA"/>
        </w:rPr>
        <w:t xml:space="preserve"> відповідно до вимог чинного законодавства України.</w:t>
      </w:r>
    </w:p>
    <w:p w14:paraId="4002F76D" w14:textId="77777777" w:rsidR="00965880" w:rsidRPr="00EA578A" w:rsidRDefault="00965880" w:rsidP="00965880">
      <w:pPr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 </w:t>
      </w:r>
      <w:r w:rsidRPr="00EA578A">
        <w:rPr>
          <w:sz w:val="28"/>
          <w:szCs w:val="28"/>
          <w:lang w:val="uk-UA"/>
        </w:rPr>
        <w:t>Уповноважити виконавчий комітет Жмеринської міської ради затвердити акти приймання-передачі</w:t>
      </w:r>
      <w:r>
        <w:rPr>
          <w:sz w:val="28"/>
          <w:szCs w:val="28"/>
          <w:lang w:val="uk-UA"/>
        </w:rPr>
        <w:t xml:space="preserve"> майна, зазначеного у пункті 1 даного рішення</w:t>
      </w:r>
      <w:r w:rsidRPr="00EA578A">
        <w:rPr>
          <w:sz w:val="28"/>
          <w:szCs w:val="28"/>
          <w:lang w:val="uk-UA"/>
        </w:rPr>
        <w:t>.</w:t>
      </w:r>
    </w:p>
    <w:p w14:paraId="4CDAF959" w14:textId="77777777" w:rsidR="00965880" w:rsidRPr="00EA578A" w:rsidRDefault="00965880" w:rsidP="00965880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  <w:r w:rsidRPr="00EA578A">
        <w:rPr>
          <w:sz w:val="28"/>
          <w:szCs w:val="28"/>
          <w:lang w:val="uk-UA"/>
        </w:rPr>
        <w:t>4. Контроль за виконання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</w:t>
      </w:r>
      <w:r>
        <w:rPr>
          <w:sz w:val="28"/>
          <w:szCs w:val="28"/>
          <w:lang w:val="uk-UA"/>
        </w:rPr>
        <w:t xml:space="preserve"> (Надія ТРІСКУН)</w:t>
      </w:r>
      <w:r w:rsidRPr="00EA578A">
        <w:rPr>
          <w:sz w:val="28"/>
          <w:szCs w:val="28"/>
          <w:lang w:val="uk-UA"/>
        </w:rPr>
        <w:t>.</w:t>
      </w:r>
    </w:p>
    <w:p w14:paraId="079CA2A1" w14:textId="77777777" w:rsidR="00965880" w:rsidRPr="00EA578A" w:rsidRDefault="00965880" w:rsidP="00965880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F179F0E" w14:textId="77777777" w:rsidR="00965880" w:rsidRPr="00EA578A" w:rsidRDefault="00965880" w:rsidP="00965880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14:paraId="683DA823" w14:textId="77777777" w:rsidR="00965880" w:rsidRPr="00EA578A" w:rsidRDefault="00965880" w:rsidP="00965880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EA578A">
        <w:rPr>
          <w:b/>
          <w:sz w:val="28"/>
          <w:szCs w:val="28"/>
          <w:lang w:val="uk-UA"/>
        </w:rPr>
        <w:t xml:space="preserve">Секретар міської ради </w:t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</w:r>
      <w:r w:rsidRPr="00EA578A">
        <w:rPr>
          <w:b/>
          <w:sz w:val="28"/>
          <w:szCs w:val="28"/>
          <w:lang w:val="uk-UA"/>
        </w:rPr>
        <w:tab/>
        <w:t>Вадим КОЖУХОВСЬКИЙ</w:t>
      </w:r>
    </w:p>
    <w:sectPr w:rsidR="00965880" w:rsidRPr="00EA578A" w:rsidSect="00C43A93"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6FB0" w14:textId="77777777" w:rsidR="00325167" w:rsidRDefault="00325167" w:rsidP="00AD1DB0">
      <w:r>
        <w:separator/>
      </w:r>
    </w:p>
  </w:endnote>
  <w:endnote w:type="continuationSeparator" w:id="0">
    <w:p w14:paraId="468CADA8" w14:textId="77777777" w:rsidR="00325167" w:rsidRDefault="00325167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1574" w14:textId="77777777" w:rsidR="00325167" w:rsidRDefault="00325167" w:rsidP="00AD1DB0">
      <w:r>
        <w:separator/>
      </w:r>
    </w:p>
  </w:footnote>
  <w:footnote w:type="continuationSeparator" w:id="0">
    <w:p w14:paraId="49468F90" w14:textId="77777777" w:rsidR="00325167" w:rsidRDefault="00325167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87B04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5167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88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16AE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3A93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57D3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9F3F-4156-4FBD-B7BB-8A4FD68A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1911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МАЙЯ</cp:lastModifiedBy>
  <cp:revision>3</cp:revision>
  <cp:lastPrinted>2025-12-05T09:21:00Z</cp:lastPrinted>
  <dcterms:created xsi:type="dcterms:W3CDTF">2026-01-28T14:51:00Z</dcterms:created>
  <dcterms:modified xsi:type="dcterms:W3CDTF">2026-02-13T20:31:00Z</dcterms:modified>
</cp:coreProperties>
</file>