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816F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5171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569F5F40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3B15F630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54926468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0F22C2E0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439ABDBA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226D64CF" w14:textId="3105EE80" w:rsidR="00CE3183" w:rsidRPr="00825023" w:rsidRDefault="007A452F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B44C2A">
        <w:rPr>
          <w:color w:val="auto"/>
          <w:sz w:val="28"/>
          <w:lang w:val="uk-UA" w:eastAsia="ru-RU" w:bidi="ar-SA"/>
        </w:rPr>
        <w:t>19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47229E">
        <w:rPr>
          <w:color w:val="auto"/>
          <w:sz w:val="28"/>
          <w:lang w:val="uk-UA" w:eastAsia="ru-RU" w:bidi="ar-SA"/>
        </w:rPr>
        <w:t xml:space="preserve"> лютого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47229E">
        <w:rPr>
          <w:color w:val="auto"/>
          <w:sz w:val="28"/>
          <w:lang w:val="uk-UA" w:eastAsia="ru-RU" w:bidi="ar-SA"/>
        </w:rPr>
        <w:t>6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B44C2A">
        <w:rPr>
          <w:color w:val="auto"/>
          <w:sz w:val="28"/>
          <w:lang w:val="uk-UA" w:eastAsia="ru-RU" w:bidi="ar-SA"/>
        </w:rPr>
        <w:t>47-р</w:t>
      </w:r>
    </w:p>
    <w:p w14:paraId="59C123AD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618292D1" w14:textId="77777777" w:rsidR="00CE3183" w:rsidRPr="00825023" w:rsidRDefault="00CE3183" w:rsidP="00CE3183">
      <w:pPr>
        <w:rPr>
          <w:lang w:val="uk-UA"/>
        </w:rPr>
      </w:pPr>
    </w:p>
    <w:p w14:paraId="69473623" w14:textId="77777777" w:rsidR="00496F92" w:rsidRPr="00496F92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Про призначення</w:t>
      </w:r>
    </w:p>
    <w:p w14:paraId="6BF4D13A" w14:textId="77777777" w:rsidR="00E87625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ої</w:t>
      </w:r>
      <w:r w:rsidRPr="00496F92">
        <w:rPr>
          <w:color w:val="auto"/>
          <w:sz w:val="28"/>
          <w:szCs w:val="20"/>
          <w:lang w:val="uk-UA" w:eastAsia="ru-RU" w:bidi="ar-SA"/>
        </w:rPr>
        <w:t xml:space="preserve"> ос</w:t>
      </w:r>
      <w:r w:rsidR="004A2DC2">
        <w:rPr>
          <w:color w:val="auto"/>
          <w:sz w:val="28"/>
          <w:szCs w:val="20"/>
          <w:lang w:val="uk-UA" w:eastAsia="ru-RU" w:bidi="ar-SA"/>
        </w:rPr>
        <w:t>о</w:t>
      </w:r>
      <w:r w:rsidRPr="00496F92">
        <w:rPr>
          <w:color w:val="auto"/>
          <w:sz w:val="28"/>
          <w:szCs w:val="20"/>
          <w:lang w:val="uk-UA" w:eastAsia="ru-RU" w:bidi="ar-SA"/>
        </w:rPr>
        <w:t>б</w:t>
      </w:r>
      <w:r w:rsidR="004A2DC2">
        <w:rPr>
          <w:color w:val="auto"/>
          <w:sz w:val="28"/>
          <w:szCs w:val="20"/>
          <w:lang w:val="uk-UA" w:eastAsia="ru-RU" w:bidi="ar-SA"/>
        </w:rPr>
        <w:t>и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  </w:t>
      </w:r>
    </w:p>
    <w:p w14:paraId="2A0B8938" w14:textId="77777777"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179BF998" w14:textId="77777777" w:rsidR="00E87625" w:rsidRDefault="00E87625" w:rsidP="00FA6F0B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850690">
        <w:rPr>
          <w:color w:val="auto"/>
          <w:sz w:val="28"/>
          <w:szCs w:val="20"/>
          <w:lang w:val="uk-UA" w:eastAsia="ru-RU" w:bidi="ar-SA"/>
        </w:rPr>
        <w:t>З</w:t>
      </w:r>
      <w:r w:rsidR="00850690" w:rsidRPr="00850690">
        <w:rPr>
          <w:color w:val="auto"/>
          <w:sz w:val="28"/>
          <w:szCs w:val="20"/>
          <w:lang w:val="uk-UA" w:eastAsia="ru-RU" w:bidi="ar-SA"/>
        </w:rPr>
        <w:t xml:space="preserve"> метою забезпечення ефективного обліку та збереження матеріальних цінностей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,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керуючись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статтями 130-136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Кодексу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законів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про</w:t>
      </w:r>
      <w:r w:rsidR="00850690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працю 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в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Україні, статтею 10 Закону України «Про бухгалтерський облік та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фінансову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звітність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в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Україні»,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наказами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Міністерства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фінансів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України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від</w:t>
      </w:r>
      <w:r w:rsidR="009D0C4A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02 вересня 2014 року № 879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 зі змінами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«Про затверджен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ня Положення про інвентаризацію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активів та зобо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в’язань», від 23 січня 2015 №11 зі змінами «Про затвердження Методичних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рекомендацій з бухгалтерського обліку для с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уб’єктів державного сектору», </w:t>
      </w:r>
      <w:r w:rsidR="00850690">
        <w:rPr>
          <w:color w:val="auto"/>
          <w:sz w:val="28"/>
          <w:szCs w:val="20"/>
          <w:lang w:val="uk-UA" w:eastAsia="ru-RU" w:bidi="ar-SA"/>
        </w:rPr>
        <w:t>в</w:t>
      </w:r>
      <w:r w:rsidR="00850690" w:rsidRPr="00850690">
        <w:rPr>
          <w:color w:val="auto"/>
          <w:sz w:val="28"/>
          <w:szCs w:val="20"/>
          <w:lang w:val="uk-UA" w:eastAsia="ru-RU" w:bidi="ar-SA"/>
        </w:rPr>
        <w:t>ідповідно до ст.42, п.1 ч.3 ст.50 Закону України «Про місцеве самоврядування в Україні»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: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55C3044C" w14:textId="77777777" w:rsidR="004A2DC2" w:rsidRDefault="00B216AE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4A2DC2">
        <w:rPr>
          <w:color w:val="auto"/>
          <w:sz w:val="28"/>
          <w:szCs w:val="20"/>
          <w:lang w:val="uk-UA" w:eastAsia="ru-RU" w:bidi="ar-SA"/>
        </w:rPr>
        <w:t xml:space="preserve">1. </w:t>
      </w:r>
      <w:r w:rsidR="004A2DC2" w:rsidRPr="004A2DC2">
        <w:rPr>
          <w:color w:val="auto"/>
          <w:sz w:val="28"/>
          <w:szCs w:val="20"/>
          <w:lang w:val="uk-UA" w:eastAsia="ru-RU" w:bidi="ar-SA"/>
        </w:rPr>
        <w:t>Призначити 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ою особою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 за отримання та збереження основних засобів, необоротних матеріальних активів, малоцінних</w:t>
      </w:r>
      <w:r w:rsidR="00E26FE4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>
        <w:rPr>
          <w:color w:val="auto"/>
          <w:sz w:val="28"/>
          <w:szCs w:val="20"/>
          <w:lang w:val="uk-UA" w:eastAsia="ru-RU" w:bidi="ar-SA"/>
        </w:rPr>
        <w:t>та швидкозношуваних предметів, інших матеріальних цінностей</w:t>
      </w:r>
      <w:r w:rsidR="00B000FD">
        <w:rPr>
          <w:color w:val="auto"/>
          <w:sz w:val="28"/>
          <w:szCs w:val="20"/>
          <w:lang w:val="uk-UA" w:eastAsia="ru-RU" w:bidi="ar-SA"/>
        </w:rPr>
        <w:t xml:space="preserve"> </w:t>
      </w:r>
      <w:r w:rsidR="00E26FE4">
        <w:rPr>
          <w:color w:val="auto"/>
          <w:sz w:val="28"/>
          <w:szCs w:val="20"/>
          <w:lang w:val="uk-UA" w:eastAsia="ru-RU" w:bidi="ar-SA"/>
        </w:rPr>
        <w:t xml:space="preserve"> </w:t>
      </w:r>
      <w:r w:rsidR="0047229E">
        <w:rPr>
          <w:color w:val="auto"/>
          <w:sz w:val="28"/>
          <w:szCs w:val="20"/>
          <w:lang w:val="uk-UA" w:eastAsia="ru-RU" w:bidi="ar-SA"/>
        </w:rPr>
        <w:t>Гриневич Наталю Миколаївну</w:t>
      </w:r>
      <w:r w:rsidR="00B000FD" w:rsidRPr="00B000FD">
        <w:rPr>
          <w:color w:val="auto"/>
          <w:sz w:val="28"/>
          <w:szCs w:val="20"/>
          <w:lang w:val="uk-UA" w:eastAsia="ru-RU" w:bidi="ar-SA"/>
        </w:rPr>
        <w:t>,</w:t>
      </w:r>
      <w:r w:rsidR="00B000FD">
        <w:rPr>
          <w:color w:val="auto"/>
          <w:sz w:val="28"/>
          <w:szCs w:val="20"/>
          <w:lang w:val="uk-UA" w:eastAsia="ru-RU" w:bidi="ar-SA"/>
        </w:rPr>
        <w:t xml:space="preserve"> начальника </w:t>
      </w:r>
      <w:r w:rsidR="00B000FD" w:rsidRPr="00B000FD">
        <w:rPr>
          <w:color w:val="auto"/>
          <w:sz w:val="28"/>
          <w:szCs w:val="20"/>
          <w:lang w:val="uk-UA" w:eastAsia="ru-RU" w:bidi="ar-SA"/>
        </w:rPr>
        <w:t>відділу</w:t>
      </w:r>
      <w:r w:rsidR="000A3D1B">
        <w:rPr>
          <w:color w:val="auto"/>
          <w:sz w:val="28"/>
          <w:szCs w:val="20"/>
          <w:lang w:val="uk-UA" w:eastAsia="ru-RU" w:bidi="ar-SA"/>
        </w:rPr>
        <w:t xml:space="preserve"> </w:t>
      </w:r>
      <w:r w:rsidR="0047229E">
        <w:rPr>
          <w:color w:val="auto"/>
          <w:sz w:val="28"/>
          <w:szCs w:val="20"/>
          <w:lang w:val="uk-UA" w:eastAsia="ru-RU" w:bidi="ar-SA"/>
        </w:rPr>
        <w:t>публічних інвестицій та грантових проєктів</w:t>
      </w:r>
      <w:r w:rsidR="004A2DC2">
        <w:rPr>
          <w:color w:val="auto"/>
          <w:sz w:val="28"/>
          <w:szCs w:val="20"/>
          <w:lang w:val="uk-UA" w:eastAsia="ru-RU" w:bidi="ar-SA"/>
        </w:rPr>
        <w:t>.</w:t>
      </w:r>
    </w:p>
    <w:p w14:paraId="3588CDC6" w14:textId="77777777" w:rsidR="005F067E" w:rsidRPr="005F067E" w:rsidRDefault="005F067E" w:rsidP="005F067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F067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000FD">
        <w:rPr>
          <w:color w:val="auto"/>
          <w:sz w:val="28"/>
          <w:szCs w:val="20"/>
          <w:lang w:val="uk-UA" w:eastAsia="ru-RU" w:bidi="ar-SA"/>
        </w:rPr>
        <w:t>2</w:t>
      </w:r>
      <w:r w:rsidRPr="005F067E">
        <w:rPr>
          <w:color w:val="auto"/>
          <w:sz w:val="28"/>
          <w:szCs w:val="20"/>
          <w:lang w:val="uk-UA" w:eastAsia="ru-RU" w:bidi="ar-SA"/>
        </w:rPr>
        <w:t>. Уклас</w:t>
      </w:r>
      <w:r w:rsidR="002250D6">
        <w:rPr>
          <w:color w:val="auto"/>
          <w:sz w:val="28"/>
          <w:szCs w:val="20"/>
          <w:lang w:val="uk-UA" w:eastAsia="ru-RU" w:bidi="ar-SA"/>
        </w:rPr>
        <w:t>ти з матеріально-відповідальною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 особ</w:t>
      </w:r>
      <w:r w:rsidR="002250D6">
        <w:rPr>
          <w:color w:val="auto"/>
          <w:sz w:val="28"/>
          <w:szCs w:val="20"/>
          <w:lang w:val="uk-UA" w:eastAsia="ru-RU" w:bidi="ar-SA"/>
        </w:rPr>
        <w:t>ою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 договір про повну індивідуальну матеріальну відповідальність.</w:t>
      </w:r>
    </w:p>
    <w:p w14:paraId="5C4AE990" w14:textId="77777777" w:rsidR="005F067E" w:rsidRDefault="005F067E" w:rsidP="005F067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F067E">
        <w:rPr>
          <w:color w:val="auto"/>
          <w:sz w:val="28"/>
          <w:szCs w:val="20"/>
          <w:lang w:val="uk-UA" w:eastAsia="ru-RU" w:bidi="ar-SA"/>
        </w:rPr>
        <w:t xml:space="preserve">   </w:t>
      </w:r>
      <w:r w:rsidR="002250D6">
        <w:rPr>
          <w:color w:val="auto"/>
          <w:sz w:val="28"/>
          <w:szCs w:val="20"/>
          <w:lang w:val="uk-UA" w:eastAsia="ru-RU" w:bidi="ar-SA"/>
        </w:rPr>
        <w:t xml:space="preserve">       </w:t>
      </w:r>
      <w:r w:rsidR="00B000FD">
        <w:rPr>
          <w:color w:val="auto"/>
          <w:sz w:val="28"/>
          <w:szCs w:val="20"/>
          <w:lang w:val="uk-UA" w:eastAsia="ru-RU" w:bidi="ar-SA"/>
        </w:rPr>
        <w:t>3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. </w:t>
      </w:r>
      <w:r w:rsidR="00D937F8" w:rsidRPr="00D937F8">
        <w:rPr>
          <w:color w:val="auto"/>
          <w:sz w:val="28"/>
          <w:szCs w:val="20"/>
          <w:lang w:val="uk-UA" w:eastAsia="ru-RU" w:bidi="ar-SA"/>
        </w:rPr>
        <w:t>Контроль за виконанням даного розпорядження покласти на керуючого справами виконавчого комітету Оксану СВИСТУН.</w:t>
      </w:r>
    </w:p>
    <w:p w14:paraId="40EF21D6" w14:textId="77777777" w:rsidR="00245911" w:rsidRDefault="00245911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30F1F77E" w14:textId="77777777" w:rsidR="00556C99" w:rsidRDefault="00556C99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4DB07410" w14:textId="77777777" w:rsidR="00556C99" w:rsidRDefault="00556C99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05617B1C" w14:textId="77777777" w:rsidR="000A3D1B" w:rsidRDefault="000A3D1B" w:rsidP="00D937F8">
      <w:pPr>
        <w:widowControl/>
        <w:rPr>
          <w:color w:val="auto"/>
          <w:sz w:val="28"/>
          <w:szCs w:val="20"/>
          <w:lang w:val="uk-UA" w:eastAsia="ru-RU" w:bidi="ar-SA"/>
        </w:rPr>
      </w:pPr>
    </w:p>
    <w:p w14:paraId="07BC86DD" w14:textId="77777777" w:rsidR="00556C99" w:rsidRDefault="000A3D1B" w:rsidP="00D937F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r w:rsidR="00D937F8" w:rsidRPr="00D937F8">
        <w:rPr>
          <w:b/>
          <w:color w:val="auto"/>
          <w:sz w:val="28"/>
          <w:szCs w:val="20"/>
          <w:lang w:val="uk-UA" w:eastAsia="ru-RU" w:bidi="ar-SA"/>
        </w:rPr>
        <w:t xml:space="preserve">   </w:t>
      </w:r>
      <w:r>
        <w:rPr>
          <w:b/>
          <w:color w:val="auto"/>
          <w:sz w:val="28"/>
          <w:szCs w:val="20"/>
          <w:lang w:val="uk-UA" w:eastAsia="ru-RU" w:bidi="ar-SA"/>
        </w:rPr>
        <w:t xml:space="preserve">               </w:t>
      </w:r>
      <w:r w:rsidR="00D937F8" w:rsidRPr="00D937F8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Вадим КОЖУХОВСЬКИЙ</w:t>
      </w:r>
    </w:p>
    <w:p w14:paraId="668E8DC5" w14:textId="77777777" w:rsidR="00B000FD" w:rsidRDefault="00B000FD" w:rsidP="00245911">
      <w:pPr>
        <w:widowControl/>
        <w:rPr>
          <w:color w:val="auto"/>
          <w:sz w:val="28"/>
          <w:szCs w:val="20"/>
          <w:lang w:val="uk-UA" w:eastAsia="ru-RU" w:bidi="ar-SA"/>
        </w:rPr>
      </w:pPr>
    </w:p>
    <w:p w14:paraId="05E1B555" w14:textId="77777777" w:rsidR="00B000FD" w:rsidRDefault="00B000FD" w:rsidP="00245911">
      <w:pPr>
        <w:widowControl/>
        <w:rPr>
          <w:color w:val="auto"/>
          <w:sz w:val="28"/>
          <w:szCs w:val="20"/>
          <w:lang w:val="uk-UA" w:eastAsia="ru-RU" w:bidi="ar-SA"/>
        </w:rPr>
      </w:pPr>
    </w:p>
    <w:p w14:paraId="58726ED5" w14:textId="4B9B611E" w:rsidR="00E87625" w:rsidRPr="00E87625" w:rsidRDefault="00E87625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                                                                          </w:t>
      </w:r>
    </w:p>
    <w:p w14:paraId="3912D1C6" w14:textId="77777777" w:rsidR="00A239EE" w:rsidRPr="00825023" w:rsidRDefault="00E87625" w:rsidP="0022033D">
      <w:pPr>
        <w:widowControl/>
        <w:spacing w:after="120"/>
        <w:ind w:left="142"/>
        <w:rPr>
          <w:lang w:val="uk-U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</w:p>
    <w:p w14:paraId="22065E17" w14:textId="77777777" w:rsidR="00A239EE" w:rsidRPr="00825023" w:rsidRDefault="00A239EE" w:rsidP="00CE3183">
      <w:pPr>
        <w:rPr>
          <w:lang w:val="uk-UA"/>
        </w:rPr>
      </w:pPr>
    </w:p>
    <w:p w14:paraId="695464EE" w14:textId="77777777" w:rsidR="00A239EE" w:rsidRPr="00825023" w:rsidRDefault="00A239EE" w:rsidP="00E87625">
      <w:pPr>
        <w:rPr>
          <w:lang w:val="uk-UA"/>
        </w:rPr>
      </w:pPr>
    </w:p>
    <w:sectPr w:rsidR="00A239EE" w:rsidRPr="00825023" w:rsidSect="002459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56DE0"/>
    <w:rsid w:val="00061561"/>
    <w:rsid w:val="00080B4E"/>
    <w:rsid w:val="000A3D1B"/>
    <w:rsid w:val="002159F1"/>
    <w:rsid w:val="0022033D"/>
    <w:rsid w:val="002250D6"/>
    <w:rsid w:val="00245911"/>
    <w:rsid w:val="0025775C"/>
    <w:rsid w:val="00297F5D"/>
    <w:rsid w:val="003749CD"/>
    <w:rsid w:val="003F41B0"/>
    <w:rsid w:val="0043573A"/>
    <w:rsid w:val="0047229E"/>
    <w:rsid w:val="00496F92"/>
    <w:rsid w:val="004A16C4"/>
    <w:rsid w:val="004A2DC2"/>
    <w:rsid w:val="004A49BC"/>
    <w:rsid w:val="004D183F"/>
    <w:rsid w:val="00556C99"/>
    <w:rsid w:val="005775B1"/>
    <w:rsid w:val="00586696"/>
    <w:rsid w:val="00591182"/>
    <w:rsid w:val="005A6887"/>
    <w:rsid w:val="005E6A64"/>
    <w:rsid w:val="005F067E"/>
    <w:rsid w:val="0067170C"/>
    <w:rsid w:val="00682E55"/>
    <w:rsid w:val="00701677"/>
    <w:rsid w:val="00754066"/>
    <w:rsid w:val="007A452F"/>
    <w:rsid w:val="007C68BA"/>
    <w:rsid w:val="00825023"/>
    <w:rsid w:val="00850690"/>
    <w:rsid w:val="008F1D90"/>
    <w:rsid w:val="009D0C4A"/>
    <w:rsid w:val="009D4212"/>
    <w:rsid w:val="00A239EE"/>
    <w:rsid w:val="00A30828"/>
    <w:rsid w:val="00A62022"/>
    <w:rsid w:val="00AD07A5"/>
    <w:rsid w:val="00B000FD"/>
    <w:rsid w:val="00B216AE"/>
    <w:rsid w:val="00B44C2A"/>
    <w:rsid w:val="00B821FC"/>
    <w:rsid w:val="00BB0A09"/>
    <w:rsid w:val="00BC2E78"/>
    <w:rsid w:val="00CE3183"/>
    <w:rsid w:val="00D937F8"/>
    <w:rsid w:val="00DB6916"/>
    <w:rsid w:val="00E26FE4"/>
    <w:rsid w:val="00E27F55"/>
    <w:rsid w:val="00E87625"/>
    <w:rsid w:val="00F354D5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BF36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Body Text"/>
    <w:basedOn w:val="a"/>
    <w:link w:val="a7"/>
    <w:rsid w:val="00B216A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ий текст Знак"/>
    <w:basedOn w:val="a0"/>
    <w:link w:val="a6"/>
    <w:rsid w:val="00B21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9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692E-2D92-4F30-850F-7970DDFD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2026-02-20T08:09:00Z</cp:lastPrinted>
  <dcterms:created xsi:type="dcterms:W3CDTF">2023-01-03T12:25:00Z</dcterms:created>
  <dcterms:modified xsi:type="dcterms:W3CDTF">2026-02-20T08:09:00Z</dcterms:modified>
</cp:coreProperties>
</file>