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875A0" w14:textId="77777777" w:rsidR="00002AD5" w:rsidRDefault="00E55B5C" w:rsidP="00002AD5">
      <w:pPr>
        <w:pStyle w:val="FirstParagraph"/>
        <w:ind w:left="10915"/>
        <w:rPr>
          <w:rFonts w:ascii="Times New Roman" w:hAnsi="Times New Roman" w:cs="Times New Roman"/>
          <w:b/>
          <w:bCs/>
          <w:lang w:val="ru-RU"/>
        </w:rPr>
      </w:pPr>
      <w:r w:rsidRPr="0078633F">
        <w:rPr>
          <w:rFonts w:ascii="Times New Roman" w:hAnsi="Times New Roman" w:cs="Times New Roman"/>
          <w:b/>
          <w:bCs/>
          <w:lang w:val="ru-RU"/>
        </w:rPr>
        <w:t xml:space="preserve">Додаток </w:t>
      </w:r>
      <w:r w:rsidR="00002AD5">
        <w:rPr>
          <w:rFonts w:ascii="Times New Roman" w:hAnsi="Times New Roman" w:cs="Times New Roman"/>
          <w:b/>
          <w:bCs/>
          <w:lang w:val="ru-RU"/>
        </w:rPr>
        <w:t>2</w:t>
      </w:r>
    </w:p>
    <w:p w14:paraId="631561A0" w14:textId="77777777" w:rsidR="00B00D7A" w:rsidRPr="0078633F" w:rsidRDefault="00E55B5C" w:rsidP="00002AD5">
      <w:pPr>
        <w:pStyle w:val="FirstParagraph"/>
        <w:ind w:left="10915"/>
        <w:rPr>
          <w:rFonts w:ascii="Times New Roman" w:hAnsi="Times New Roman" w:cs="Times New Roman"/>
          <w:lang w:val="ru-RU"/>
        </w:rPr>
      </w:pPr>
      <w:r w:rsidRPr="0078633F">
        <w:rPr>
          <w:rFonts w:ascii="Times New Roman" w:hAnsi="Times New Roman" w:cs="Times New Roman"/>
          <w:b/>
          <w:bCs/>
          <w:lang w:val="ru-RU"/>
        </w:rPr>
        <w:t xml:space="preserve">до </w:t>
      </w:r>
      <w:r w:rsidR="00002AD5">
        <w:rPr>
          <w:rFonts w:ascii="Times New Roman" w:hAnsi="Times New Roman" w:cs="Times New Roman"/>
          <w:b/>
          <w:bCs/>
          <w:lang w:val="ru-RU"/>
        </w:rPr>
        <w:t>Програми</w:t>
      </w:r>
    </w:p>
    <w:p w14:paraId="464F238C" w14:textId="77777777" w:rsidR="00002AD5" w:rsidRPr="0078633F" w:rsidRDefault="00002AD5" w:rsidP="00002AD5">
      <w:pPr>
        <w:pStyle w:val="FirstParagraph"/>
        <w:jc w:val="center"/>
        <w:rPr>
          <w:rFonts w:ascii="Times New Roman" w:hAnsi="Times New Roman" w:cs="Times New Roman"/>
          <w:lang w:val="ru-RU"/>
        </w:rPr>
      </w:pPr>
      <w:bookmarkStart w:id="0" w:name="Xdb32229c93ab5631e3976b6ee9c9919073bd463"/>
      <w:r>
        <w:rPr>
          <w:rFonts w:ascii="Times New Roman" w:hAnsi="Times New Roman" w:cs="Times New Roman"/>
          <w:b/>
          <w:bCs/>
          <w:lang w:val="ru-RU"/>
        </w:rPr>
        <w:t xml:space="preserve">Напрями діяльності та заходи </w:t>
      </w:r>
      <w:r w:rsidRPr="0078633F">
        <w:rPr>
          <w:rFonts w:ascii="Times New Roman" w:hAnsi="Times New Roman" w:cs="Times New Roman"/>
          <w:b/>
          <w:bCs/>
          <w:lang w:val="ru-RU"/>
        </w:rPr>
        <w:t>Програми сприяння залученню інвестицій у Жмеринську міську територіальну громаду на 2026–2028 роки</w:t>
      </w:r>
    </w:p>
    <w:tbl>
      <w:tblPr>
        <w:tblStyle w:val="Table"/>
        <w:tblW w:w="58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86"/>
        <w:gridCol w:w="1554"/>
        <w:gridCol w:w="601"/>
        <w:gridCol w:w="2275"/>
        <w:gridCol w:w="992"/>
        <w:gridCol w:w="2564"/>
        <w:gridCol w:w="1121"/>
        <w:gridCol w:w="1134"/>
        <w:gridCol w:w="1134"/>
        <w:gridCol w:w="972"/>
        <w:gridCol w:w="9"/>
        <w:gridCol w:w="983"/>
        <w:gridCol w:w="9"/>
        <w:gridCol w:w="1409"/>
        <w:gridCol w:w="9"/>
      </w:tblGrid>
      <w:tr w:rsidR="00C47A74" w:rsidRPr="0078633F" w14:paraId="4B95E0FA" w14:textId="77777777" w:rsidTr="00ED20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386" w:type="dxa"/>
          </w:tcPr>
          <w:p w14:paraId="65138554" w14:textId="77777777" w:rsidR="00B00D7A" w:rsidRPr="00C47A74" w:rsidRDefault="00E55B5C">
            <w:pPr>
              <w:pStyle w:val="Comp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554" w:type="dxa"/>
          </w:tcPr>
          <w:p w14:paraId="38EECEB1" w14:textId="77777777" w:rsidR="00B00D7A" w:rsidRPr="00C47A74" w:rsidRDefault="00E55B5C">
            <w:pPr>
              <w:pStyle w:val="Comp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 напряму діяльності</w:t>
            </w:r>
          </w:p>
        </w:tc>
        <w:tc>
          <w:tcPr>
            <w:tcW w:w="601" w:type="dxa"/>
          </w:tcPr>
          <w:p w14:paraId="3C7C3AB6" w14:textId="77777777" w:rsidR="00B00D7A" w:rsidRPr="00C47A74" w:rsidRDefault="00E55B5C">
            <w:pPr>
              <w:pStyle w:val="Comp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заходу</w:t>
            </w:r>
          </w:p>
        </w:tc>
        <w:tc>
          <w:tcPr>
            <w:tcW w:w="2275" w:type="dxa"/>
          </w:tcPr>
          <w:p w14:paraId="04E52CDD" w14:textId="77777777" w:rsidR="00B00D7A" w:rsidRPr="00C47A74" w:rsidRDefault="00E55B5C">
            <w:pPr>
              <w:pStyle w:val="Comp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Перелік заходів</w:t>
            </w:r>
          </w:p>
        </w:tc>
        <w:tc>
          <w:tcPr>
            <w:tcW w:w="992" w:type="dxa"/>
          </w:tcPr>
          <w:p w14:paraId="66F6DE78" w14:textId="77777777" w:rsidR="00B00D7A" w:rsidRPr="00C47A74" w:rsidRDefault="00E55B5C">
            <w:pPr>
              <w:pStyle w:val="Comp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Термін виконання</w:t>
            </w:r>
          </w:p>
        </w:tc>
        <w:tc>
          <w:tcPr>
            <w:tcW w:w="2564" w:type="dxa"/>
          </w:tcPr>
          <w:p w14:paraId="27C186AC" w14:textId="77777777" w:rsidR="00B00D7A" w:rsidRPr="00C47A74" w:rsidRDefault="00E55B5C">
            <w:pPr>
              <w:pStyle w:val="Comp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Виконавці</w:t>
            </w:r>
          </w:p>
        </w:tc>
        <w:tc>
          <w:tcPr>
            <w:tcW w:w="1121" w:type="dxa"/>
          </w:tcPr>
          <w:p w14:paraId="46584F99" w14:textId="77777777" w:rsidR="00B00D7A" w:rsidRPr="00C47A74" w:rsidRDefault="00E55B5C">
            <w:pPr>
              <w:pStyle w:val="Comp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Джерела </w:t>
            </w:r>
            <w:r w:rsidRPr="00C4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фінансування</w:t>
            </w:r>
          </w:p>
        </w:tc>
        <w:tc>
          <w:tcPr>
            <w:tcW w:w="1134" w:type="dxa"/>
          </w:tcPr>
          <w:p w14:paraId="44F275A0" w14:textId="77777777" w:rsidR="00B00D7A" w:rsidRPr="00C47A74" w:rsidRDefault="00E55B5C">
            <w:pPr>
              <w:pStyle w:val="Comp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рік, тис. грн</w:t>
            </w:r>
          </w:p>
        </w:tc>
        <w:tc>
          <w:tcPr>
            <w:tcW w:w="1134" w:type="dxa"/>
          </w:tcPr>
          <w:p w14:paraId="24975B2F" w14:textId="77777777" w:rsidR="00B00D7A" w:rsidRPr="00C47A74" w:rsidRDefault="00E55B5C">
            <w:pPr>
              <w:pStyle w:val="Comp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рік, тис. грн</w:t>
            </w:r>
          </w:p>
        </w:tc>
        <w:tc>
          <w:tcPr>
            <w:tcW w:w="981" w:type="dxa"/>
            <w:gridSpan w:val="2"/>
          </w:tcPr>
          <w:p w14:paraId="5D91EEAB" w14:textId="77777777" w:rsidR="00B00D7A" w:rsidRPr="00C47A74" w:rsidRDefault="00E55B5C">
            <w:pPr>
              <w:pStyle w:val="Comp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2028 рік, тис. грн</w:t>
            </w:r>
          </w:p>
        </w:tc>
        <w:tc>
          <w:tcPr>
            <w:tcW w:w="992" w:type="dxa"/>
            <w:gridSpan w:val="2"/>
          </w:tcPr>
          <w:p w14:paraId="427DF2BC" w14:textId="77777777" w:rsidR="00B00D7A" w:rsidRPr="00C47A74" w:rsidRDefault="00E55B5C">
            <w:pPr>
              <w:pStyle w:val="Comp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Усього, тис. грн</w:t>
            </w:r>
          </w:p>
        </w:tc>
        <w:tc>
          <w:tcPr>
            <w:tcW w:w="1418" w:type="dxa"/>
            <w:gridSpan w:val="2"/>
          </w:tcPr>
          <w:p w14:paraId="74D5DD40" w14:textId="77777777" w:rsidR="00B00D7A" w:rsidRPr="00C47A74" w:rsidRDefault="00E55B5C">
            <w:pPr>
              <w:pStyle w:val="Comp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Очікуваний результат</w:t>
            </w:r>
          </w:p>
        </w:tc>
      </w:tr>
      <w:tr w:rsidR="0078633F" w:rsidRPr="0078633F" w14:paraId="17B095CC" w14:textId="77777777" w:rsidTr="00ED20F8">
        <w:trPr>
          <w:jc w:val="center"/>
        </w:trPr>
        <w:tc>
          <w:tcPr>
            <w:tcW w:w="386" w:type="dxa"/>
            <w:vMerge w:val="restart"/>
          </w:tcPr>
          <w:p w14:paraId="4FE4B30E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4" w:type="dxa"/>
            <w:vMerge w:val="restart"/>
          </w:tcPr>
          <w:p w14:paraId="13B610EE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Інституційне забезпечення інвестполітики</w:t>
            </w:r>
          </w:p>
        </w:tc>
        <w:tc>
          <w:tcPr>
            <w:tcW w:w="601" w:type="dxa"/>
          </w:tcPr>
          <w:p w14:paraId="4AB44311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275" w:type="dxa"/>
          </w:tcPr>
          <w:p w14:paraId="007DBD65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Створення служби супроводу інвестора («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one</w:t>
            </w:r>
            <w:r w:rsidRPr="007863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stop</w:t>
            </w:r>
            <w:r w:rsidRPr="007863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shop</w:t>
            </w:r>
            <w:r w:rsidRPr="007863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»)</w:t>
            </w:r>
            <w:r w:rsidR="00A647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*</w:t>
            </w:r>
          </w:p>
        </w:tc>
        <w:tc>
          <w:tcPr>
            <w:tcW w:w="992" w:type="dxa"/>
          </w:tcPr>
          <w:p w14:paraId="72D7737A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рік</w:t>
            </w:r>
          </w:p>
        </w:tc>
        <w:tc>
          <w:tcPr>
            <w:tcW w:w="2564" w:type="dxa"/>
          </w:tcPr>
          <w:p w14:paraId="4E75FA78" w14:textId="664BC3AB" w:rsidR="0078633F" w:rsidRPr="00002AD5" w:rsidRDefault="0092110C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публічних інвестицій та грантових проєктів, виконавчий комітет</w:t>
            </w:r>
            <w:r w:rsidR="0078633F" w:rsidRPr="00002A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адміністратори</w:t>
            </w:r>
          </w:p>
        </w:tc>
        <w:tc>
          <w:tcPr>
            <w:tcW w:w="1121" w:type="dxa"/>
          </w:tcPr>
          <w:p w14:paraId="1F16A93C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бюджет громади</w:t>
            </w:r>
          </w:p>
        </w:tc>
        <w:tc>
          <w:tcPr>
            <w:tcW w:w="1134" w:type="dxa"/>
          </w:tcPr>
          <w:p w14:paraId="43671BE4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134" w:type="dxa"/>
          </w:tcPr>
          <w:p w14:paraId="65A5E366" w14:textId="77777777" w:rsidR="0078633F" w:rsidRPr="0078633F" w:rsidRDefault="00146A3E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28</w:t>
            </w:r>
            <w:r w:rsidR="00E203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="0078633F"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81" w:type="dxa"/>
            <w:gridSpan w:val="2"/>
          </w:tcPr>
          <w:p w14:paraId="2811BDA3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  <w:gridSpan w:val="2"/>
          </w:tcPr>
          <w:p w14:paraId="4BA4DA2D" w14:textId="77777777" w:rsidR="0078633F" w:rsidRPr="0078633F" w:rsidRDefault="00146A3E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28</w:t>
            </w:r>
            <w:r w:rsidR="00E203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="0078633F"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gridSpan w:val="2"/>
          </w:tcPr>
          <w:p w14:paraId="0E52C086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Підтримка інвестора, прискорення процедур</w:t>
            </w:r>
          </w:p>
        </w:tc>
      </w:tr>
      <w:tr w:rsidR="0078633F" w:rsidRPr="0078633F" w14:paraId="765D9389" w14:textId="77777777" w:rsidTr="00ED20F8">
        <w:trPr>
          <w:jc w:val="center"/>
        </w:trPr>
        <w:tc>
          <w:tcPr>
            <w:tcW w:w="386" w:type="dxa"/>
            <w:vMerge/>
          </w:tcPr>
          <w:p w14:paraId="6C6F60AA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14:paraId="07DC4462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</w:tcPr>
          <w:p w14:paraId="2838295D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275" w:type="dxa"/>
          </w:tcPr>
          <w:p w14:paraId="0D978C63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Підвищення кваліфікації працівників ОМС у сфері інвестицій</w:t>
            </w:r>
          </w:p>
        </w:tc>
        <w:tc>
          <w:tcPr>
            <w:tcW w:w="992" w:type="dxa"/>
          </w:tcPr>
          <w:p w14:paraId="09F15CE7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рік</w:t>
            </w:r>
          </w:p>
        </w:tc>
        <w:tc>
          <w:tcPr>
            <w:tcW w:w="2564" w:type="dxa"/>
          </w:tcPr>
          <w:p w14:paraId="0B85C078" w14:textId="2F724065" w:rsidR="0078633F" w:rsidRPr="0078099C" w:rsidRDefault="0092110C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публічних інвестицій та грантових проєктів, виконавчий комітет,в</w:t>
            </w:r>
            <w:r w:rsidR="007809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ідділ по роботі з персоналом</w:t>
            </w:r>
            <w:r w:rsidR="0078633F" w:rsidRPr="007809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зовнішні експерти</w:t>
            </w:r>
          </w:p>
        </w:tc>
        <w:tc>
          <w:tcPr>
            <w:tcW w:w="1121" w:type="dxa"/>
          </w:tcPr>
          <w:p w14:paraId="25357810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бюджет громади</w:t>
            </w:r>
          </w:p>
        </w:tc>
        <w:tc>
          <w:tcPr>
            <w:tcW w:w="1134" w:type="dxa"/>
          </w:tcPr>
          <w:p w14:paraId="0F4BC7B2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134" w:type="dxa"/>
          </w:tcPr>
          <w:p w14:paraId="6938AEE2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543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05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81" w:type="dxa"/>
            <w:gridSpan w:val="2"/>
          </w:tcPr>
          <w:p w14:paraId="3E9A0F49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  <w:gridSpan w:val="2"/>
          </w:tcPr>
          <w:p w14:paraId="37492EAC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543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05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gridSpan w:val="2"/>
          </w:tcPr>
          <w:p w14:paraId="0D905D72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Посилення управлінської спроможності</w:t>
            </w:r>
          </w:p>
        </w:tc>
      </w:tr>
      <w:tr w:rsidR="00ED20F8" w:rsidRPr="00896184" w14:paraId="592F1C44" w14:textId="77777777" w:rsidTr="00ED20F8">
        <w:trPr>
          <w:jc w:val="center"/>
        </w:trPr>
        <w:tc>
          <w:tcPr>
            <w:tcW w:w="386" w:type="dxa"/>
            <w:vMerge w:val="restart"/>
          </w:tcPr>
          <w:p w14:paraId="7EF1E6A7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4" w:type="dxa"/>
            <w:vMerge w:val="restart"/>
          </w:tcPr>
          <w:p w14:paraId="212A867C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Розробка та промоція інвестпродукту</w:t>
            </w:r>
          </w:p>
        </w:tc>
        <w:tc>
          <w:tcPr>
            <w:tcW w:w="601" w:type="dxa"/>
          </w:tcPr>
          <w:p w14:paraId="77761996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275" w:type="dxa"/>
          </w:tcPr>
          <w:p w14:paraId="08C087D5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Розробка інвестпаспорта громади</w:t>
            </w:r>
          </w:p>
        </w:tc>
        <w:tc>
          <w:tcPr>
            <w:tcW w:w="992" w:type="dxa"/>
          </w:tcPr>
          <w:p w14:paraId="5D279F10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рік</w:t>
            </w:r>
          </w:p>
        </w:tc>
        <w:tc>
          <w:tcPr>
            <w:tcW w:w="2564" w:type="dxa"/>
          </w:tcPr>
          <w:p w14:paraId="540E1ADA" w14:textId="433FD85C" w:rsidR="00ED20F8" w:rsidRPr="00002AD5" w:rsidRDefault="0092110C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публічних інвестицій та грантових проєктів, виконавчий комітет</w:t>
            </w:r>
            <w:r w:rsidR="00ED20F8" w:rsidRPr="00002AD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</w:t>
            </w:r>
            <w:r w:rsidR="00ED20F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ідділ інформаційних технологій та комунікацій</w:t>
            </w:r>
          </w:p>
        </w:tc>
        <w:tc>
          <w:tcPr>
            <w:tcW w:w="1121" w:type="dxa"/>
          </w:tcPr>
          <w:p w14:paraId="3C290891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бюджет громади</w:t>
            </w:r>
          </w:p>
        </w:tc>
        <w:tc>
          <w:tcPr>
            <w:tcW w:w="1134" w:type="dxa"/>
          </w:tcPr>
          <w:p w14:paraId="0D3A87AF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118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14:paraId="1973F25C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81" w:type="dxa"/>
            <w:gridSpan w:val="2"/>
          </w:tcPr>
          <w:p w14:paraId="1025663A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  <w:gridSpan w:val="2"/>
          </w:tcPr>
          <w:p w14:paraId="05CF7865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gridSpan w:val="2"/>
          </w:tcPr>
          <w:p w14:paraId="034A6C73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Актуальний інструмент презентації потенціалу громади</w:t>
            </w:r>
          </w:p>
        </w:tc>
      </w:tr>
      <w:tr w:rsidR="00ED20F8" w:rsidRPr="0078633F" w14:paraId="5AF99712" w14:textId="77777777" w:rsidTr="00ED20F8">
        <w:trPr>
          <w:jc w:val="center"/>
        </w:trPr>
        <w:tc>
          <w:tcPr>
            <w:tcW w:w="386" w:type="dxa"/>
            <w:vMerge/>
          </w:tcPr>
          <w:p w14:paraId="7F5C4826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4" w:type="dxa"/>
            <w:vMerge/>
          </w:tcPr>
          <w:p w14:paraId="1248DCC8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01" w:type="dxa"/>
          </w:tcPr>
          <w:p w14:paraId="104AAB9E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275" w:type="dxa"/>
          </w:tcPr>
          <w:p w14:paraId="1BA68067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Формування банку інвестпроєктів</w:t>
            </w:r>
          </w:p>
        </w:tc>
        <w:tc>
          <w:tcPr>
            <w:tcW w:w="992" w:type="dxa"/>
          </w:tcPr>
          <w:p w14:paraId="5D98A524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2564" w:type="dxa"/>
          </w:tcPr>
          <w:p w14:paraId="440438FC" w14:textId="7C7DEE50" w:rsidR="00ED20F8" w:rsidRPr="00002AD5" w:rsidRDefault="0092110C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публічних інвестицій та грантових проєктів, виконавчий комітет</w:t>
            </w:r>
          </w:p>
        </w:tc>
        <w:tc>
          <w:tcPr>
            <w:tcW w:w="1121" w:type="dxa"/>
          </w:tcPr>
          <w:p w14:paraId="710AEC64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бюджет громади</w:t>
            </w:r>
          </w:p>
        </w:tc>
        <w:tc>
          <w:tcPr>
            <w:tcW w:w="1134" w:type="dxa"/>
          </w:tcPr>
          <w:p w14:paraId="4B1BB828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81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14:paraId="0174ABE1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81" w:type="dxa"/>
            <w:gridSpan w:val="2"/>
          </w:tcPr>
          <w:p w14:paraId="73F285F1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  <w:gridSpan w:val="2"/>
          </w:tcPr>
          <w:p w14:paraId="3A095907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81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gridSpan w:val="2"/>
          </w:tcPr>
          <w:p w14:paraId="13A924E8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Доступні інвестпропозиції</w:t>
            </w:r>
          </w:p>
        </w:tc>
      </w:tr>
      <w:tr w:rsidR="00ED20F8" w:rsidRPr="0078633F" w14:paraId="32AA2ADB" w14:textId="77777777" w:rsidTr="00ED20F8">
        <w:trPr>
          <w:jc w:val="center"/>
        </w:trPr>
        <w:tc>
          <w:tcPr>
            <w:tcW w:w="386" w:type="dxa"/>
            <w:vMerge/>
          </w:tcPr>
          <w:p w14:paraId="34256F9F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14:paraId="1B37F7B0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</w:tcPr>
          <w:p w14:paraId="4D25D502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275" w:type="dxa"/>
          </w:tcPr>
          <w:p w14:paraId="3F697ECD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Створення веб-платформи «Invest in Zhmerynka»</w:t>
            </w:r>
          </w:p>
        </w:tc>
        <w:tc>
          <w:tcPr>
            <w:tcW w:w="992" w:type="dxa"/>
          </w:tcPr>
          <w:p w14:paraId="4D32467A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2026–2027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рр.</w:t>
            </w:r>
          </w:p>
        </w:tc>
        <w:tc>
          <w:tcPr>
            <w:tcW w:w="2564" w:type="dxa"/>
          </w:tcPr>
          <w:p w14:paraId="1CC6A584" w14:textId="73230CB9" w:rsidR="00ED20F8" w:rsidRPr="0078099C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Відділ інформаційних технологій та комунікацій, </w:t>
            </w:r>
            <w:r w:rsidR="0092110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публічних інвестицій та грантових проєктів, виконавчий комітет</w:t>
            </w:r>
          </w:p>
        </w:tc>
        <w:tc>
          <w:tcPr>
            <w:tcW w:w="1121" w:type="dxa"/>
          </w:tcPr>
          <w:p w14:paraId="0BC881B6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бюджет громади</w:t>
            </w:r>
          </w:p>
        </w:tc>
        <w:tc>
          <w:tcPr>
            <w:tcW w:w="1134" w:type="dxa"/>
          </w:tcPr>
          <w:p w14:paraId="2624E4E8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135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14:paraId="706E5E30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35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81" w:type="dxa"/>
            <w:gridSpan w:val="2"/>
          </w:tcPr>
          <w:p w14:paraId="55204355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  <w:gridSpan w:val="2"/>
          </w:tcPr>
          <w:p w14:paraId="51C4034C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270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gridSpan w:val="2"/>
          </w:tcPr>
          <w:p w14:paraId="67BF5845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Онлайн-комунікація з інвестором</w:t>
            </w:r>
          </w:p>
        </w:tc>
      </w:tr>
      <w:tr w:rsidR="00ED20F8" w:rsidRPr="0078633F" w14:paraId="77219599" w14:textId="77777777" w:rsidTr="00ED20F8">
        <w:trPr>
          <w:jc w:val="center"/>
        </w:trPr>
        <w:tc>
          <w:tcPr>
            <w:tcW w:w="386" w:type="dxa"/>
            <w:vMerge/>
          </w:tcPr>
          <w:p w14:paraId="453ADA97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14:paraId="7DE0B42F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</w:tcPr>
          <w:p w14:paraId="306D6D68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2275" w:type="dxa"/>
          </w:tcPr>
          <w:p w14:paraId="710AEBD8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Розробка іноземних мовних версій сторінок</w:t>
            </w:r>
          </w:p>
        </w:tc>
        <w:tc>
          <w:tcPr>
            <w:tcW w:w="992" w:type="dxa"/>
          </w:tcPr>
          <w:p w14:paraId="4B06BF18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рік</w:t>
            </w:r>
          </w:p>
        </w:tc>
        <w:tc>
          <w:tcPr>
            <w:tcW w:w="2564" w:type="dxa"/>
          </w:tcPr>
          <w:p w14:paraId="5CDDDED9" w14:textId="37D1E120" w:rsidR="00ED20F8" w:rsidRPr="00E500BE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Відділ інформаційних технологій та комунікацій, </w:t>
            </w:r>
            <w:r w:rsidR="0092110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публічних інвестицій та грантових проєктів, виконавчий комітет</w:t>
            </w:r>
          </w:p>
        </w:tc>
        <w:tc>
          <w:tcPr>
            <w:tcW w:w="1121" w:type="dxa"/>
          </w:tcPr>
          <w:p w14:paraId="46BB1096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бюджет громади</w:t>
            </w:r>
          </w:p>
        </w:tc>
        <w:tc>
          <w:tcPr>
            <w:tcW w:w="1134" w:type="dxa"/>
          </w:tcPr>
          <w:p w14:paraId="11781799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134" w:type="dxa"/>
          </w:tcPr>
          <w:p w14:paraId="472DF889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48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81" w:type="dxa"/>
            <w:gridSpan w:val="2"/>
          </w:tcPr>
          <w:p w14:paraId="49A48333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  <w:gridSpan w:val="2"/>
          </w:tcPr>
          <w:p w14:paraId="474A16CA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48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gridSpan w:val="2"/>
          </w:tcPr>
          <w:p w14:paraId="0059265E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Міжнародна доступність</w:t>
            </w:r>
          </w:p>
        </w:tc>
      </w:tr>
      <w:tr w:rsidR="00ED20F8" w:rsidRPr="0078633F" w14:paraId="6D5FA978" w14:textId="77777777" w:rsidTr="00ED20F8">
        <w:trPr>
          <w:jc w:val="center"/>
        </w:trPr>
        <w:tc>
          <w:tcPr>
            <w:tcW w:w="386" w:type="dxa"/>
            <w:vMerge/>
          </w:tcPr>
          <w:p w14:paraId="275824CA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14:paraId="7B880EE1" w14:textId="77777777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</w:tcPr>
          <w:p w14:paraId="2DAFC21A" w14:textId="267B284B" w:rsidR="00ED20F8" w:rsidRPr="00ED20F8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2.5</w:t>
            </w:r>
          </w:p>
        </w:tc>
        <w:tc>
          <w:tcPr>
            <w:tcW w:w="2275" w:type="dxa"/>
          </w:tcPr>
          <w:p w14:paraId="4AB63CBB" w14:textId="123E3A2C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D77E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Розробка єдиного візуального стилю представлення громади для інвестиційних та міжнародних заходів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</w:t>
            </w:r>
            <w:r w:rsidRPr="00AD77E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виготовлення брендованих презентаційних матеріалів, каталогів, буклетів, папок, </w:t>
            </w:r>
            <w:r w:rsidRPr="00AD77ED">
              <w:rPr>
                <w:rFonts w:ascii="Times New Roman" w:hAnsi="Times New Roman" w:cs="Times New Roman"/>
                <w:sz w:val="20"/>
                <w:szCs w:val="20"/>
              </w:rPr>
              <w:t>roll</w:t>
            </w:r>
            <w:r w:rsidRPr="00AD77E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Pr="00AD77ED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  <w:r w:rsidRPr="00AD77E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конструкцій, стендів, представницьких візитівок, цифрових презентацій та матеріалів із </w:t>
            </w:r>
            <w:r w:rsidRPr="00AD77ED">
              <w:rPr>
                <w:rFonts w:ascii="Times New Roman" w:hAnsi="Times New Roman" w:cs="Times New Roman"/>
                <w:sz w:val="20"/>
                <w:szCs w:val="20"/>
              </w:rPr>
              <w:t>QR</w:t>
            </w:r>
            <w:r w:rsidRPr="00AD77E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-кодами для промоції інвестиційного потенціалу громади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та інше)</w:t>
            </w:r>
          </w:p>
        </w:tc>
        <w:tc>
          <w:tcPr>
            <w:tcW w:w="992" w:type="dxa"/>
          </w:tcPr>
          <w:p w14:paraId="4C44B13E" w14:textId="65FDA752" w:rsidR="00ED20F8" w:rsidRPr="00ED20F8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2026-2028 рр.</w:t>
            </w:r>
          </w:p>
        </w:tc>
        <w:tc>
          <w:tcPr>
            <w:tcW w:w="2564" w:type="dxa"/>
          </w:tcPr>
          <w:p w14:paraId="0250732A" w14:textId="5E7962C2" w:rsidR="00ED20F8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публічних інвестицій та грантових проєктів, виконавчий комітет</w:t>
            </w:r>
          </w:p>
        </w:tc>
        <w:tc>
          <w:tcPr>
            <w:tcW w:w="1121" w:type="dxa"/>
          </w:tcPr>
          <w:p w14:paraId="635ECB5A" w14:textId="205544C1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бюджет громади</w:t>
            </w:r>
          </w:p>
        </w:tc>
        <w:tc>
          <w:tcPr>
            <w:tcW w:w="1134" w:type="dxa"/>
          </w:tcPr>
          <w:p w14:paraId="46AC2546" w14:textId="7AB28A30" w:rsidR="00ED20F8" w:rsidRPr="00ED20F8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200,0</w:t>
            </w:r>
          </w:p>
        </w:tc>
        <w:tc>
          <w:tcPr>
            <w:tcW w:w="1134" w:type="dxa"/>
          </w:tcPr>
          <w:p w14:paraId="551EB649" w14:textId="1C3EDE92" w:rsidR="00ED20F8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100,0</w:t>
            </w:r>
          </w:p>
        </w:tc>
        <w:tc>
          <w:tcPr>
            <w:tcW w:w="981" w:type="dxa"/>
            <w:gridSpan w:val="2"/>
          </w:tcPr>
          <w:p w14:paraId="1643EFC8" w14:textId="23F104D5" w:rsidR="00ED20F8" w:rsidRPr="00ED20F8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100,0</w:t>
            </w:r>
          </w:p>
        </w:tc>
        <w:tc>
          <w:tcPr>
            <w:tcW w:w="992" w:type="dxa"/>
            <w:gridSpan w:val="2"/>
          </w:tcPr>
          <w:p w14:paraId="4752764A" w14:textId="392DF255" w:rsidR="00ED20F8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400,0</w:t>
            </w:r>
          </w:p>
        </w:tc>
        <w:tc>
          <w:tcPr>
            <w:tcW w:w="1418" w:type="dxa"/>
            <w:gridSpan w:val="2"/>
          </w:tcPr>
          <w:p w14:paraId="4190DC49" w14:textId="4A8E06D3" w:rsidR="00ED20F8" w:rsidRPr="0078633F" w:rsidRDefault="00ED20F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EB16F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Формування професійного інвестиційного іміджу громади, підвищення впізнаваності та якості представлення громади на міжнародних форумах, конференціях і зустрічах з потенційними партнерами та інвесторами</w:t>
            </w:r>
          </w:p>
        </w:tc>
      </w:tr>
      <w:tr w:rsidR="00C85000" w:rsidRPr="0078633F" w14:paraId="78B9834A" w14:textId="77777777" w:rsidTr="00ED20F8">
        <w:trPr>
          <w:jc w:val="center"/>
        </w:trPr>
        <w:tc>
          <w:tcPr>
            <w:tcW w:w="386" w:type="dxa"/>
            <w:vMerge w:val="restart"/>
          </w:tcPr>
          <w:p w14:paraId="5E750A4A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4" w:type="dxa"/>
            <w:vMerge w:val="restart"/>
          </w:tcPr>
          <w:p w14:paraId="4B189CE9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Публічне позиціонування громади</w:t>
            </w:r>
          </w:p>
        </w:tc>
        <w:tc>
          <w:tcPr>
            <w:tcW w:w="601" w:type="dxa"/>
          </w:tcPr>
          <w:p w14:paraId="0A48834B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275" w:type="dxa"/>
          </w:tcPr>
          <w:p w14:paraId="1AE19643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Проведення форуму «Жмеринка: відкрита для інвестицій»</w:t>
            </w:r>
          </w:p>
        </w:tc>
        <w:tc>
          <w:tcPr>
            <w:tcW w:w="992" w:type="dxa"/>
          </w:tcPr>
          <w:p w14:paraId="5B4E3CCA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2026–2028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рр.</w:t>
            </w:r>
          </w:p>
        </w:tc>
        <w:tc>
          <w:tcPr>
            <w:tcW w:w="2564" w:type="dxa"/>
          </w:tcPr>
          <w:p w14:paraId="637EF0EA" w14:textId="34C4F82A" w:rsidR="00C85000" w:rsidRPr="00E500BE" w:rsidRDefault="0092110C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публічних інвестицій та грантових проєктів, виконавчий комітет</w:t>
            </w:r>
            <w:r w:rsidR="00C8500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</w:t>
            </w:r>
            <w:r w:rsidR="00C8500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ідділ інформаційних технологій та комунікацій</w:t>
            </w:r>
          </w:p>
        </w:tc>
        <w:tc>
          <w:tcPr>
            <w:tcW w:w="1121" w:type="dxa"/>
          </w:tcPr>
          <w:p w14:paraId="17ED318E" w14:textId="77777777" w:rsidR="00C85000" w:rsidRPr="00005DF4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бюджет громади</w:t>
            </w:r>
          </w:p>
        </w:tc>
        <w:tc>
          <w:tcPr>
            <w:tcW w:w="1134" w:type="dxa"/>
          </w:tcPr>
          <w:p w14:paraId="0192C153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14:paraId="760F2B1F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81" w:type="dxa"/>
            <w:gridSpan w:val="2"/>
          </w:tcPr>
          <w:p w14:paraId="3EF63747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gridSpan w:val="2"/>
          </w:tcPr>
          <w:p w14:paraId="06B37D48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418" w:type="dxa"/>
            <w:gridSpan w:val="2"/>
          </w:tcPr>
          <w:p w14:paraId="2ED9E882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Популяризація громади серед інвесторів</w:t>
            </w:r>
          </w:p>
        </w:tc>
      </w:tr>
      <w:tr w:rsidR="00C85000" w:rsidRPr="0078633F" w14:paraId="282C8A10" w14:textId="77777777" w:rsidTr="00ED20F8">
        <w:trPr>
          <w:jc w:val="center"/>
        </w:trPr>
        <w:tc>
          <w:tcPr>
            <w:tcW w:w="386" w:type="dxa"/>
            <w:vMerge/>
          </w:tcPr>
          <w:p w14:paraId="7FEE9355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14:paraId="7E9721FB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</w:tcPr>
          <w:p w14:paraId="06FF8F00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2275" w:type="dxa"/>
          </w:tcPr>
          <w:p w14:paraId="151DAD5F" w14:textId="77777777" w:rsidR="00C85000" w:rsidRPr="009F78A4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F78A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Участь у міжнародних платформах</w:t>
            </w:r>
            <w:r w:rsidR="009F78A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та інше</w:t>
            </w:r>
          </w:p>
        </w:tc>
        <w:tc>
          <w:tcPr>
            <w:tcW w:w="992" w:type="dxa"/>
          </w:tcPr>
          <w:p w14:paraId="2E90DC18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2026–2028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рр.</w:t>
            </w:r>
          </w:p>
        </w:tc>
        <w:tc>
          <w:tcPr>
            <w:tcW w:w="2564" w:type="dxa"/>
          </w:tcPr>
          <w:p w14:paraId="0658629C" w14:textId="2569218F" w:rsidR="00C85000" w:rsidRPr="00AB5942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Представники </w:t>
            </w:r>
            <w:r w:rsidR="0092110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органів місцевого самоврядування, виконавчий комітет</w:t>
            </w:r>
            <w:r w:rsidR="00E55B5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депутати міської ради</w:t>
            </w:r>
          </w:p>
        </w:tc>
        <w:tc>
          <w:tcPr>
            <w:tcW w:w="1121" w:type="dxa"/>
          </w:tcPr>
          <w:p w14:paraId="07CB9EA4" w14:textId="77777777" w:rsidR="00C85000" w:rsidRPr="00005DF4" w:rsidRDefault="00005DF4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C85000" w:rsidRPr="0078633F">
              <w:rPr>
                <w:rFonts w:ascii="Times New Roman" w:hAnsi="Times New Roman" w:cs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громади</w:t>
            </w:r>
          </w:p>
        </w:tc>
        <w:tc>
          <w:tcPr>
            <w:tcW w:w="1134" w:type="dxa"/>
          </w:tcPr>
          <w:p w14:paraId="2991B440" w14:textId="77777777" w:rsidR="00C85000" w:rsidRPr="00E2039C" w:rsidRDefault="009F78A4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E203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F9247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  <w:r w:rsidR="00C85000" w:rsidRPr="0078633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203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640</w:t>
            </w:r>
          </w:p>
        </w:tc>
        <w:tc>
          <w:tcPr>
            <w:tcW w:w="1134" w:type="dxa"/>
          </w:tcPr>
          <w:p w14:paraId="55BCB757" w14:textId="77777777" w:rsidR="00C85000" w:rsidRPr="00E2039C" w:rsidRDefault="009F78A4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E203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F9247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  <w:r w:rsidR="00C85000" w:rsidRPr="0078633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203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640</w:t>
            </w:r>
          </w:p>
        </w:tc>
        <w:tc>
          <w:tcPr>
            <w:tcW w:w="981" w:type="dxa"/>
            <w:gridSpan w:val="2"/>
          </w:tcPr>
          <w:p w14:paraId="43D2785F" w14:textId="77777777" w:rsidR="00C85000" w:rsidRPr="00E2039C" w:rsidRDefault="009F78A4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="00E203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F9247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  <w:r w:rsidR="00C85000" w:rsidRPr="0078633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203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640</w:t>
            </w:r>
          </w:p>
        </w:tc>
        <w:tc>
          <w:tcPr>
            <w:tcW w:w="992" w:type="dxa"/>
            <w:gridSpan w:val="2"/>
          </w:tcPr>
          <w:p w14:paraId="7C60A056" w14:textId="77777777" w:rsidR="00C85000" w:rsidRPr="00E2039C" w:rsidRDefault="00E2039C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652</w:t>
            </w:r>
            <w:r w:rsidR="00C85000" w:rsidRPr="0078633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92</w:t>
            </w:r>
          </w:p>
        </w:tc>
        <w:tc>
          <w:tcPr>
            <w:tcW w:w="1418" w:type="dxa"/>
            <w:gridSpan w:val="2"/>
          </w:tcPr>
          <w:p w14:paraId="21F3FC8E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Міжнародна впізнаваність громади</w:t>
            </w:r>
          </w:p>
        </w:tc>
      </w:tr>
      <w:tr w:rsidR="00C85000" w:rsidRPr="0078633F" w14:paraId="3B581E07" w14:textId="77777777" w:rsidTr="00ED20F8">
        <w:trPr>
          <w:jc w:val="center"/>
        </w:trPr>
        <w:tc>
          <w:tcPr>
            <w:tcW w:w="386" w:type="dxa"/>
            <w:vMerge/>
          </w:tcPr>
          <w:p w14:paraId="4FB93D50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14:paraId="1071F411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</w:tcPr>
          <w:p w14:paraId="7EACE705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2275" w:type="dxa"/>
          </w:tcPr>
          <w:p w14:paraId="4A27A985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PR</w:t>
            </w:r>
            <w:r w:rsidRPr="0078633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-кампанія в ЗМІ та соцмережах</w:t>
            </w:r>
          </w:p>
        </w:tc>
        <w:tc>
          <w:tcPr>
            <w:tcW w:w="992" w:type="dxa"/>
          </w:tcPr>
          <w:p w14:paraId="6E9F3326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2026–2028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рр.</w:t>
            </w:r>
          </w:p>
        </w:tc>
        <w:tc>
          <w:tcPr>
            <w:tcW w:w="2564" w:type="dxa"/>
          </w:tcPr>
          <w:p w14:paraId="6C7A1EDB" w14:textId="64908ED4" w:rsidR="00C85000" w:rsidRPr="00E500BE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інформаційних технологій та комунікацій</w:t>
            </w:r>
            <w:r w:rsidR="0092110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відділ публічних інвестицій та грантових проєктів, виконавчий комітет</w:t>
            </w:r>
          </w:p>
        </w:tc>
        <w:tc>
          <w:tcPr>
            <w:tcW w:w="1121" w:type="dxa"/>
          </w:tcPr>
          <w:p w14:paraId="23FEA0AF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бюджет громади</w:t>
            </w:r>
          </w:p>
        </w:tc>
        <w:tc>
          <w:tcPr>
            <w:tcW w:w="1134" w:type="dxa"/>
          </w:tcPr>
          <w:p w14:paraId="7A672D6A" w14:textId="77777777" w:rsidR="00C85000" w:rsidRPr="0078633F" w:rsidRDefault="00E2039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54</w:t>
            </w:r>
            <w:r w:rsidR="00C85000"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14:paraId="63464586" w14:textId="77777777" w:rsidR="00C85000" w:rsidRPr="0078633F" w:rsidRDefault="00E2039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54</w:t>
            </w:r>
            <w:r w:rsidR="00C85000"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81" w:type="dxa"/>
            <w:gridSpan w:val="2"/>
          </w:tcPr>
          <w:p w14:paraId="19E61600" w14:textId="77777777" w:rsidR="00C85000" w:rsidRPr="0078633F" w:rsidRDefault="00E2039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54</w:t>
            </w:r>
            <w:r w:rsidR="00C85000"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92" w:type="dxa"/>
            <w:gridSpan w:val="2"/>
          </w:tcPr>
          <w:p w14:paraId="2AE6BC31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203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62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gridSpan w:val="2"/>
          </w:tcPr>
          <w:p w14:paraId="70CE747F" w14:textId="77777777" w:rsidR="00C85000" w:rsidRPr="0078633F" w:rsidRDefault="00C850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Зростання іміджу громади</w:t>
            </w:r>
          </w:p>
        </w:tc>
      </w:tr>
      <w:tr w:rsidR="0078633F" w:rsidRPr="0078633F" w14:paraId="510B87DF" w14:textId="77777777" w:rsidTr="00ED20F8">
        <w:trPr>
          <w:jc w:val="center"/>
        </w:trPr>
        <w:tc>
          <w:tcPr>
            <w:tcW w:w="386" w:type="dxa"/>
            <w:vMerge w:val="restart"/>
          </w:tcPr>
          <w:p w14:paraId="3E84CFFB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4" w:type="dxa"/>
            <w:vMerge w:val="restart"/>
          </w:tcPr>
          <w:p w14:paraId="082B9712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Технічне забезпечення інвестування</w:t>
            </w:r>
          </w:p>
        </w:tc>
        <w:tc>
          <w:tcPr>
            <w:tcW w:w="601" w:type="dxa"/>
          </w:tcPr>
          <w:p w14:paraId="0B4F3A93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2275" w:type="dxa"/>
          </w:tcPr>
          <w:p w14:paraId="7986D33E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Інвентаризація інвестмайданчиків, мапа</w:t>
            </w:r>
          </w:p>
        </w:tc>
        <w:tc>
          <w:tcPr>
            <w:tcW w:w="992" w:type="dxa"/>
          </w:tcPr>
          <w:p w14:paraId="4462FA6B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рік</w:t>
            </w:r>
          </w:p>
        </w:tc>
        <w:tc>
          <w:tcPr>
            <w:tcW w:w="2564" w:type="dxa"/>
          </w:tcPr>
          <w:p w14:paraId="242DAF51" w14:textId="07E8A863" w:rsidR="0078633F" w:rsidRPr="00002AD5" w:rsidRDefault="0092110C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публічних інвестицій та грантових проєктів, виконавчий комітет</w:t>
            </w:r>
            <w:r w:rsidR="0078633F" w:rsidRPr="00002A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="00002AD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управління земельними ресурсами,</w:t>
            </w:r>
            <w:r w:rsidR="0078633F" w:rsidRPr="00002A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геокадастр</w:t>
            </w:r>
          </w:p>
        </w:tc>
        <w:tc>
          <w:tcPr>
            <w:tcW w:w="1121" w:type="dxa"/>
          </w:tcPr>
          <w:p w14:paraId="07AB851B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бюджет громади</w:t>
            </w:r>
          </w:p>
        </w:tc>
        <w:tc>
          <w:tcPr>
            <w:tcW w:w="1134" w:type="dxa"/>
          </w:tcPr>
          <w:p w14:paraId="5A1E05A5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203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06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14:paraId="4CCB648E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81" w:type="dxa"/>
            <w:gridSpan w:val="2"/>
          </w:tcPr>
          <w:p w14:paraId="31DD7EB8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  <w:gridSpan w:val="2"/>
          </w:tcPr>
          <w:p w14:paraId="1953183C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203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06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gridSpan w:val="2"/>
          </w:tcPr>
          <w:p w14:paraId="23D582E6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Доступ до готових локацій</w:t>
            </w:r>
          </w:p>
        </w:tc>
      </w:tr>
      <w:tr w:rsidR="0078633F" w:rsidRPr="0078633F" w14:paraId="4FA81AA4" w14:textId="77777777" w:rsidTr="00ED20F8">
        <w:trPr>
          <w:jc w:val="center"/>
        </w:trPr>
        <w:tc>
          <w:tcPr>
            <w:tcW w:w="386" w:type="dxa"/>
            <w:vMerge/>
          </w:tcPr>
          <w:p w14:paraId="42685971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</w:tcPr>
          <w:p w14:paraId="383C1F50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dxa"/>
          </w:tcPr>
          <w:p w14:paraId="758A230A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2275" w:type="dxa"/>
          </w:tcPr>
          <w:p w14:paraId="4F6F34D0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Розробка ПКД для підключень</w:t>
            </w:r>
          </w:p>
        </w:tc>
        <w:tc>
          <w:tcPr>
            <w:tcW w:w="992" w:type="dxa"/>
          </w:tcPr>
          <w:p w14:paraId="7849E4E7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2026–2027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рр.</w:t>
            </w:r>
          </w:p>
        </w:tc>
        <w:tc>
          <w:tcPr>
            <w:tcW w:w="2564" w:type="dxa"/>
          </w:tcPr>
          <w:p w14:paraId="45DF6DD9" w14:textId="24CD08D0" w:rsidR="0078633F" w:rsidRPr="00002AD5" w:rsidRDefault="00002AD5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Управління </w:t>
            </w:r>
            <w:r w:rsidR="0078633F" w:rsidRPr="00002AD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ЖКГ, </w:t>
            </w:r>
            <w:r w:rsidR="0092110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відділ публічних інвестицій та грантових проєктів,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виконавчий комітет Жме</w:t>
            </w:r>
            <w:r w:rsidR="00E500B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инської міської ради</w:t>
            </w:r>
          </w:p>
        </w:tc>
        <w:tc>
          <w:tcPr>
            <w:tcW w:w="1121" w:type="dxa"/>
          </w:tcPr>
          <w:p w14:paraId="27860875" w14:textId="77777777" w:rsidR="0078633F" w:rsidRPr="00005DF4" w:rsidRDefault="00005DF4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78633F" w:rsidRPr="0078633F">
              <w:rPr>
                <w:rFonts w:ascii="Times New Roman" w:hAnsi="Times New Roman" w:cs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громади</w:t>
            </w:r>
          </w:p>
        </w:tc>
        <w:tc>
          <w:tcPr>
            <w:tcW w:w="1134" w:type="dxa"/>
          </w:tcPr>
          <w:p w14:paraId="5BFF3630" w14:textId="77777777" w:rsidR="0078633F" w:rsidRPr="0078633F" w:rsidRDefault="00E2039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900</w:t>
            </w:r>
            <w:r w:rsidR="0078633F"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14:paraId="68CEA66D" w14:textId="77777777" w:rsidR="0078633F" w:rsidRPr="0078633F" w:rsidRDefault="00E2039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395</w:t>
            </w:r>
            <w:r w:rsidR="0078633F"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81" w:type="dxa"/>
            <w:gridSpan w:val="2"/>
          </w:tcPr>
          <w:p w14:paraId="5AD39F61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  <w:gridSpan w:val="2"/>
          </w:tcPr>
          <w:p w14:paraId="039628C7" w14:textId="77777777" w:rsidR="0078633F" w:rsidRPr="0078633F" w:rsidRDefault="00E2039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1295</w:t>
            </w:r>
            <w:r w:rsidR="0078633F"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gridSpan w:val="2"/>
          </w:tcPr>
          <w:p w14:paraId="32A71A48" w14:textId="77777777" w:rsidR="0078633F" w:rsidRPr="0078633F" w:rsidRDefault="0078633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Інфраструктурна готовність ділянок</w:t>
            </w:r>
          </w:p>
        </w:tc>
      </w:tr>
      <w:tr w:rsidR="00C47A74" w:rsidRPr="0078633F" w14:paraId="151D1361" w14:textId="77777777" w:rsidTr="00ED20F8">
        <w:trPr>
          <w:jc w:val="center"/>
        </w:trPr>
        <w:tc>
          <w:tcPr>
            <w:tcW w:w="386" w:type="dxa"/>
          </w:tcPr>
          <w:p w14:paraId="7F12E149" w14:textId="77777777" w:rsidR="00B00D7A" w:rsidRPr="0078633F" w:rsidRDefault="00E55B5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4" w:type="dxa"/>
          </w:tcPr>
          <w:p w14:paraId="1259BA50" w14:textId="77777777" w:rsidR="00B00D7A" w:rsidRPr="0078633F" w:rsidRDefault="00E55B5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 xml:space="preserve">Інтеграція з нац. та міжнар. 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механізмами</w:t>
            </w:r>
          </w:p>
        </w:tc>
        <w:tc>
          <w:tcPr>
            <w:tcW w:w="601" w:type="dxa"/>
          </w:tcPr>
          <w:p w14:paraId="174D4E3B" w14:textId="77777777" w:rsidR="00B00D7A" w:rsidRPr="00896184" w:rsidRDefault="00E55B5C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89618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275" w:type="dxa"/>
          </w:tcPr>
          <w:p w14:paraId="0BBEE5A2" w14:textId="77777777" w:rsidR="00B00D7A" w:rsidRPr="0078633F" w:rsidRDefault="00E55B5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Пілотування DRIAM, участь громадськості</w:t>
            </w:r>
          </w:p>
        </w:tc>
        <w:tc>
          <w:tcPr>
            <w:tcW w:w="992" w:type="dxa"/>
          </w:tcPr>
          <w:p w14:paraId="357C342B" w14:textId="77777777" w:rsidR="00B00D7A" w:rsidRPr="0078633F" w:rsidRDefault="00E55B5C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2026–2028</w:t>
            </w:r>
            <w:r w:rsidR="0078633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рр.</w:t>
            </w:r>
          </w:p>
        </w:tc>
        <w:tc>
          <w:tcPr>
            <w:tcW w:w="2564" w:type="dxa"/>
          </w:tcPr>
          <w:p w14:paraId="78EA37ED" w14:textId="6B9D0A28" w:rsidR="00B00D7A" w:rsidRPr="00002AD5" w:rsidRDefault="0092110C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публічних інвестицій та грантових проєктів, виконавчий комітет</w:t>
            </w:r>
            <w:r w:rsidR="00002AD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Жмеринської міської ради</w:t>
            </w:r>
            <w:r w:rsidR="00002AD5" w:rsidRPr="00002A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партнери</w:t>
            </w:r>
          </w:p>
        </w:tc>
        <w:tc>
          <w:tcPr>
            <w:tcW w:w="1121" w:type="dxa"/>
          </w:tcPr>
          <w:p w14:paraId="4C7064ED" w14:textId="77777777" w:rsidR="00B00D7A" w:rsidRPr="00005DF4" w:rsidRDefault="00005DF4">
            <w:pPr>
              <w:pStyle w:val="Compac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 громади</w:t>
            </w:r>
          </w:p>
        </w:tc>
        <w:tc>
          <w:tcPr>
            <w:tcW w:w="1134" w:type="dxa"/>
          </w:tcPr>
          <w:p w14:paraId="0EDCAC3F" w14:textId="77777777" w:rsidR="00B00D7A" w:rsidRPr="0078633F" w:rsidRDefault="00E2039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85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14:paraId="42C89FB0" w14:textId="77777777" w:rsidR="00B00D7A" w:rsidRPr="0078633F" w:rsidRDefault="00E2039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95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81" w:type="dxa"/>
            <w:gridSpan w:val="2"/>
          </w:tcPr>
          <w:p w14:paraId="25A3029F" w14:textId="77777777" w:rsidR="00B00D7A" w:rsidRPr="0078633F" w:rsidRDefault="00E2039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</w:tcPr>
          <w:p w14:paraId="79A865E0" w14:textId="77777777" w:rsidR="00B00D7A" w:rsidRPr="0078633F" w:rsidRDefault="00E55B5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2039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</w:tcPr>
          <w:p w14:paraId="4C593397" w14:textId="77777777" w:rsidR="00B00D7A" w:rsidRPr="0078633F" w:rsidRDefault="00E55B5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78633F">
              <w:rPr>
                <w:rFonts w:ascii="Times New Roman" w:hAnsi="Times New Roman" w:cs="Times New Roman"/>
                <w:sz w:val="20"/>
                <w:szCs w:val="20"/>
              </w:rPr>
              <w:t>Моніторинг, прозорість, співучасть</w:t>
            </w:r>
          </w:p>
        </w:tc>
      </w:tr>
      <w:tr w:rsidR="00C47A74" w:rsidRPr="0078633F" w14:paraId="164AA8DD" w14:textId="77777777" w:rsidTr="00ED20F8">
        <w:trPr>
          <w:gridAfter w:val="1"/>
          <w:wAfter w:w="9" w:type="dxa"/>
          <w:jc w:val="center"/>
        </w:trPr>
        <w:tc>
          <w:tcPr>
            <w:tcW w:w="9493" w:type="dxa"/>
            <w:gridSpan w:val="7"/>
          </w:tcPr>
          <w:p w14:paraId="177D3CD1" w14:textId="77777777" w:rsidR="00C47A74" w:rsidRPr="00C47A74" w:rsidRDefault="00E500BE" w:rsidP="00D66383">
            <w:pPr>
              <w:pStyle w:val="a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1134" w:type="dxa"/>
          </w:tcPr>
          <w:p w14:paraId="3A92E9D4" w14:textId="3B9DC9C8" w:rsidR="00C47A74" w:rsidRPr="00293AF1" w:rsidRDefault="00293AF1">
            <w:pPr>
              <w:pStyle w:val="Compac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93AF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1</w:t>
            </w:r>
            <w:r w:rsidR="00ED20F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996</w:t>
            </w:r>
            <w:r w:rsidR="00002AE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,</w:t>
            </w:r>
            <w:r w:rsidR="008527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64</w:t>
            </w:r>
          </w:p>
        </w:tc>
        <w:tc>
          <w:tcPr>
            <w:tcW w:w="1134" w:type="dxa"/>
          </w:tcPr>
          <w:p w14:paraId="312143EE" w14:textId="17C03935" w:rsidR="00C47A74" w:rsidRPr="00293AF1" w:rsidRDefault="00293AF1" w:rsidP="00002A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3A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ED20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5</w:t>
            </w:r>
            <w:r w:rsidR="00146A3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29</w:t>
            </w:r>
            <w:r w:rsidR="00002AE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,</w:t>
            </w:r>
            <w:r w:rsidR="008527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64</w:t>
            </w:r>
          </w:p>
        </w:tc>
        <w:tc>
          <w:tcPr>
            <w:tcW w:w="972" w:type="dxa"/>
          </w:tcPr>
          <w:p w14:paraId="6437DA19" w14:textId="1CB10230" w:rsidR="00C47A74" w:rsidRPr="00293AF1" w:rsidRDefault="00ED20F8" w:rsidP="00002A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5</w:t>
            </w:r>
            <w:r w:rsidR="008527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11</w:t>
            </w:r>
            <w:r w:rsidR="00002AE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,</w:t>
            </w:r>
            <w:r w:rsidR="008527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64</w:t>
            </w:r>
          </w:p>
        </w:tc>
        <w:tc>
          <w:tcPr>
            <w:tcW w:w="992" w:type="dxa"/>
            <w:gridSpan w:val="2"/>
          </w:tcPr>
          <w:p w14:paraId="4DB6ECB7" w14:textId="69DB28EB" w:rsidR="00C47A74" w:rsidRPr="00293AF1" w:rsidRDefault="00ED20F8" w:rsidP="00002A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4037</w:t>
            </w:r>
            <w:r w:rsidR="008527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,92</w:t>
            </w:r>
          </w:p>
        </w:tc>
        <w:tc>
          <w:tcPr>
            <w:tcW w:w="1418" w:type="dxa"/>
            <w:gridSpan w:val="2"/>
          </w:tcPr>
          <w:p w14:paraId="7DA3F714" w14:textId="77777777" w:rsidR="00C47A74" w:rsidRPr="00C47A74" w:rsidRDefault="00C47A74">
            <w:pPr>
              <w:pStyle w:val="Comp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bookmarkEnd w:id="0"/>
    </w:tbl>
    <w:p w14:paraId="23224FB5" w14:textId="77777777" w:rsidR="0092110C" w:rsidRDefault="0092110C" w:rsidP="00E500BE">
      <w:pPr>
        <w:widowControl w:val="0"/>
        <w:spacing w:after="120"/>
        <w:rPr>
          <w:rFonts w:ascii="Times New Roman" w:eastAsia="Courier New" w:hAnsi="Times New Roman" w:cs="Times New Roman"/>
          <w:b/>
          <w:color w:val="000000"/>
          <w:sz w:val="28"/>
          <w:szCs w:val="28"/>
          <w:lang w:val="uk-UA"/>
        </w:rPr>
      </w:pPr>
    </w:p>
    <w:p w14:paraId="712B004B" w14:textId="029B83F7" w:rsidR="00C10204" w:rsidRPr="00C10204" w:rsidRDefault="00C10204" w:rsidP="00E500BE">
      <w:pPr>
        <w:widowControl w:val="0"/>
        <w:spacing w:after="120"/>
        <w:rPr>
          <w:lang w:val="uk-UA"/>
        </w:rPr>
      </w:pP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val="uk-UA"/>
        </w:rPr>
        <w:t xml:space="preserve">    </w:t>
      </w:r>
      <w:r w:rsidRPr="00C10204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Секретар міської ради</w:t>
      </w:r>
      <w:r w:rsidRPr="00C10204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ab/>
      </w:r>
      <w:r w:rsidRPr="00C10204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ab/>
      </w:r>
      <w:r w:rsidRPr="00C10204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ab/>
      </w:r>
      <w:r w:rsidRPr="00C10204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ab/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 xml:space="preserve">                                            </w:t>
      </w:r>
      <w:r w:rsidRPr="00C10204">
        <w:rPr>
          <w:rFonts w:ascii="Times New Roman" w:eastAsia="Courier New" w:hAnsi="Times New Roman" w:cs="Times New Roman"/>
          <w:b/>
          <w:color w:val="000000"/>
          <w:sz w:val="28"/>
          <w:szCs w:val="28"/>
          <w:lang w:val="ru-RU"/>
        </w:rPr>
        <w:t>Вадим КОЖУХОВСЬКИЙ</w:t>
      </w:r>
    </w:p>
    <w:sectPr w:rsidR="00C10204" w:rsidRPr="00C10204" w:rsidSect="00E500BE">
      <w:footnotePr>
        <w:numRestart w:val="eachSect"/>
      </w:footnotePr>
      <w:pgSz w:w="15840" w:h="12240" w:orient="landscape"/>
      <w:pgMar w:top="567" w:right="1440" w:bottom="851" w:left="1440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95CC3F9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AFC4830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12261B"/>
    <w:multiLevelType w:val="multilevel"/>
    <w:tmpl w:val="2A86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6C7095"/>
    <w:multiLevelType w:val="multilevel"/>
    <w:tmpl w:val="8416C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D7A"/>
    <w:rsid w:val="00002AD5"/>
    <w:rsid w:val="00002AE1"/>
    <w:rsid w:val="00005DF4"/>
    <w:rsid w:val="00131ABF"/>
    <w:rsid w:val="00146A3E"/>
    <w:rsid w:val="0014763F"/>
    <w:rsid w:val="001519B6"/>
    <w:rsid w:val="00293AF1"/>
    <w:rsid w:val="00296E07"/>
    <w:rsid w:val="002B1D95"/>
    <w:rsid w:val="00567809"/>
    <w:rsid w:val="005D0D41"/>
    <w:rsid w:val="00675C7E"/>
    <w:rsid w:val="006E5412"/>
    <w:rsid w:val="00723D76"/>
    <w:rsid w:val="0078099C"/>
    <w:rsid w:val="0078633F"/>
    <w:rsid w:val="007B2841"/>
    <w:rsid w:val="008527EF"/>
    <w:rsid w:val="00896184"/>
    <w:rsid w:val="008A65B2"/>
    <w:rsid w:val="0092110C"/>
    <w:rsid w:val="009A08DA"/>
    <w:rsid w:val="009F78A4"/>
    <w:rsid w:val="00A647FE"/>
    <w:rsid w:val="00AB5942"/>
    <w:rsid w:val="00B00D7A"/>
    <w:rsid w:val="00B269BE"/>
    <w:rsid w:val="00B86843"/>
    <w:rsid w:val="00BF4BFD"/>
    <w:rsid w:val="00C10204"/>
    <w:rsid w:val="00C47A74"/>
    <w:rsid w:val="00C85000"/>
    <w:rsid w:val="00D66383"/>
    <w:rsid w:val="00E1543C"/>
    <w:rsid w:val="00E2039C"/>
    <w:rsid w:val="00E500BE"/>
    <w:rsid w:val="00E55B5C"/>
    <w:rsid w:val="00EB11ED"/>
    <w:rsid w:val="00ED20F8"/>
    <w:rsid w:val="00F87B95"/>
    <w:rsid w:val="00F9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8C452"/>
  <w15:docId w15:val="{CCC7B475-95C9-49ED-B1CB-6FC56A1D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6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keywords/>
  <cp:lastModifiedBy>МАЙЯ</cp:lastModifiedBy>
  <cp:revision>4</cp:revision>
  <cp:lastPrinted>2026-05-21T11:24:00Z</cp:lastPrinted>
  <dcterms:created xsi:type="dcterms:W3CDTF">2026-05-21T11:24:00Z</dcterms:created>
  <dcterms:modified xsi:type="dcterms:W3CDTF">2026-06-04T09:40:00Z</dcterms:modified>
</cp:coreProperties>
</file>