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D5" w:rsidRDefault="003673AA" w:rsidP="00002AD5">
      <w:pPr>
        <w:pStyle w:val="FirstParagraph"/>
        <w:ind w:left="10915"/>
        <w:rPr>
          <w:rFonts w:ascii="Times New Roman" w:hAnsi="Times New Roman" w:cs="Times New Roman"/>
          <w:b/>
          <w:bCs/>
          <w:lang w:val="ru-RU"/>
        </w:rPr>
      </w:pPr>
      <w:bookmarkStart w:id="0" w:name="_GoBack"/>
      <w:bookmarkEnd w:id="0"/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Додаток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02AD5">
        <w:rPr>
          <w:rFonts w:ascii="Times New Roman" w:hAnsi="Times New Roman" w:cs="Times New Roman"/>
          <w:b/>
          <w:bCs/>
          <w:lang w:val="ru-RU"/>
        </w:rPr>
        <w:t>2</w:t>
      </w:r>
    </w:p>
    <w:p w:rsidR="00B00D7A" w:rsidRPr="0078633F" w:rsidRDefault="003673AA" w:rsidP="00002AD5">
      <w:pPr>
        <w:pStyle w:val="FirstParagraph"/>
        <w:ind w:left="10915"/>
        <w:rPr>
          <w:rFonts w:ascii="Times New Roman" w:hAnsi="Times New Roman" w:cs="Times New Roman"/>
          <w:lang w:val="ru-RU"/>
        </w:rPr>
      </w:pPr>
      <w:r w:rsidRPr="0078633F">
        <w:rPr>
          <w:rFonts w:ascii="Times New Roman" w:hAnsi="Times New Roman" w:cs="Times New Roman"/>
          <w:b/>
          <w:bCs/>
          <w:lang w:val="ru-RU"/>
        </w:rPr>
        <w:t xml:space="preserve">до </w:t>
      </w:r>
      <w:proofErr w:type="spellStart"/>
      <w:r w:rsidR="00002AD5">
        <w:rPr>
          <w:rFonts w:ascii="Times New Roman" w:hAnsi="Times New Roman" w:cs="Times New Roman"/>
          <w:b/>
          <w:bCs/>
          <w:lang w:val="ru-RU"/>
        </w:rPr>
        <w:t>Програми</w:t>
      </w:r>
      <w:proofErr w:type="spellEnd"/>
    </w:p>
    <w:p w:rsidR="00002AD5" w:rsidRPr="0078633F" w:rsidRDefault="00002AD5" w:rsidP="00002AD5">
      <w:pPr>
        <w:pStyle w:val="FirstParagraph"/>
        <w:jc w:val="center"/>
        <w:rPr>
          <w:rFonts w:ascii="Times New Roman" w:hAnsi="Times New Roman" w:cs="Times New Roman"/>
          <w:lang w:val="ru-RU"/>
        </w:rPr>
      </w:pPr>
      <w:bookmarkStart w:id="1" w:name="Xdb32229c93ab5631e3976b6ee9c9919073bd463"/>
      <w:proofErr w:type="spellStart"/>
      <w:r>
        <w:rPr>
          <w:rFonts w:ascii="Times New Roman" w:hAnsi="Times New Roman" w:cs="Times New Roman"/>
          <w:b/>
          <w:bCs/>
          <w:lang w:val="ru-RU"/>
        </w:rPr>
        <w:t>Напрями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діяльності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та заходи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Програми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сприяння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залученню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інвестицій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у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Жмеринську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міську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територіальну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громаду на 2026–2028 роки</w:t>
      </w:r>
    </w:p>
    <w:tbl>
      <w:tblPr>
        <w:tblStyle w:val="Table"/>
        <w:tblW w:w="58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85"/>
        <w:gridCol w:w="1554"/>
        <w:gridCol w:w="601"/>
        <w:gridCol w:w="1991"/>
        <w:gridCol w:w="697"/>
        <w:gridCol w:w="2564"/>
        <w:gridCol w:w="1416"/>
        <w:gridCol w:w="1134"/>
        <w:gridCol w:w="1134"/>
        <w:gridCol w:w="1276"/>
        <w:gridCol w:w="992"/>
        <w:gridCol w:w="1418"/>
      </w:tblGrid>
      <w:tr w:rsidR="00C47A74" w:rsidRPr="0078633F" w:rsidTr="00C850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85" w:type="dxa"/>
          </w:tcPr>
          <w:p w:rsidR="00B00D7A" w:rsidRPr="00C47A74" w:rsidRDefault="003673AA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54" w:type="dxa"/>
          </w:tcPr>
          <w:p w:rsidR="00B00D7A" w:rsidRPr="00C47A74" w:rsidRDefault="003673AA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напряму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діяльності</w:t>
            </w:r>
            <w:proofErr w:type="spellEnd"/>
          </w:p>
        </w:tc>
        <w:tc>
          <w:tcPr>
            <w:tcW w:w="601" w:type="dxa"/>
          </w:tcPr>
          <w:p w:rsidR="00B00D7A" w:rsidRPr="00C47A74" w:rsidRDefault="003673AA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заходу</w:t>
            </w:r>
            <w:proofErr w:type="spellEnd"/>
          </w:p>
        </w:tc>
        <w:tc>
          <w:tcPr>
            <w:tcW w:w="1991" w:type="dxa"/>
          </w:tcPr>
          <w:p w:rsidR="00B00D7A" w:rsidRPr="00C47A74" w:rsidRDefault="003673AA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Перелік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заходів</w:t>
            </w:r>
            <w:proofErr w:type="spellEnd"/>
          </w:p>
        </w:tc>
        <w:tc>
          <w:tcPr>
            <w:tcW w:w="697" w:type="dxa"/>
          </w:tcPr>
          <w:p w:rsidR="00B00D7A" w:rsidRPr="00C47A74" w:rsidRDefault="003673AA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Термін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виконання</w:t>
            </w:r>
            <w:proofErr w:type="spellEnd"/>
          </w:p>
        </w:tc>
        <w:tc>
          <w:tcPr>
            <w:tcW w:w="2564" w:type="dxa"/>
          </w:tcPr>
          <w:p w:rsidR="00B00D7A" w:rsidRPr="00C47A74" w:rsidRDefault="003673AA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Виконавці</w:t>
            </w:r>
            <w:proofErr w:type="spellEnd"/>
          </w:p>
        </w:tc>
        <w:tc>
          <w:tcPr>
            <w:tcW w:w="1416" w:type="dxa"/>
          </w:tcPr>
          <w:p w:rsidR="00B00D7A" w:rsidRPr="00C47A74" w:rsidRDefault="003673AA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Джерела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фінансування</w:t>
            </w:r>
            <w:proofErr w:type="spellEnd"/>
          </w:p>
        </w:tc>
        <w:tc>
          <w:tcPr>
            <w:tcW w:w="1134" w:type="dxa"/>
          </w:tcPr>
          <w:p w:rsidR="00B00D7A" w:rsidRPr="00C47A74" w:rsidRDefault="003673AA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2026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рік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тис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134" w:type="dxa"/>
          </w:tcPr>
          <w:p w:rsidR="00B00D7A" w:rsidRPr="00C47A74" w:rsidRDefault="003673AA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2027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рік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тис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276" w:type="dxa"/>
          </w:tcPr>
          <w:p w:rsidR="00B00D7A" w:rsidRPr="00C47A74" w:rsidRDefault="003673AA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2028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рік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тис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992" w:type="dxa"/>
          </w:tcPr>
          <w:p w:rsidR="00B00D7A" w:rsidRPr="00C47A74" w:rsidRDefault="003673AA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Усього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тис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418" w:type="dxa"/>
          </w:tcPr>
          <w:p w:rsidR="00B00D7A" w:rsidRPr="00C47A74" w:rsidRDefault="003673AA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Очікуваний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  <w:proofErr w:type="spellEnd"/>
          </w:p>
        </w:tc>
      </w:tr>
      <w:tr w:rsidR="0078633F" w:rsidRPr="0078633F" w:rsidTr="00C85000">
        <w:trPr>
          <w:jc w:val="center"/>
        </w:trPr>
        <w:tc>
          <w:tcPr>
            <w:tcW w:w="385" w:type="dxa"/>
            <w:vMerge w:val="restart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4" w:type="dxa"/>
            <w:vMerge w:val="restart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Інституційне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інвестполітики</w:t>
            </w:r>
            <w:proofErr w:type="spellEnd"/>
          </w:p>
        </w:tc>
        <w:tc>
          <w:tcPr>
            <w:tcW w:w="60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99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Створення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служби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супроводу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інвестора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(«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one</w:t>
            </w:r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stop</w:t>
            </w:r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shop</w:t>
            </w:r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»)</w:t>
            </w:r>
            <w:r w:rsidR="00A647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</w:t>
            </w:r>
          </w:p>
        </w:tc>
        <w:tc>
          <w:tcPr>
            <w:tcW w:w="697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2564" w:type="dxa"/>
          </w:tcPr>
          <w:p w:rsidR="0078633F" w:rsidRPr="00002AD5" w:rsidRDefault="00002AD5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економіки та розвитку інфраструктури</w:t>
            </w:r>
            <w:r w:rsidR="0078633F" w:rsidRPr="00002A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78633F" w:rsidRPr="00002A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адміністратори</w:t>
            </w:r>
            <w:proofErr w:type="spellEnd"/>
          </w:p>
        </w:tc>
        <w:tc>
          <w:tcPr>
            <w:tcW w:w="141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</w:tcPr>
          <w:p w:rsidR="0078633F" w:rsidRPr="0078633F" w:rsidRDefault="00146A3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  <w:r w:rsidR="00E203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78633F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78633F" w:rsidRPr="0078633F" w:rsidRDefault="00146A3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  <w:r w:rsidR="00E203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78633F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Підтримка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інвестора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прискорення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процедур</w:t>
            </w:r>
            <w:proofErr w:type="spellEnd"/>
          </w:p>
        </w:tc>
      </w:tr>
      <w:tr w:rsidR="0078633F" w:rsidRPr="0078633F" w:rsidTr="00C85000">
        <w:trPr>
          <w:jc w:val="center"/>
        </w:trPr>
        <w:tc>
          <w:tcPr>
            <w:tcW w:w="385" w:type="dxa"/>
            <w:vMerge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9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Підвищення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кваліфікації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працівників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ОМС у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сфері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інвестицій</w:t>
            </w:r>
            <w:proofErr w:type="spellEnd"/>
          </w:p>
        </w:tc>
        <w:tc>
          <w:tcPr>
            <w:tcW w:w="697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2564" w:type="dxa"/>
          </w:tcPr>
          <w:p w:rsidR="0078633F" w:rsidRPr="0078099C" w:rsidRDefault="0078099C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по роботі з персоналом</w:t>
            </w:r>
            <w:r w:rsidR="0078633F" w:rsidRPr="007809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78633F" w:rsidRPr="007809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зовнішні</w:t>
            </w:r>
            <w:proofErr w:type="spellEnd"/>
            <w:r w:rsidR="0078633F" w:rsidRPr="007809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8633F" w:rsidRPr="007809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експерти</w:t>
            </w:r>
            <w:proofErr w:type="spellEnd"/>
          </w:p>
        </w:tc>
        <w:tc>
          <w:tcPr>
            <w:tcW w:w="141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54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54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Посилення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управлінської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спроможності</w:t>
            </w:r>
            <w:proofErr w:type="spellEnd"/>
          </w:p>
        </w:tc>
      </w:tr>
      <w:tr w:rsidR="0078633F" w:rsidRPr="005E045A" w:rsidTr="00C85000">
        <w:trPr>
          <w:jc w:val="center"/>
        </w:trPr>
        <w:tc>
          <w:tcPr>
            <w:tcW w:w="385" w:type="dxa"/>
            <w:vMerge w:val="restart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Merge w:val="restart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Розробка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промоція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інвестпродукту</w:t>
            </w:r>
            <w:proofErr w:type="spellEnd"/>
          </w:p>
        </w:tc>
        <w:tc>
          <w:tcPr>
            <w:tcW w:w="60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99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Розробка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інвестпаспорта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697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2564" w:type="dxa"/>
          </w:tcPr>
          <w:p w:rsidR="0078633F" w:rsidRPr="00002AD5" w:rsidRDefault="00002AD5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та відділи</w:t>
            </w:r>
            <w:r w:rsidR="0078633F" w:rsidRPr="00002A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="00E500B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інформаційних технологій та комунікацій</w:t>
            </w:r>
          </w:p>
        </w:tc>
        <w:tc>
          <w:tcPr>
            <w:tcW w:w="141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</w:tcPr>
          <w:p w:rsidR="0078633F" w:rsidRPr="0078633F" w:rsidRDefault="00E1543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118</w:t>
            </w:r>
            <w:r w:rsidR="0078633F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54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Актуальний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інструмент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презентації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потенціалу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громади</w:t>
            </w:r>
            <w:proofErr w:type="spellEnd"/>
          </w:p>
        </w:tc>
      </w:tr>
      <w:tr w:rsidR="0078633F" w:rsidRPr="0078633F" w:rsidTr="00C85000">
        <w:trPr>
          <w:jc w:val="center"/>
        </w:trPr>
        <w:tc>
          <w:tcPr>
            <w:tcW w:w="385" w:type="dxa"/>
            <w:vMerge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4" w:type="dxa"/>
            <w:vMerge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99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Формування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банку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інвестпроєктів</w:t>
            </w:r>
            <w:proofErr w:type="spellEnd"/>
          </w:p>
        </w:tc>
        <w:tc>
          <w:tcPr>
            <w:tcW w:w="697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</w:t>
            </w:r>
          </w:p>
        </w:tc>
        <w:tc>
          <w:tcPr>
            <w:tcW w:w="2564" w:type="dxa"/>
          </w:tcPr>
          <w:p w:rsidR="0078633F" w:rsidRPr="00002AD5" w:rsidRDefault="00002AD5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економіки та розвитку інфраструктури</w:t>
            </w:r>
          </w:p>
        </w:tc>
        <w:tc>
          <w:tcPr>
            <w:tcW w:w="141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</w:tcPr>
          <w:p w:rsidR="0078633F" w:rsidRPr="0078633F" w:rsidRDefault="00E1543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81</w:t>
            </w:r>
            <w:r w:rsidR="0078633F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78633F" w:rsidRPr="0078633F" w:rsidRDefault="00E1543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81</w:t>
            </w:r>
            <w:r w:rsidR="0078633F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Доступні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інвестпропозиції</w:t>
            </w:r>
            <w:proofErr w:type="spellEnd"/>
          </w:p>
        </w:tc>
      </w:tr>
      <w:tr w:rsidR="0078633F" w:rsidRPr="0078633F" w:rsidTr="00C85000">
        <w:trPr>
          <w:jc w:val="center"/>
        </w:trPr>
        <w:tc>
          <w:tcPr>
            <w:tcW w:w="385" w:type="dxa"/>
            <w:vMerge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99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Створення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веб-платформи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«Invest in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Zhmerynka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97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2026–2027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рр.</w:t>
            </w:r>
          </w:p>
        </w:tc>
        <w:tc>
          <w:tcPr>
            <w:tcW w:w="2564" w:type="dxa"/>
          </w:tcPr>
          <w:p w:rsidR="0078633F" w:rsidRPr="0078099C" w:rsidRDefault="0078099C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інформаційних технологій та комунікацій, Управління економіки та розвитку інфраструктури</w:t>
            </w:r>
          </w:p>
        </w:tc>
        <w:tc>
          <w:tcPr>
            <w:tcW w:w="141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</w:tcPr>
          <w:p w:rsidR="0078633F" w:rsidRPr="0078633F" w:rsidRDefault="00E1543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135</w:t>
            </w:r>
            <w:r w:rsidR="0078633F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54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78633F" w:rsidRPr="0078633F" w:rsidRDefault="00E1543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E203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70</w:t>
            </w:r>
            <w:r w:rsidR="0078633F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Онлайн-комунікація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інвестором</w:t>
            </w:r>
            <w:proofErr w:type="spellEnd"/>
          </w:p>
        </w:tc>
      </w:tr>
      <w:tr w:rsidR="0078633F" w:rsidRPr="0078633F" w:rsidTr="00C85000">
        <w:trPr>
          <w:jc w:val="center"/>
        </w:trPr>
        <w:tc>
          <w:tcPr>
            <w:tcW w:w="385" w:type="dxa"/>
            <w:vMerge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99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Розробка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іноземних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мовних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версій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сторінок</w:t>
            </w:r>
            <w:proofErr w:type="spellEnd"/>
          </w:p>
        </w:tc>
        <w:tc>
          <w:tcPr>
            <w:tcW w:w="697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2564" w:type="dxa"/>
          </w:tcPr>
          <w:p w:rsidR="0078633F" w:rsidRPr="00E500BE" w:rsidRDefault="00E500B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інформаційних технологій та комунікацій, управління економіки та розвитку інфраструктури, управління та відділи виконкому</w:t>
            </w:r>
          </w:p>
        </w:tc>
        <w:tc>
          <w:tcPr>
            <w:tcW w:w="141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</w:tcPr>
          <w:p w:rsidR="0078633F" w:rsidRPr="0078633F" w:rsidRDefault="00E2039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</w:t>
            </w:r>
            <w:r w:rsidR="0078633F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78633F" w:rsidRPr="0078633F" w:rsidRDefault="00E2039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</w:t>
            </w:r>
            <w:r w:rsidR="0078633F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Міжнародна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доступність</w:t>
            </w:r>
            <w:proofErr w:type="spellEnd"/>
          </w:p>
        </w:tc>
      </w:tr>
      <w:tr w:rsidR="00C85000" w:rsidRPr="0078633F" w:rsidTr="00C85000">
        <w:trPr>
          <w:jc w:val="center"/>
        </w:trPr>
        <w:tc>
          <w:tcPr>
            <w:tcW w:w="385" w:type="dxa"/>
            <w:vMerge w:val="restart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4" w:type="dxa"/>
            <w:vMerge w:val="restart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Публічне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позиціонування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601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991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форуму «Жмеринка: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відкрита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інвестицій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697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2026–2028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рр.</w:t>
            </w:r>
          </w:p>
        </w:tc>
        <w:tc>
          <w:tcPr>
            <w:tcW w:w="2564" w:type="dxa"/>
          </w:tcPr>
          <w:p w:rsidR="00C85000" w:rsidRPr="00E500BE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економіки Жмеринської та розвитку інфраструктури, Відділ інформаційних технологій та комунікацій</w:t>
            </w:r>
          </w:p>
        </w:tc>
        <w:tc>
          <w:tcPr>
            <w:tcW w:w="1416" w:type="dxa"/>
          </w:tcPr>
          <w:p w:rsidR="00C85000" w:rsidRPr="00005DF4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418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Популяризація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інвесторів</w:t>
            </w:r>
            <w:proofErr w:type="spellEnd"/>
          </w:p>
        </w:tc>
      </w:tr>
      <w:tr w:rsidR="00C85000" w:rsidRPr="0078633F" w:rsidTr="00C85000">
        <w:trPr>
          <w:jc w:val="center"/>
        </w:trPr>
        <w:tc>
          <w:tcPr>
            <w:tcW w:w="385" w:type="dxa"/>
            <w:vMerge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991" w:type="dxa"/>
          </w:tcPr>
          <w:p w:rsidR="00C85000" w:rsidRPr="009F78A4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F78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Участь у </w:t>
            </w:r>
            <w:proofErr w:type="spellStart"/>
            <w:r w:rsidRPr="009F78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міжнародних</w:t>
            </w:r>
            <w:proofErr w:type="spellEnd"/>
            <w:r w:rsidRPr="009F78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платформах</w:t>
            </w:r>
            <w:r w:rsidR="009F78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інше</w:t>
            </w:r>
          </w:p>
        </w:tc>
        <w:tc>
          <w:tcPr>
            <w:tcW w:w="697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2026–2028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рр.</w:t>
            </w:r>
          </w:p>
        </w:tc>
        <w:tc>
          <w:tcPr>
            <w:tcW w:w="2564" w:type="dxa"/>
          </w:tcPr>
          <w:p w:rsidR="00C85000" w:rsidRPr="00AB5942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Представники виконавчого комітету Жмеринської міської ради</w:t>
            </w:r>
          </w:p>
        </w:tc>
        <w:tc>
          <w:tcPr>
            <w:tcW w:w="1416" w:type="dxa"/>
          </w:tcPr>
          <w:p w:rsidR="00C85000" w:rsidRPr="00005DF4" w:rsidRDefault="00005DF4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C85000" w:rsidRPr="0078633F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громади</w:t>
            </w:r>
          </w:p>
        </w:tc>
        <w:tc>
          <w:tcPr>
            <w:tcW w:w="1134" w:type="dxa"/>
          </w:tcPr>
          <w:p w:rsidR="00C85000" w:rsidRPr="00E2039C" w:rsidRDefault="009F78A4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E203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F9247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  <w:r w:rsidR="00C85000" w:rsidRPr="007863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203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640</w:t>
            </w:r>
          </w:p>
        </w:tc>
        <w:tc>
          <w:tcPr>
            <w:tcW w:w="1134" w:type="dxa"/>
          </w:tcPr>
          <w:p w:rsidR="00C85000" w:rsidRPr="00E2039C" w:rsidRDefault="009F78A4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E203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F9247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  <w:r w:rsidR="00C85000" w:rsidRPr="007863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203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640</w:t>
            </w:r>
          </w:p>
        </w:tc>
        <w:tc>
          <w:tcPr>
            <w:tcW w:w="1276" w:type="dxa"/>
          </w:tcPr>
          <w:p w:rsidR="00C85000" w:rsidRPr="00E2039C" w:rsidRDefault="009F78A4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E203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F9247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  <w:r w:rsidR="00C85000" w:rsidRPr="007863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203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640</w:t>
            </w:r>
          </w:p>
        </w:tc>
        <w:tc>
          <w:tcPr>
            <w:tcW w:w="992" w:type="dxa"/>
          </w:tcPr>
          <w:p w:rsidR="00C85000" w:rsidRPr="00E2039C" w:rsidRDefault="00E2039C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652</w:t>
            </w:r>
            <w:r w:rsidR="00C85000" w:rsidRPr="007863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92</w:t>
            </w:r>
          </w:p>
        </w:tc>
        <w:tc>
          <w:tcPr>
            <w:tcW w:w="1418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Міжнародна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впізнаваність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</w:tr>
      <w:tr w:rsidR="00C85000" w:rsidRPr="0078633F" w:rsidTr="00C85000">
        <w:trPr>
          <w:jc w:val="center"/>
        </w:trPr>
        <w:tc>
          <w:tcPr>
            <w:tcW w:w="385" w:type="dxa"/>
            <w:vMerge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991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кампанія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ЗМІ та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соцмережах</w:t>
            </w:r>
            <w:proofErr w:type="spellEnd"/>
          </w:p>
        </w:tc>
        <w:tc>
          <w:tcPr>
            <w:tcW w:w="697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2026–2028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рр.</w:t>
            </w:r>
          </w:p>
        </w:tc>
        <w:tc>
          <w:tcPr>
            <w:tcW w:w="2564" w:type="dxa"/>
          </w:tcPr>
          <w:p w:rsidR="00C85000" w:rsidRPr="00E500BE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інформаційних технологій та комунікацій</w:t>
            </w:r>
          </w:p>
        </w:tc>
        <w:tc>
          <w:tcPr>
            <w:tcW w:w="1416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</w:tcPr>
          <w:p w:rsidR="00C85000" w:rsidRPr="0078633F" w:rsidRDefault="00E2039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</w:t>
            </w:r>
            <w:r w:rsidR="00C85000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C85000" w:rsidRPr="0078633F" w:rsidRDefault="00E2039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</w:t>
            </w:r>
            <w:r w:rsidR="00C85000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C85000" w:rsidRPr="0078633F" w:rsidRDefault="00E2039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</w:t>
            </w:r>
            <w:r w:rsidR="00C85000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03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62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:rsidR="00C85000" w:rsidRPr="0078633F" w:rsidRDefault="00C85000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Зростання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іміджу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</w:tr>
      <w:tr w:rsidR="0078633F" w:rsidRPr="0078633F" w:rsidTr="00C85000">
        <w:trPr>
          <w:jc w:val="center"/>
        </w:trPr>
        <w:tc>
          <w:tcPr>
            <w:tcW w:w="385" w:type="dxa"/>
            <w:vMerge w:val="restart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4" w:type="dxa"/>
            <w:vMerge w:val="restart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Технічне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інвестування</w:t>
            </w:r>
            <w:proofErr w:type="spellEnd"/>
          </w:p>
        </w:tc>
        <w:tc>
          <w:tcPr>
            <w:tcW w:w="60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99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Інвентаризація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інвестмайданчиків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мапа</w:t>
            </w:r>
            <w:proofErr w:type="spellEnd"/>
          </w:p>
        </w:tc>
        <w:tc>
          <w:tcPr>
            <w:tcW w:w="697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2564" w:type="dxa"/>
          </w:tcPr>
          <w:p w:rsidR="0078633F" w:rsidRPr="00002AD5" w:rsidRDefault="00002AD5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економіки та розвитку інфраструктури</w:t>
            </w:r>
            <w:r w:rsidR="0078633F" w:rsidRPr="00002A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управління земельними ресурсами,</w:t>
            </w:r>
            <w:r w:rsidR="0078633F" w:rsidRPr="00002A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8633F" w:rsidRPr="00002A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геокадастр</w:t>
            </w:r>
            <w:proofErr w:type="spellEnd"/>
          </w:p>
        </w:tc>
        <w:tc>
          <w:tcPr>
            <w:tcW w:w="141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03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06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03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06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Доступ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готових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локацій</w:t>
            </w:r>
            <w:proofErr w:type="spellEnd"/>
          </w:p>
        </w:tc>
      </w:tr>
      <w:tr w:rsidR="0078633F" w:rsidRPr="0078633F" w:rsidTr="00C85000">
        <w:trPr>
          <w:jc w:val="center"/>
        </w:trPr>
        <w:tc>
          <w:tcPr>
            <w:tcW w:w="385" w:type="dxa"/>
            <w:vMerge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991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Розробка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ПКД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підключень</w:t>
            </w:r>
            <w:proofErr w:type="spellEnd"/>
          </w:p>
        </w:tc>
        <w:tc>
          <w:tcPr>
            <w:tcW w:w="697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2026–2027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рр.</w:t>
            </w:r>
          </w:p>
        </w:tc>
        <w:tc>
          <w:tcPr>
            <w:tcW w:w="2564" w:type="dxa"/>
          </w:tcPr>
          <w:p w:rsidR="0078633F" w:rsidRPr="00002AD5" w:rsidRDefault="00002AD5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Управління </w:t>
            </w:r>
            <w:r w:rsidR="0078633F" w:rsidRPr="00002A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ЖКГ,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виконавчий комітет Жме</w:t>
            </w:r>
            <w:r w:rsidR="00E500B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инської міської ради</w:t>
            </w:r>
          </w:p>
        </w:tc>
        <w:tc>
          <w:tcPr>
            <w:tcW w:w="1416" w:type="dxa"/>
          </w:tcPr>
          <w:p w:rsidR="0078633F" w:rsidRPr="00005DF4" w:rsidRDefault="00005DF4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78633F" w:rsidRPr="0078633F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громади</w:t>
            </w:r>
          </w:p>
        </w:tc>
        <w:tc>
          <w:tcPr>
            <w:tcW w:w="1134" w:type="dxa"/>
          </w:tcPr>
          <w:p w:rsidR="0078633F" w:rsidRPr="0078633F" w:rsidRDefault="00E2039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900</w:t>
            </w:r>
            <w:r w:rsidR="0078633F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78633F" w:rsidRPr="0078633F" w:rsidRDefault="00E2039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395</w:t>
            </w:r>
            <w:r w:rsidR="0078633F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78633F" w:rsidRPr="0078633F" w:rsidRDefault="00E2039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1295</w:t>
            </w:r>
            <w:r w:rsidR="0078633F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:rsidR="0078633F" w:rsidRPr="0078633F" w:rsidRDefault="0078633F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Інфраструктурна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готовність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ділянок</w:t>
            </w:r>
            <w:proofErr w:type="spellEnd"/>
          </w:p>
        </w:tc>
      </w:tr>
      <w:tr w:rsidR="00C47A74" w:rsidRPr="0078633F" w:rsidTr="00C85000">
        <w:trPr>
          <w:jc w:val="center"/>
        </w:trPr>
        <w:tc>
          <w:tcPr>
            <w:tcW w:w="385" w:type="dxa"/>
          </w:tcPr>
          <w:p w:rsidR="00B00D7A" w:rsidRPr="0078633F" w:rsidRDefault="003673AA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4" w:type="dxa"/>
          </w:tcPr>
          <w:p w:rsidR="00B00D7A" w:rsidRPr="0078633F" w:rsidRDefault="003673AA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Інтеграція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нац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proofErr w:type="gram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міжнар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механізмами</w:t>
            </w:r>
            <w:proofErr w:type="spellEnd"/>
          </w:p>
        </w:tc>
        <w:tc>
          <w:tcPr>
            <w:tcW w:w="601" w:type="dxa"/>
          </w:tcPr>
          <w:p w:rsidR="00B00D7A" w:rsidRPr="00896184" w:rsidRDefault="003673AA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896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91" w:type="dxa"/>
          </w:tcPr>
          <w:p w:rsidR="00B00D7A" w:rsidRPr="0078633F" w:rsidRDefault="003673AA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Пілотування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DRIAM,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громадськості</w:t>
            </w:r>
            <w:proofErr w:type="spellEnd"/>
          </w:p>
        </w:tc>
        <w:tc>
          <w:tcPr>
            <w:tcW w:w="697" w:type="dxa"/>
          </w:tcPr>
          <w:p w:rsidR="00B00D7A" w:rsidRPr="0078633F" w:rsidRDefault="003673AA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2026–2028</w:t>
            </w:r>
            <w:r w:rsidR="007863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рр.</w:t>
            </w:r>
          </w:p>
        </w:tc>
        <w:tc>
          <w:tcPr>
            <w:tcW w:w="2564" w:type="dxa"/>
          </w:tcPr>
          <w:p w:rsidR="00B00D7A" w:rsidRPr="00002AD5" w:rsidRDefault="00002AD5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економіки та розвитку інфраструктури, виконавчий комітет Жмеринської міської ради</w:t>
            </w:r>
            <w:r w:rsidRPr="00002A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02A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партнери</w:t>
            </w:r>
            <w:proofErr w:type="spellEnd"/>
          </w:p>
        </w:tc>
        <w:tc>
          <w:tcPr>
            <w:tcW w:w="1416" w:type="dxa"/>
          </w:tcPr>
          <w:p w:rsidR="00B00D7A" w:rsidRPr="00005DF4" w:rsidRDefault="00005DF4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Бюджет громади</w:t>
            </w:r>
          </w:p>
        </w:tc>
        <w:tc>
          <w:tcPr>
            <w:tcW w:w="1134" w:type="dxa"/>
          </w:tcPr>
          <w:p w:rsidR="00B00D7A" w:rsidRPr="0078633F" w:rsidRDefault="00E2039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85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B00D7A" w:rsidRPr="0078633F" w:rsidRDefault="00E2039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95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B00D7A" w:rsidRPr="0078633F" w:rsidRDefault="00E2039C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0D7A" w:rsidRPr="0078633F" w:rsidRDefault="003673AA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03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B00D7A" w:rsidRPr="0078633F" w:rsidRDefault="003673AA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Моніторинг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прозорість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співучасть</w:t>
            </w:r>
            <w:proofErr w:type="spellEnd"/>
          </w:p>
        </w:tc>
      </w:tr>
      <w:tr w:rsidR="00C47A74" w:rsidRPr="0078633F" w:rsidTr="00C85000">
        <w:trPr>
          <w:jc w:val="center"/>
        </w:trPr>
        <w:tc>
          <w:tcPr>
            <w:tcW w:w="9208" w:type="dxa"/>
            <w:gridSpan w:val="7"/>
          </w:tcPr>
          <w:p w:rsidR="00C47A74" w:rsidRPr="00C47A74" w:rsidRDefault="00E500BE" w:rsidP="00D66383">
            <w:pPr>
              <w:pStyle w:val="a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1134" w:type="dxa"/>
          </w:tcPr>
          <w:p w:rsidR="00C47A74" w:rsidRPr="00293AF1" w:rsidRDefault="00293AF1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93A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</w:t>
            </w:r>
            <w:r w:rsidR="008527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796</w:t>
            </w:r>
            <w:r w:rsidR="00002A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,</w:t>
            </w:r>
            <w:r w:rsidR="008527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64</w:t>
            </w:r>
          </w:p>
        </w:tc>
        <w:tc>
          <w:tcPr>
            <w:tcW w:w="1134" w:type="dxa"/>
          </w:tcPr>
          <w:p w:rsidR="00C47A74" w:rsidRPr="00293AF1" w:rsidRDefault="00293AF1" w:rsidP="00002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A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146A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429</w:t>
            </w:r>
            <w:r w:rsidR="00002A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,</w:t>
            </w:r>
            <w:r w:rsidR="008527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64</w:t>
            </w:r>
          </w:p>
        </w:tc>
        <w:tc>
          <w:tcPr>
            <w:tcW w:w="1276" w:type="dxa"/>
          </w:tcPr>
          <w:p w:rsidR="00C47A74" w:rsidRPr="00293AF1" w:rsidRDefault="009F78A4" w:rsidP="00002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</w:t>
            </w:r>
            <w:r w:rsidR="008527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11</w:t>
            </w:r>
            <w:r w:rsidR="00002A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,</w:t>
            </w:r>
            <w:r w:rsidR="008527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64</w:t>
            </w:r>
          </w:p>
        </w:tc>
        <w:tc>
          <w:tcPr>
            <w:tcW w:w="992" w:type="dxa"/>
          </w:tcPr>
          <w:p w:rsidR="00C47A74" w:rsidRPr="00293AF1" w:rsidRDefault="008527EF" w:rsidP="00002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</w:t>
            </w:r>
            <w:r w:rsidR="00146A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637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,92</w:t>
            </w:r>
          </w:p>
        </w:tc>
        <w:tc>
          <w:tcPr>
            <w:tcW w:w="1418" w:type="dxa"/>
          </w:tcPr>
          <w:p w:rsidR="00C47A74" w:rsidRPr="00C47A74" w:rsidRDefault="00C47A74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02AD5" w:rsidRDefault="00002AD5">
      <w:pPr>
        <w:pStyle w:val="a0"/>
        <w:rPr>
          <w:rFonts w:ascii="Times New Roman" w:hAnsi="Times New Roman" w:cs="Times New Roman"/>
          <w:sz w:val="18"/>
          <w:szCs w:val="18"/>
          <w:lang w:val="uk-UA"/>
        </w:rPr>
      </w:pPr>
      <w:r w:rsidRPr="00D66383">
        <w:rPr>
          <w:rFonts w:ascii="Times New Roman" w:hAnsi="Times New Roman" w:cs="Times New Roman"/>
          <w:b/>
          <w:bCs/>
          <w:sz w:val="18"/>
          <w:szCs w:val="18"/>
          <w:lang w:val="uk-UA"/>
        </w:rPr>
        <w:t>*</w:t>
      </w:r>
      <w:r w:rsidRPr="00002AD5">
        <w:rPr>
          <w:rFonts w:ascii="Times New Roman" w:hAnsi="Times New Roman" w:cs="Times New Roman"/>
          <w:sz w:val="18"/>
          <w:szCs w:val="18"/>
          <w:lang w:val="uk-UA"/>
        </w:rPr>
        <w:t xml:space="preserve"> «</w:t>
      </w:r>
      <w:r w:rsidRPr="00D66383">
        <w:rPr>
          <w:rFonts w:ascii="Times New Roman" w:hAnsi="Times New Roman" w:cs="Times New Roman"/>
          <w:sz w:val="18"/>
          <w:szCs w:val="18"/>
        </w:rPr>
        <w:t>one</w:t>
      </w:r>
      <w:r w:rsidRPr="00002AD5">
        <w:rPr>
          <w:rFonts w:ascii="Times New Roman" w:hAnsi="Times New Roman" w:cs="Times New Roman"/>
          <w:sz w:val="18"/>
          <w:szCs w:val="18"/>
          <w:lang w:val="uk-UA"/>
        </w:rPr>
        <w:t>-</w:t>
      </w:r>
      <w:r w:rsidRPr="00D66383">
        <w:rPr>
          <w:rFonts w:ascii="Times New Roman" w:hAnsi="Times New Roman" w:cs="Times New Roman"/>
          <w:sz w:val="18"/>
          <w:szCs w:val="18"/>
        </w:rPr>
        <w:t>stop</w:t>
      </w:r>
      <w:r w:rsidRPr="00002AD5">
        <w:rPr>
          <w:rFonts w:ascii="Times New Roman" w:hAnsi="Times New Roman" w:cs="Times New Roman"/>
          <w:sz w:val="18"/>
          <w:szCs w:val="18"/>
          <w:lang w:val="uk-UA"/>
        </w:rPr>
        <w:t>-</w:t>
      </w:r>
      <w:r w:rsidRPr="00D66383">
        <w:rPr>
          <w:rFonts w:ascii="Times New Roman" w:hAnsi="Times New Roman" w:cs="Times New Roman"/>
          <w:sz w:val="18"/>
          <w:szCs w:val="18"/>
        </w:rPr>
        <w:t>shop</w:t>
      </w:r>
      <w:r w:rsidRPr="00002AD5">
        <w:rPr>
          <w:rFonts w:ascii="Times New Roman" w:hAnsi="Times New Roman" w:cs="Times New Roman"/>
          <w:sz w:val="18"/>
          <w:szCs w:val="18"/>
          <w:lang w:val="uk-UA"/>
        </w:rPr>
        <w:t xml:space="preserve">» — це створення спеціалізованого підрозділу або офісу в структурі громади, який буде єдиною точкою входу для всіх потенційних інвесторів і підприємців. Його головна мета — забезпечити швидкий, зручний і ефективний супровід інвестора від першого звернення до реалізації </w:t>
      </w:r>
      <w:proofErr w:type="spellStart"/>
      <w:r w:rsidRPr="00002AD5">
        <w:rPr>
          <w:rFonts w:ascii="Times New Roman" w:hAnsi="Times New Roman" w:cs="Times New Roman"/>
          <w:sz w:val="18"/>
          <w:szCs w:val="18"/>
          <w:lang w:val="uk-UA"/>
        </w:rPr>
        <w:t>проєкту</w:t>
      </w:r>
      <w:proofErr w:type="spellEnd"/>
      <w:r w:rsidRPr="00002AD5">
        <w:rPr>
          <w:rFonts w:ascii="Times New Roman" w:hAnsi="Times New Roman" w:cs="Times New Roman"/>
          <w:sz w:val="18"/>
          <w:szCs w:val="18"/>
          <w:lang w:val="uk-UA"/>
        </w:rPr>
        <w:t>.</w:t>
      </w:r>
    </w:p>
    <w:bookmarkEnd w:id="1"/>
    <w:p w:rsidR="00C10204" w:rsidRDefault="00C10204" w:rsidP="00C10204">
      <w:pPr>
        <w:pStyle w:val="a0"/>
        <w:rPr>
          <w:lang w:val="uk-UA"/>
        </w:rPr>
      </w:pPr>
    </w:p>
    <w:p w:rsidR="00C10204" w:rsidRPr="00C10204" w:rsidRDefault="00C10204" w:rsidP="00E500BE">
      <w:pPr>
        <w:widowControl w:val="0"/>
        <w:spacing w:after="120"/>
        <w:rPr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   </w:t>
      </w:r>
      <w:proofErr w:type="spellStart"/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>Секретар</w:t>
      </w:r>
      <w:proofErr w:type="spellEnd"/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>міської</w:t>
      </w:r>
      <w:proofErr w:type="spellEnd"/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 xml:space="preserve"> ради</w:t>
      </w:r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ab/>
      </w:r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ab/>
      </w:r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ab/>
      </w:r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</w:t>
      </w:r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>Вадим КОЖУХОВСЬКИЙ</w:t>
      </w:r>
    </w:p>
    <w:sectPr w:rsidR="00C10204" w:rsidRPr="00C10204" w:rsidSect="00E500BE">
      <w:footnotePr>
        <w:numRestart w:val="eachSect"/>
      </w:footnotePr>
      <w:pgSz w:w="15840" w:h="12240" w:orient="landscape"/>
      <w:pgMar w:top="567" w:right="1440" w:bottom="851" w:left="1440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95CC3F9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FC4830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12261B"/>
    <w:multiLevelType w:val="multilevel"/>
    <w:tmpl w:val="2A86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C7095"/>
    <w:multiLevelType w:val="multilevel"/>
    <w:tmpl w:val="8416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D7A"/>
    <w:rsid w:val="00002AD5"/>
    <w:rsid w:val="00002AE1"/>
    <w:rsid w:val="00005DF4"/>
    <w:rsid w:val="00146A3E"/>
    <w:rsid w:val="0014763F"/>
    <w:rsid w:val="001519B6"/>
    <w:rsid w:val="00293AF1"/>
    <w:rsid w:val="00296E07"/>
    <w:rsid w:val="003673AA"/>
    <w:rsid w:val="00567809"/>
    <w:rsid w:val="005D0D41"/>
    <w:rsid w:val="005E045A"/>
    <w:rsid w:val="00675C7E"/>
    <w:rsid w:val="006E5412"/>
    <w:rsid w:val="00723D76"/>
    <w:rsid w:val="0078099C"/>
    <w:rsid w:val="0078633F"/>
    <w:rsid w:val="007A578B"/>
    <w:rsid w:val="008527EF"/>
    <w:rsid w:val="00896184"/>
    <w:rsid w:val="009A08DA"/>
    <w:rsid w:val="009F78A4"/>
    <w:rsid w:val="00A647FE"/>
    <w:rsid w:val="00AB5942"/>
    <w:rsid w:val="00B00D7A"/>
    <w:rsid w:val="00B269BE"/>
    <w:rsid w:val="00B86843"/>
    <w:rsid w:val="00BF4BFD"/>
    <w:rsid w:val="00C10204"/>
    <w:rsid w:val="00C47A74"/>
    <w:rsid w:val="00C85000"/>
    <w:rsid w:val="00D66383"/>
    <w:rsid w:val="00E1543C"/>
    <w:rsid w:val="00E2039C"/>
    <w:rsid w:val="00E500BE"/>
    <w:rsid w:val="00EB11ED"/>
    <w:rsid w:val="00F87B95"/>
    <w:rsid w:val="00F9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7B475-95C9-49ED-B1CB-6FC56A1D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Balloon Text"/>
    <w:basedOn w:val="a"/>
    <w:link w:val="af2"/>
    <w:rsid w:val="007A578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rsid w:val="007A5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6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keywords/>
  <cp:lastModifiedBy>Адміністратор</cp:lastModifiedBy>
  <cp:revision>26</cp:revision>
  <cp:lastPrinted>2025-07-29T08:42:00Z</cp:lastPrinted>
  <dcterms:created xsi:type="dcterms:W3CDTF">2025-06-15T14:56:00Z</dcterms:created>
  <dcterms:modified xsi:type="dcterms:W3CDTF">2025-07-29T09:53:00Z</dcterms:modified>
</cp:coreProperties>
</file>