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97D6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  <w:lang w:val="uk-UA" w:eastAsia="uk-UA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9CD06" w14:textId="62A216C6" w:rsidR="003D7DE8" w:rsidRPr="003D7DE8" w:rsidRDefault="003D7DE8" w:rsidP="003D7DE8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</w:t>
      </w:r>
      <w:r w:rsidR="00C43A93">
        <w:rPr>
          <w:b/>
          <w:bCs/>
          <w:color w:val="000000"/>
          <w:w w:val="120"/>
          <w:sz w:val="28"/>
          <w:szCs w:val="28"/>
          <w:lang w:val="uk-UA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УКРАЇНА</w:t>
      </w:r>
    </w:p>
    <w:p w14:paraId="2E3B48AE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33600B76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06A475F4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E4DBB13" w14:textId="77777777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</w:p>
    <w:p w14:paraId="370EB2E7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9F20A14" w14:textId="77777777" w:rsidR="003D7DE8" w:rsidRPr="003D7DE8" w:rsidRDefault="003D7DE8" w:rsidP="003D7DE8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>від _________ 20__ р.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>м. Жмеринка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 xml:space="preserve">  __    сесія __ скликання</w:t>
      </w:r>
    </w:p>
    <w:p w14:paraId="65798A03" w14:textId="77777777" w:rsidR="003D7DE8" w:rsidRDefault="003D7DE8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001CD4E4" w14:textId="77777777" w:rsidR="00FE08D7" w:rsidRDefault="00FE08D7" w:rsidP="00FE08D7">
      <w:pPr>
        <w:shd w:val="clear" w:color="auto" w:fill="FFFFFF"/>
        <w:spacing w:after="13"/>
        <w:ind w:left="567" w:hanging="567"/>
        <w:rPr>
          <w:color w:val="000000"/>
          <w:sz w:val="28"/>
          <w:szCs w:val="22"/>
          <w:lang w:val="uk-UA"/>
        </w:rPr>
      </w:pPr>
      <w:r w:rsidRPr="00FE08D7">
        <w:rPr>
          <w:color w:val="000000"/>
          <w:sz w:val="28"/>
          <w:szCs w:val="22"/>
          <w:lang w:val="uk-UA"/>
        </w:rPr>
        <w:t>Про внесення змін до Порядку формування,</w:t>
      </w:r>
    </w:p>
    <w:p w14:paraId="7F852088" w14:textId="77777777" w:rsidR="00FE08D7" w:rsidRDefault="00FE08D7" w:rsidP="00FE08D7">
      <w:pPr>
        <w:shd w:val="clear" w:color="auto" w:fill="FFFFFF"/>
        <w:spacing w:after="13"/>
        <w:ind w:left="567" w:hanging="567"/>
        <w:rPr>
          <w:color w:val="000000"/>
          <w:sz w:val="28"/>
          <w:szCs w:val="22"/>
          <w:lang w:val="uk-UA"/>
        </w:rPr>
      </w:pPr>
      <w:r w:rsidRPr="00FE08D7">
        <w:rPr>
          <w:color w:val="000000"/>
          <w:sz w:val="28"/>
          <w:szCs w:val="22"/>
          <w:lang w:val="uk-UA"/>
        </w:rPr>
        <w:t>фінансування і моніторингу виконання</w:t>
      </w:r>
    </w:p>
    <w:p w14:paraId="7A5D9A0A" w14:textId="77777777" w:rsidR="00FE08D7" w:rsidRDefault="00FE08D7" w:rsidP="00FE08D7">
      <w:pPr>
        <w:shd w:val="clear" w:color="auto" w:fill="FFFFFF"/>
        <w:spacing w:after="13"/>
        <w:ind w:left="567" w:hanging="567"/>
        <w:rPr>
          <w:color w:val="000000"/>
          <w:sz w:val="28"/>
          <w:szCs w:val="22"/>
          <w:lang w:val="uk-UA"/>
        </w:rPr>
      </w:pPr>
      <w:r w:rsidRPr="00FE08D7">
        <w:rPr>
          <w:color w:val="000000"/>
          <w:sz w:val="28"/>
          <w:szCs w:val="22"/>
          <w:lang w:val="uk-UA"/>
        </w:rPr>
        <w:t>програм Жмеринської міської територіальної</w:t>
      </w:r>
    </w:p>
    <w:p w14:paraId="10712143" w14:textId="77777777" w:rsidR="00FE08D7" w:rsidRDefault="00FE08D7" w:rsidP="00FE08D7">
      <w:pPr>
        <w:shd w:val="clear" w:color="auto" w:fill="FFFFFF"/>
        <w:spacing w:after="13"/>
        <w:ind w:left="567" w:hanging="567"/>
        <w:rPr>
          <w:color w:val="000000"/>
          <w:sz w:val="28"/>
          <w:szCs w:val="22"/>
          <w:lang w:val="uk-UA"/>
        </w:rPr>
      </w:pPr>
      <w:r w:rsidRPr="00FE08D7">
        <w:rPr>
          <w:color w:val="000000"/>
          <w:sz w:val="28"/>
          <w:szCs w:val="22"/>
          <w:lang w:val="uk-UA"/>
        </w:rPr>
        <w:t>громади та включення їх до програм</w:t>
      </w:r>
    </w:p>
    <w:p w14:paraId="1E1F5740" w14:textId="5F15BA70" w:rsidR="007357FA" w:rsidRDefault="00FE08D7" w:rsidP="00FE08D7">
      <w:pPr>
        <w:shd w:val="clear" w:color="auto" w:fill="FFFFFF"/>
        <w:spacing w:after="13"/>
        <w:ind w:left="567" w:hanging="567"/>
        <w:rPr>
          <w:color w:val="000000"/>
          <w:sz w:val="28"/>
          <w:szCs w:val="22"/>
          <w:lang w:val="uk-UA"/>
        </w:rPr>
      </w:pPr>
      <w:r w:rsidRPr="00FE08D7">
        <w:rPr>
          <w:color w:val="000000"/>
          <w:sz w:val="28"/>
          <w:szCs w:val="22"/>
          <w:lang w:val="uk-UA"/>
        </w:rPr>
        <w:t>економічного і соціального розвитку</w:t>
      </w:r>
    </w:p>
    <w:p w14:paraId="37B0F2F9" w14:textId="77777777" w:rsidR="00FE08D7" w:rsidRDefault="00FE08D7" w:rsidP="00FE08D7">
      <w:pPr>
        <w:shd w:val="clear" w:color="auto" w:fill="FFFFFF"/>
        <w:spacing w:after="13"/>
        <w:ind w:left="-142" w:firstLine="709"/>
        <w:jc w:val="both"/>
        <w:rPr>
          <w:color w:val="000000"/>
          <w:sz w:val="28"/>
          <w:szCs w:val="22"/>
          <w:lang w:val="uk-UA"/>
        </w:rPr>
      </w:pPr>
    </w:p>
    <w:p w14:paraId="78BFAC71" w14:textId="266D53E2" w:rsidR="007357FA" w:rsidRDefault="00FE08D7" w:rsidP="00FE08D7">
      <w:pPr>
        <w:shd w:val="clear" w:color="auto" w:fill="FFFFFF"/>
        <w:spacing w:after="13"/>
        <w:ind w:left="-142" w:firstLine="709"/>
        <w:jc w:val="both"/>
        <w:rPr>
          <w:color w:val="000000"/>
          <w:sz w:val="28"/>
          <w:szCs w:val="22"/>
          <w:lang w:val="uk-UA"/>
        </w:rPr>
      </w:pPr>
      <w:r w:rsidRPr="00FE08D7">
        <w:rPr>
          <w:color w:val="000000"/>
          <w:sz w:val="28"/>
          <w:szCs w:val="22"/>
          <w:lang w:val="uk-UA"/>
        </w:rPr>
        <w:t>Відповідно до статей 25, 26, 59 Закону України «Про місцеве самоврядування в Україні», з метою приведення Порядку формування, фінансування і моніторингу виконання програм Жмеринської міської територіальної громади у відповідність до вимог чинного законодавства</w:t>
      </w:r>
      <w:r w:rsidR="00C949AE" w:rsidRPr="00C949AE">
        <w:rPr>
          <w:lang w:val="uk-UA"/>
        </w:rPr>
        <w:t xml:space="preserve"> </w:t>
      </w:r>
      <w:r w:rsidR="00C949AE" w:rsidRPr="00C949AE">
        <w:rPr>
          <w:color w:val="000000"/>
          <w:sz w:val="28"/>
          <w:szCs w:val="22"/>
          <w:lang w:val="uk-UA"/>
        </w:rPr>
        <w:t>та вдосконалення механізму дострокового припинення виконання місцевих програм</w:t>
      </w:r>
      <w:r w:rsidRPr="00FE08D7">
        <w:rPr>
          <w:color w:val="000000"/>
          <w:sz w:val="28"/>
          <w:szCs w:val="22"/>
          <w:lang w:val="uk-UA"/>
        </w:rPr>
        <w:t>, міська рада</w:t>
      </w:r>
      <w:r>
        <w:rPr>
          <w:color w:val="000000"/>
          <w:sz w:val="28"/>
          <w:szCs w:val="22"/>
          <w:lang w:val="uk-UA"/>
        </w:rPr>
        <w:t xml:space="preserve"> ВИРІШИЛА:</w:t>
      </w:r>
    </w:p>
    <w:p w14:paraId="5837564C" w14:textId="6C53CA34" w:rsidR="00FE08D7" w:rsidRPr="00FE08D7" w:rsidRDefault="00FE08D7" w:rsidP="00C949AE">
      <w:pPr>
        <w:shd w:val="clear" w:color="auto" w:fill="FFFFFF"/>
        <w:spacing w:after="13"/>
        <w:ind w:left="-142" w:firstLine="709"/>
        <w:contextualSpacing/>
        <w:jc w:val="both"/>
        <w:rPr>
          <w:color w:val="000000"/>
          <w:sz w:val="28"/>
          <w:szCs w:val="22"/>
          <w:lang w:val="uk-UA"/>
        </w:rPr>
      </w:pPr>
      <w:r>
        <w:rPr>
          <w:color w:val="000000"/>
          <w:sz w:val="28"/>
          <w:szCs w:val="22"/>
          <w:lang w:val="uk-UA"/>
        </w:rPr>
        <w:t>1.</w:t>
      </w:r>
      <w:r w:rsidR="00AF36D9">
        <w:rPr>
          <w:color w:val="000000"/>
          <w:sz w:val="28"/>
          <w:szCs w:val="22"/>
          <w:lang w:val="uk-UA"/>
        </w:rPr>
        <w:t xml:space="preserve"> </w:t>
      </w:r>
      <w:r w:rsidRPr="00FE08D7">
        <w:rPr>
          <w:color w:val="000000"/>
          <w:sz w:val="28"/>
          <w:szCs w:val="22"/>
          <w:lang w:val="uk-UA"/>
        </w:rPr>
        <w:t>Внести зміни до Порядку формування, фінансування і моніторингу виконання програм Жмеринської міської територіальної громади та включення їх до програм економічного і соціального розвитку, затвердженого рішенням 57 сесії Жмеринської міської ради 7 скликання від 27 лютого 2020 року № 999, а саме:</w:t>
      </w:r>
    </w:p>
    <w:p w14:paraId="7E3F7394" w14:textId="6F53CED0" w:rsidR="00FE08D7" w:rsidRDefault="00FE08D7" w:rsidP="00C949AE">
      <w:pPr>
        <w:shd w:val="clear" w:color="auto" w:fill="FFFFFF"/>
        <w:spacing w:after="13"/>
        <w:ind w:left="-142" w:firstLine="709"/>
        <w:contextualSpacing/>
        <w:jc w:val="both"/>
        <w:rPr>
          <w:color w:val="000000"/>
          <w:sz w:val="28"/>
          <w:szCs w:val="22"/>
          <w:lang w:val="uk-UA"/>
        </w:rPr>
      </w:pPr>
      <w:r w:rsidRPr="00FE08D7">
        <w:rPr>
          <w:color w:val="000000"/>
          <w:sz w:val="28"/>
          <w:szCs w:val="22"/>
          <w:lang w:val="uk-UA"/>
        </w:rPr>
        <w:t>у пункті 3 розділу ІІІ «Припинення виконання Програми» після абзацу п</w:t>
      </w:r>
      <w:r w:rsidR="00C949AE">
        <w:rPr>
          <w:color w:val="000000"/>
          <w:sz w:val="28"/>
          <w:szCs w:val="22"/>
          <w:lang w:val="uk-UA"/>
        </w:rPr>
        <w:t>’</w:t>
      </w:r>
      <w:r w:rsidRPr="00FE08D7">
        <w:rPr>
          <w:color w:val="000000"/>
          <w:sz w:val="28"/>
          <w:szCs w:val="22"/>
          <w:lang w:val="uk-UA"/>
        </w:rPr>
        <w:t>ятого доповнити новим абзацом шостим такого змісту:</w:t>
      </w:r>
    </w:p>
    <w:p w14:paraId="14C3047B" w14:textId="25CE4463" w:rsidR="00FE08D7" w:rsidRDefault="00FE08D7" w:rsidP="00C949AE">
      <w:pPr>
        <w:shd w:val="clear" w:color="auto" w:fill="FFFFFF"/>
        <w:spacing w:after="13"/>
        <w:ind w:left="-142" w:firstLine="709"/>
        <w:contextualSpacing/>
        <w:jc w:val="both"/>
        <w:rPr>
          <w:color w:val="000000"/>
          <w:sz w:val="28"/>
          <w:szCs w:val="22"/>
          <w:lang w:val="uk-UA"/>
        </w:rPr>
      </w:pPr>
      <w:r>
        <w:rPr>
          <w:color w:val="000000"/>
          <w:sz w:val="28"/>
          <w:szCs w:val="22"/>
          <w:lang w:val="uk-UA"/>
        </w:rPr>
        <w:t>«</w:t>
      </w:r>
      <w:r w:rsidR="00BE5E81">
        <w:rPr>
          <w:color w:val="000000"/>
          <w:sz w:val="28"/>
          <w:szCs w:val="22"/>
          <w:lang w:val="uk-UA"/>
        </w:rPr>
        <w:t>-</w:t>
      </w:r>
      <w:r w:rsidR="00C949AE">
        <w:rPr>
          <w:color w:val="000000"/>
          <w:sz w:val="28"/>
          <w:szCs w:val="22"/>
          <w:lang w:val="uk-UA"/>
        </w:rPr>
        <w:t xml:space="preserve"> </w:t>
      </w:r>
      <w:r w:rsidR="00C949AE" w:rsidRPr="00C949AE">
        <w:rPr>
          <w:color w:val="000000"/>
          <w:sz w:val="28"/>
          <w:szCs w:val="22"/>
          <w:lang w:val="uk-UA"/>
        </w:rPr>
        <w:t>необхідність приведення Програми у відповідність до вимог законодавства України та нормативно-правових актів у сфері стратегічного і бюджетного планування</w:t>
      </w:r>
      <w:r w:rsidR="00367D95">
        <w:rPr>
          <w:color w:val="000000"/>
          <w:sz w:val="28"/>
          <w:szCs w:val="22"/>
          <w:lang w:val="uk-UA"/>
        </w:rPr>
        <w:t xml:space="preserve"> - </w:t>
      </w:r>
      <w:r w:rsidR="00367D95" w:rsidRPr="00367D95">
        <w:rPr>
          <w:color w:val="000000"/>
          <w:sz w:val="28"/>
          <w:szCs w:val="22"/>
          <w:lang w:val="uk-UA"/>
        </w:rPr>
        <w:t>на підставі спільного висновку відповідального виконавця Програми, фінансового управління</w:t>
      </w:r>
      <w:r w:rsidR="00367D95">
        <w:rPr>
          <w:color w:val="000000"/>
          <w:sz w:val="28"/>
          <w:szCs w:val="22"/>
          <w:lang w:val="uk-UA"/>
        </w:rPr>
        <w:t xml:space="preserve"> міської ради та</w:t>
      </w:r>
      <w:r w:rsidR="00367D95" w:rsidRPr="00367D95">
        <w:rPr>
          <w:color w:val="000000"/>
          <w:sz w:val="28"/>
          <w:szCs w:val="22"/>
          <w:lang w:val="uk-UA"/>
        </w:rPr>
        <w:t xml:space="preserve"> управління економіки та розвитку інфраструктури </w:t>
      </w:r>
      <w:r w:rsidR="00367D95">
        <w:rPr>
          <w:color w:val="000000"/>
          <w:sz w:val="28"/>
          <w:szCs w:val="22"/>
          <w:lang w:val="uk-UA"/>
        </w:rPr>
        <w:t xml:space="preserve">виконавчого комітету міської ради </w:t>
      </w:r>
      <w:r w:rsidR="00367D95" w:rsidRPr="00367D95">
        <w:rPr>
          <w:color w:val="000000"/>
          <w:sz w:val="28"/>
          <w:szCs w:val="22"/>
          <w:lang w:val="uk-UA"/>
        </w:rPr>
        <w:t>про доцільність дострокового припинення її виконання</w:t>
      </w:r>
      <w:r w:rsidR="00BE5E81">
        <w:rPr>
          <w:color w:val="000000"/>
          <w:sz w:val="28"/>
          <w:szCs w:val="22"/>
          <w:lang w:val="uk-UA"/>
        </w:rPr>
        <w:t>.</w:t>
      </w:r>
      <w:r>
        <w:rPr>
          <w:color w:val="000000"/>
          <w:sz w:val="28"/>
          <w:szCs w:val="22"/>
          <w:lang w:val="uk-UA"/>
        </w:rPr>
        <w:t>»</w:t>
      </w:r>
      <w:r w:rsidR="00C949AE">
        <w:rPr>
          <w:color w:val="000000"/>
          <w:sz w:val="28"/>
          <w:szCs w:val="22"/>
          <w:lang w:val="uk-UA"/>
        </w:rPr>
        <w:t>.</w:t>
      </w:r>
    </w:p>
    <w:p w14:paraId="15358BB3" w14:textId="78B4E9C8" w:rsidR="00FE08D7" w:rsidRDefault="00FE08D7" w:rsidP="00C949AE">
      <w:pPr>
        <w:shd w:val="clear" w:color="auto" w:fill="FFFFFF"/>
        <w:spacing w:after="13"/>
        <w:ind w:left="-142" w:firstLine="709"/>
        <w:contextualSpacing/>
        <w:jc w:val="both"/>
        <w:rPr>
          <w:color w:val="000000"/>
          <w:sz w:val="28"/>
          <w:szCs w:val="22"/>
          <w:lang w:val="uk-UA"/>
        </w:rPr>
      </w:pPr>
      <w:r w:rsidRPr="00FE08D7">
        <w:rPr>
          <w:color w:val="000000"/>
          <w:sz w:val="28"/>
          <w:szCs w:val="22"/>
          <w:lang w:val="uk-UA"/>
        </w:rPr>
        <w:t>У зв</w:t>
      </w:r>
      <w:r w:rsidR="00BE5E81">
        <w:rPr>
          <w:color w:val="000000"/>
          <w:sz w:val="28"/>
          <w:szCs w:val="22"/>
          <w:lang w:val="uk-UA"/>
        </w:rPr>
        <w:t>’</w:t>
      </w:r>
      <w:r w:rsidRPr="00FE08D7">
        <w:rPr>
          <w:color w:val="000000"/>
          <w:sz w:val="28"/>
          <w:szCs w:val="22"/>
          <w:lang w:val="uk-UA"/>
        </w:rPr>
        <w:t>язку з цим абзац шостий вважати абзацом сьомим.</w:t>
      </w:r>
    </w:p>
    <w:p w14:paraId="25B58F6C" w14:textId="77777777" w:rsidR="00C949AE" w:rsidRDefault="00C949AE" w:rsidP="00C949AE">
      <w:pPr>
        <w:shd w:val="clear" w:color="auto" w:fill="FFFFFF"/>
        <w:spacing w:after="13"/>
        <w:ind w:left="-142" w:firstLine="709"/>
        <w:contextualSpacing/>
        <w:jc w:val="both"/>
        <w:rPr>
          <w:color w:val="000000"/>
          <w:sz w:val="28"/>
          <w:szCs w:val="22"/>
          <w:lang w:val="uk-UA"/>
        </w:rPr>
      </w:pPr>
    </w:p>
    <w:p w14:paraId="49A298BF" w14:textId="6DBA78B4" w:rsidR="00FE08D7" w:rsidRDefault="00FE08D7" w:rsidP="00C949AE">
      <w:pPr>
        <w:shd w:val="clear" w:color="auto" w:fill="FFFFFF"/>
        <w:spacing w:after="13"/>
        <w:ind w:left="-142" w:firstLine="709"/>
        <w:contextualSpacing/>
        <w:jc w:val="both"/>
        <w:rPr>
          <w:color w:val="000000"/>
          <w:sz w:val="28"/>
          <w:szCs w:val="22"/>
          <w:lang w:val="uk-UA"/>
        </w:rPr>
      </w:pPr>
      <w:r>
        <w:rPr>
          <w:color w:val="000000"/>
          <w:sz w:val="28"/>
          <w:szCs w:val="22"/>
          <w:lang w:val="uk-UA"/>
        </w:rPr>
        <w:t xml:space="preserve">2. </w:t>
      </w:r>
      <w:r w:rsidRPr="00FE08D7">
        <w:rPr>
          <w:color w:val="000000"/>
          <w:sz w:val="28"/>
          <w:szCs w:val="22"/>
          <w:lang w:val="uk-UA"/>
        </w:rPr>
        <w:t>Це рішення набирає чинності з дня його офіційного оприлюднення.</w:t>
      </w:r>
    </w:p>
    <w:p w14:paraId="1854D622" w14:textId="77777777" w:rsidR="00C949AE" w:rsidRDefault="00C949AE" w:rsidP="00C949AE">
      <w:pPr>
        <w:shd w:val="clear" w:color="auto" w:fill="FFFFFF"/>
        <w:spacing w:after="13"/>
        <w:ind w:left="-142" w:firstLine="709"/>
        <w:contextualSpacing/>
        <w:jc w:val="both"/>
        <w:rPr>
          <w:color w:val="000000"/>
          <w:sz w:val="28"/>
          <w:szCs w:val="22"/>
          <w:lang w:val="uk-UA"/>
        </w:rPr>
      </w:pPr>
    </w:p>
    <w:p w14:paraId="3299A1D7" w14:textId="414BE9CB" w:rsidR="00BE5E81" w:rsidRPr="00BE5E81" w:rsidRDefault="00FE08D7" w:rsidP="00C949AE">
      <w:pPr>
        <w:shd w:val="clear" w:color="auto" w:fill="FFFFFF"/>
        <w:spacing w:after="13"/>
        <w:ind w:left="-142" w:firstLine="709"/>
        <w:contextualSpacing/>
        <w:jc w:val="both"/>
        <w:rPr>
          <w:color w:val="000000"/>
          <w:sz w:val="28"/>
          <w:szCs w:val="22"/>
          <w:lang w:val="uk-UA"/>
        </w:rPr>
      </w:pPr>
      <w:r>
        <w:rPr>
          <w:color w:val="000000"/>
          <w:sz w:val="28"/>
          <w:szCs w:val="22"/>
          <w:lang w:val="uk-UA"/>
        </w:rPr>
        <w:t xml:space="preserve">3. </w:t>
      </w:r>
      <w:r w:rsidR="00BE5E81" w:rsidRPr="00BE5E81">
        <w:rPr>
          <w:color w:val="000000"/>
          <w:sz w:val="28"/>
          <w:szCs w:val="22"/>
          <w:lang w:val="uk-UA"/>
        </w:rPr>
        <w:t>Контроль за виконанням цього рішення покласти на постійну комісію з питань фінансів, бюджету, планування соціально-економічного розвитку, інвестицій та партнерства територіальних громад (Валерій РЕЗЕДЕНТ).</w:t>
      </w:r>
    </w:p>
    <w:p w14:paraId="6D81EEE4" w14:textId="77777777" w:rsidR="00BE5E81" w:rsidRPr="00BE5E81" w:rsidRDefault="00BE5E81" w:rsidP="00BE5E81">
      <w:pPr>
        <w:shd w:val="clear" w:color="auto" w:fill="FFFFFF"/>
        <w:spacing w:after="13"/>
        <w:ind w:left="-142" w:firstLine="709"/>
        <w:jc w:val="both"/>
        <w:rPr>
          <w:color w:val="000000"/>
          <w:sz w:val="28"/>
          <w:szCs w:val="22"/>
          <w:lang w:val="uk-UA"/>
        </w:rPr>
      </w:pPr>
    </w:p>
    <w:p w14:paraId="662CE35C" w14:textId="73765798" w:rsidR="00FE08D7" w:rsidRPr="00BE5E81" w:rsidRDefault="00BE5E81" w:rsidP="00BE5E81">
      <w:pPr>
        <w:shd w:val="clear" w:color="auto" w:fill="FFFFFF"/>
        <w:spacing w:after="13"/>
        <w:ind w:left="-142" w:firstLine="709"/>
        <w:jc w:val="both"/>
        <w:rPr>
          <w:b/>
          <w:bCs/>
          <w:color w:val="000000"/>
          <w:sz w:val="28"/>
          <w:szCs w:val="22"/>
          <w:lang w:val="uk-UA"/>
        </w:rPr>
      </w:pPr>
      <w:r w:rsidRPr="00BE5E81">
        <w:rPr>
          <w:b/>
          <w:bCs/>
          <w:color w:val="000000"/>
          <w:sz w:val="28"/>
          <w:szCs w:val="22"/>
          <w:lang w:val="uk-UA"/>
        </w:rPr>
        <w:t>Секретар міської ради</w:t>
      </w:r>
      <w:r w:rsidRPr="00BE5E81">
        <w:rPr>
          <w:b/>
          <w:bCs/>
          <w:color w:val="000000"/>
          <w:sz w:val="28"/>
          <w:szCs w:val="22"/>
          <w:lang w:val="uk-UA"/>
        </w:rPr>
        <w:tab/>
      </w:r>
      <w:r w:rsidRPr="00BE5E81">
        <w:rPr>
          <w:b/>
          <w:bCs/>
          <w:color w:val="000000"/>
          <w:sz w:val="28"/>
          <w:szCs w:val="22"/>
          <w:lang w:val="uk-UA"/>
        </w:rPr>
        <w:tab/>
      </w:r>
      <w:r w:rsidRPr="00BE5E81">
        <w:rPr>
          <w:b/>
          <w:bCs/>
          <w:color w:val="000000"/>
          <w:sz w:val="28"/>
          <w:szCs w:val="22"/>
          <w:lang w:val="uk-UA"/>
        </w:rPr>
        <w:tab/>
      </w:r>
      <w:r w:rsidRPr="00BE5E81">
        <w:rPr>
          <w:b/>
          <w:bCs/>
          <w:color w:val="000000"/>
          <w:sz w:val="28"/>
          <w:szCs w:val="22"/>
          <w:lang w:val="uk-UA"/>
        </w:rPr>
        <w:tab/>
        <w:t>Вадим КОЖУХОВСЬКИЙ</w:t>
      </w:r>
    </w:p>
    <w:sectPr w:rsidR="00FE08D7" w:rsidRPr="00BE5E81" w:rsidSect="00C43A93">
      <w:headerReference w:type="default" r:id="rId9"/>
      <w:pgSz w:w="11906" w:h="17338"/>
      <w:pgMar w:top="1134" w:right="567" w:bottom="1418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17B7C" w14:textId="77777777" w:rsidR="002B212C" w:rsidRDefault="002B212C" w:rsidP="00AD1DB0">
      <w:r>
        <w:separator/>
      </w:r>
    </w:p>
  </w:endnote>
  <w:endnote w:type="continuationSeparator" w:id="0">
    <w:p w14:paraId="51E1EAEC" w14:textId="77777777" w:rsidR="002B212C" w:rsidRDefault="002B212C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26FD7" w14:textId="77777777" w:rsidR="002B212C" w:rsidRDefault="002B212C" w:rsidP="00AD1DB0">
      <w:r>
        <w:separator/>
      </w:r>
    </w:p>
  </w:footnote>
  <w:footnote w:type="continuationSeparator" w:id="0">
    <w:p w14:paraId="7573EF46" w14:textId="77777777" w:rsidR="002B212C" w:rsidRDefault="002B212C" w:rsidP="00AD1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BA1D6" w14:textId="77777777" w:rsidR="004724C2" w:rsidRDefault="00DB60E2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47</w:t>
    </w:r>
    <w:r>
      <w:rPr>
        <w:noProof/>
      </w:rPr>
      <w:fldChar w:fldCharType="end"/>
    </w:r>
  </w:p>
  <w:p w14:paraId="585C7F96" w14:textId="77777777" w:rsidR="004724C2" w:rsidRDefault="004724C2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5DE5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4598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1FC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12C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67D95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365F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439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25C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36D9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36AE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5E81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3A93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49AE"/>
    <w:rsid w:val="00C953D9"/>
    <w:rsid w:val="00C957D3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22CCB"/>
    <w:rsid w:val="00D30749"/>
    <w:rsid w:val="00D37F45"/>
    <w:rsid w:val="00D40FCE"/>
    <w:rsid w:val="00D4302B"/>
    <w:rsid w:val="00D44875"/>
    <w:rsid w:val="00D459CB"/>
    <w:rsid w:val="00D50451"/>
    <w:rsid w:val="00D50AC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6585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A4C1A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4D01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8D7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6EBCC-A2B5-4216-8BBB-95B84CFBF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1931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МАЙЯ</cp:lastModifiedBy>
  <cp:revision>8</cp:revision>
  <cp:lastPrinted>2025-12-05T09:21:00Z</cp:lastPrinted>
  <dcterms:created xsi:type="dcterms:W3CDTF">2026-07-20T09:54:00Z</dcterms:created>
  <dcterms:modified xsi:type="dcterms:W3CDTF">2026-07-20T12:56:00Z</dcterms:modified>
</cp:coreProperties>
</file>