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C28F0" w14:textId="5C9ADDCE" w:rsidR="002D2888" w:rsidRPr="00FC5FC0" w:rsidRDefault="002D2888" w:rsidP="002D2888">
      <w:pPr>
        <w:pStyle w:val="1"/>
        <w:ind w:left="84" w:hanging="84"/>
        <w:jc w:val="center"/>
        <w:rPr>
          <w:b/>
          <w:noProof/>
          <w:color w:val="auto"/>
          <w:lang w:val="uk-UA" w:eastAsia="en-US"/>
        </w:rPr>
      </w:pPr>
      <w:r w:rsidRPr="00FC5FC0">
        <w:rPr>
          <w:b/>
          <w:noProof/>
          <w:snapToGrid/>
          <w:color w:val="auto"/>
        </w:rPr>
        <w:drawing>
          <wp:anchor distT="0" distB="0" distL="114300" distR="114300" simplePos="0" relativeHeight="251659264" behindDoc="0" locked="0" layoutInCell="1" allowOverlap="1" wp14:anchorId="0459AD5B" wp14:editId="3B2C9F06">
            <wp:simplePos x="0" y="0"/>
            <wp:positionH relativeFrom="column">
              <wp:posOffset>2567940</wp:posOffset>
            </wp:positionH>
            <wp:positionV relativeFrom="paragraph">
              <wp:posOffset>-131445</wp:posOffset>
            </wp:positionV>
            <wp:extent cx="676910" cy="790575"/>
            <wp:effectExtent l="0" t="0" r="889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910" cy="790575"/>
                    </a:xfrm>
                    <a:prstGeom prst="rect">
                      <a:avLst/>
                    </a:prstGeom>
                    <a:noFill/>
                  </pic:spPr>
                </pic:pic>
              </a:graphicData>
            </a:graphic>
            <wp14:sizeRelH relativeFrom="page">
              <wp14:pctWidth>0</wp14:pctWidth>
            </wp14:sizeRelH>
            <wp14:sizeRelV relativeFrom="page">
              <wp14:pctHeight>0</wp14:pctHeight>
            </wp14:sizeRelV>
          </wp:anchor>
        </w:drawing>
      </w:r>
    </w:p>
    <w:p w14:paraId="0D9B77D3" w14:textId="77777777" w:rsidR="002D2888" w:rsidRDefault="002D2888" w:rsidP="002D2888">
      <w:pPr>
        <w:pStyle w:val="1"/>
        <w:ind w:left="84" w:hanging="84"/>
        <w:jc w:val="center"/>
        <w:rPr>
          <w:b/>
          <w:noProof/>
          <w:color w:val="auto"/>
          <w:lang w:val="uk-UA" w:eastAsia="en-US"/>
        </w:rPr>
      </w:pPr>
    </w:p>
    <w:p w14:paraId="20509E37" w14:textId="77777777" w:rsidR="002D2888" w:rsidRPr="00E219F7" w:rsidRDefault="002D2888" w:rsidP="002D2888">
      <w:pPr>
        <w:rPr>
          <w:lang w:eastAsia="en-US"/>
        </w:rPr>
      </w:pPr>
    </w:p>
    <w:p w14:paraId="4FD25F2C" w14:textId="77777777" w:rsidR="002D2888" w:rsidRPr="00BA2259" w:rsidRDefault="002D2888" w:rsidP="002D2888">
      <w:pPr>
        <w:pStyle w:val="1"/>
        <w:jc w:val="center"/>
        <w:rPr>
          <w:rFonts w:ascii="Times New Roman" w:hAnsi="Times New Roman"/>
          <w:b/>
          <w:color w:val="auto"/>
          <w:spacing w:val="200"/>
          <w:sz w:val="28"/>
          <w:szCs w:val="28"/>
          <w:lang w:val="uk-UA"/>
        </w:rPr>
      </w:pPr>
      <w:r w:rsidRPr="00BA2259">
        <w:rPr>
          <w:rFonts w:ascii="Times New Roman" w:hAnsi="Times New Roman"/>
          <w:b/>
          <w:color w:val="auto"/>
          <w:spacing w:val="200"/>
          <w:sz w:val="28"/>
          <w:szCs w:val="28"/>
          <w:lang w:val="uk-UA"/>
        </w:rPr>
        <w:t>УКРАЇНА</w:t>
      </w:r>
    </w:p>
    <w:p w14:paraId="549A07DB" w14:textId="77777777" w:rsidR="002D2888" w:rsidRPr="00FC5FC0" w:rsidRDefault="002D2888" w:rsidP="002D2888">
      <w:pPr>
        <w:pStyle w:val="1"/>
        <w:jc w:val="center"/>
        <w:rPr>
          <w:rFonts w:ascii="Times New Roman" w:hAnsi="Times New Roman"/>
          <w:b/>
          <w:color w:val="auto"/>
          <w:sz w:val="28"/>
          <w:lang w:val="uk-UA"/>
        </w:rPr>
      </w:pPr>
      <w:r w:rsidRPr="00FC5FC0">
        <w:rPr>
          <w:rFonts w:ascii="Times New Roman" w:hAnsi="Times New Roman"/>
          <w:b/>
          <w:color w:val="auto"/>
          <w:sz w:val="28"/>
          <w:lang w:val="uk-UA"/>
        </w:rPr>
        <w:t>ЖМЕРИНСЬКА МІСЬКА РАДА</w:t>
      </w:r>
    </w:p>
    <w:p w14:paraId="342C337A" w14:textId="77777777" w:rsidR="002D2888" w:rsidRDefault="002D2888" w:rsidP="002D2888">
      <w:pPr>
        <w:pStyle w:val="1"/>
        <w:jc w:val="center"/>
        <w:rPr>
          <w:rFonts w:ascii="Times New Roman" w:hAnsi="Times New Roman"/>
          <w:b/>
          <w:color w:val="auto"/>
          <w:sz w:val="28"/>
          <w:lang w:val="uk-UA"/>
        </w:rPr>
      </w:pPr>
      <w:r w:rsidRPr="00FC5FC0">
        <w:rPr>
          <w:rFonts w:ascii="Times New Roman" w:hAnsi="Times New Roman"/>
          <w:b/>
          <w:color w:val="auto"/>
          <w:sz w:val="28"/>
          <w:lang w:val="uk-UA"/>
        </w:rPr>
        <w:t xml:space="preserve"> ВІННИЦЬКОЇ ОБЛАСТІ</w:t>
      </w:r>
    </w:p>
    <w:p w14:paraId="1EBF9DC6" w14:textId="77777777" w:rsidR="002D2888" w:rsidRPr="004D2C99" w:rsidRDefault="002D2888" w:rsidP="002D2888"/>
    <w:p w14:paraId="38146F3A" w14:textId="77777777" w:rsidR="002D2888" w:rsidRDefault="002D2888" w:rsidP="002D2888">
      <w:pPr>
        <w:pStyle w:val="2"/>
        <w:tabs>
          <w:tab w:val="left" w:pos="0"/>
        </w:tabs>
        <w:spacing w:after="0" w:line="240" w:lineRule="auto"/>
        <w:ind w:right="49"/>
        <w:jc w:val="center"/>
        <w:rPr>
          <w:b/>
          <w:sz w:val="28"/>
          <w:szCs w:val="28"/>
        </w:rPr>
      </w:pPr>
      <w:r w:rsidRPr="00BA2259">
        <w:rPr>
          <w:b/>
          <w:sz w:val="28"/>
          <w:szCs w:val="28"/>
        </w:rPr>
        <w:t>РІШЕННЯ</w:t>
      </w:r>
      <w:r>
        <w:rPr>
          <w:b/>
          <w:sz w:val="28"/>
          <w:szCs w:val="28"/>
        </w:rPr>
        <w:t xml:space="preserve">  </w:t>
      </w:r>
      <w:r w:rsidRPr="00E24059">
        <w:rPr>
          <w:b/>
          <w:sz w:val="28"/>
          <w:szCs w:val="28"/>
        </w:rPr>
        <w:t xml:space="preserve">№ </w:t>
      </w:r>
      <w:r>
        <w:rPr>
          <w:b/>
          <w:sz w:val="28"/>
          <w:szCs w:val="28"/>
        </w:rPr>
        <w:t>_____</w:t>
      </w:r>
    </w:p>
    <w:p w14:paraId="02FBC3B0" w14:textId="77777777" w:rsidR="002D2888" w:rsidRDefault="002D2888" w:rsidP="002D2888">
      <w:pPr>
        <w:pStyle w:val="2"/>
        <w:tabs>
          <w:tab w:val="left" w:pos="0"/>
        </w:tabs>
        <w:spacing w:after="0" w:line="240" w:lineRule="auto"/>
        <w:ind w:right="49"/>
        <w:jc w:val="center"/>
        <w:rPr>
          <w:b/>
        </w:rPr>
      </w:pPr>
    </w:p>
    <w:p w14:paraId="1348ECEF" w14:textId="77777777" w:rsidR="003252C8" w:rsidRPr="00FC5FC0" w:rsidRDefault="003252C8" w:rsidP="002D2888">
      <w:pPr>
        <w:pStyle w:val="2"/>
        <w:tabs>
          <w:tab w:val="left" w:pos="0"/>
        </w:tabs>
        <w:spacing w:after="0" w:line="240" w:lineRule="auto"/>
        <w:ind w:right="49"/>
        <w:jc w:val="center"/>
        <w:rPr>
          <w:b/>
        </w:rPr>
      </w:pPr>
    </w:p>
    <w:p w14:paraId="0F8EF295" w14:textId="048EDDAB" w:rsidR="002D2888" w:rsidRPr="00FC5FC0" w:rsidRDefault="002D2888" w:rsidP="002D2888">
      <w:pPr>
        <w:pStyle w:val="2"/>
        <w:tabs>
          <w:tab w:val="left" w:pos="0"/>
        </w:tabs>
        <w:spacing w:after="0" w:line="240" w:lineRule="auto"/>
        <w:ind w:right="49"/>
        <w:rPr>
          <w:sz w:val="28"/>
          <w:szCs w:val="28"/>
        </w:rPr>
      </w:pPr>
      <w:r>
        <w:rPr>
          <w:sz w:val="28"/>
          <w:szCs w:val="28"/>
        </w:rPr>
        <w:t>в</w:t>
      </w:r>
      <w:r w:rsidRPr="00FC5FC0">
        <w:rPr>
          <w:sz w:val="28"/>
          <w:szCs w:val="28"/>
        </w:rPr>
        <w:t>ід</w:t>
      </w:r>
      <w:r>
        <w:rPr>
          <w:sz w:val="28"/>
          <w:szCs w:val="28"/>
        </w:rPr>
        <w:t xml:space="preserve"> </w:t>
      </w:r>
      <w:r>
        <w:rPr>
          <w:sz w:val="28"/>
          <w:szCs w:val="28"/>
        </w:rPr>
        <w:softHyphen/>
      </w:r>
      <w:r>
        <w:rPr>
          <w:sz w:val="28"/>
          <w:szCs w:val="28"/>
        </w:rPr>
        <w:softHyphen/>
        <w:t xml:space="preserve">____________  </w:t>
      </w:r>
      <w:r w:rsidRPr="00FC5FC0">
        <w:rPr>
          <w:sz w:val="28"/>
          <w:szCs w:val="28"/>
        </w:rPr>
        <w:t>20</w:t>
      </w:r>
      <w:r>
        <w:rPr>
          <w:sz w:val="28"/>
          <w:szCs w:val="28"/>
        </w:rPr>
        <w:t>2</w:t>
      </w:r>
      <w:r w:rsidR="00744874">
        <w:rPr>
          <w:sz w:val="28"/>
          <w:szCs w:val="28"/>
        </w:rPr>
        <w:t>6</w:t>
      </w:r>
      <w:r>
        <w:rPr>
          <w:sz w:val="28"/>
          <w:szCs w:val="28"/>
        </w:rPr>
        <w:t xml:space="preserve"> </w:t>
      </w:r>
      <w:r w:rsidRPr="00FC5FC0">
        <w:rPr>
          <w:sz w:val="28"/>
          <w:szCs w:val="28"/>
        </w:rPr>
        <w:t xml:space="preserve">р.  </w:t>
      </w:r>
      <w:r w:rsidRPr="00FC5FC0">
        <w:rPr>
          <w:sz w:val="28"/>
          <w:szCs w:val="28"/>
        </w:rPr>
        <w:tab/>
        <w:t>м. Жмеринка</w:t>
      </w:r>
      <w:r>
        <w:rPr>
          <w:sz w:val="28"/>
          <w:szCs w:val="28"/>
        </w:rPr>
        <w:t xml:space="preserve">      </w:t>
      </w:r>
      <w:r>
        <w:rPr>
          <w:sz w:val="28"/>
          <w:szCs w:val="28"/>
        </w:rPr>
        <w:tab/>
      </w:r>
      <w:r>
        <w:rPr>
          <w:sz w:val="28"/>
          <w:szCs w:val="28"/>
        </w:rPr>
        <w:tab/>
        <w:t xml:space="preserve">  ____</w:t>
      </w:r>
      <w:r w:rsidRPr="00FC5FC0">
        <w:rPr>
          <w:sz w:val="28"/>
          <w:szCs w:val="28"/>
        </w:rPr>
        <w:t xml:space="preserve">сесія </w:t>
      </w:r>
      <w:r>
        <w:rPr>
          <w:sz w:val="28"/>
          <w:szCs w:val="28"/>
        </w:rPr>
        <w:t xml:space="preserve">8 </w:t>
      </w:r>
      <w:r w:rsidRPr="00FC5FC0">
        <w:rPr>
          <w:sz w:val="28"/>
          <w:szCs w:val="28"/>
        </w:rPr>
        <w:t>скликання</w:t>
      </w:r>
    </w:p>
    <w:p w14:paraId="79FD0815" w14:textId="77777777" w:rsidR="002D2888" w:rsidRDefault="002D2888" w:rsidP="002D2888">
      <w:pPr>
        <w:pStyle w:val="2"/>
        <w:tabs>
          <w:tab w:val="left" w:pos="0"/>
        </w:tabs>
        <w:spacing w:after="0" w:line="240" w:lineRule="auto"/>
        <w:ind w:right="49"/>
        <w:rPr>
          <w:szCs w:val="28"/>
        </w:rPr>
      </w:pPr>
    </w:p>
    <w:p w14:paraId="6FB6380E" w14:textId="77777777" w:rsidR="003252C8" w:rsidRPr="00017842" w:rsidRDefault="003252C8" w:rsidP="002D2888">
      <w:pPr>
        <w:pStyle w:val="2"/>
        <w:tabs>
          <w:tab w:val="left" w:pos="0"/>
        </w:tabs>
        <w:spacing w:after="0" w:line="240" w:lineRule="auto"/>
        <w:ind w:right="49"/>
        <w:rPr>
          <w:szCs w:val="28"/>
        </w:rPr>
      </w:pPr>
    </w:p>
    <w:p w14:paraId="0C33172F" w14:textId="1F629E5C" w:rsidR="002D2888" w:rsidRPr="006202A1" w:rsidRDefault="002D2888" w:rsidP="006202A1">
      <w:pPr>
        <w:keepNext/>
        <w:keepLines/>
        <w:outlineLvl w:val="1"/>
        <w:rPr>
          <w:rFonts w:eastAsia="Calibri"/>
          <w:b/>
          <w:bCs/>
          <w:sz w:val="28"/>
          <w:szCs w:val="28"/>
        </w:rPr>
      </w:pPr>
      <w:bookmarkStart w:id="0" w:name="_Hlk235190231"/>
      <w:r w:rsidRPr="002D2888">
        <w:rPr>
          <w:rFonts w:eastAsia="Calibri"/>
          <w:b/>
          <w:bCs/>
          <w:sz w:val="28"/>
          <w:szCs w:val="28"/>
        </w:rPr>
        <w:t xml:space="preserve">Про затвердження </w:t>
      </w:r>
      <w:r w:rsidR="006A7813">
        <w:rPr>
          <w:rFonts w:eastAsia="Calibri"/>
          <w:b/>
          <w:bCs/>
          <w:sz w:val="28"/>
          <w:szCs w:val="28"/>
        </w:rPr>
        <w:t>д</w:t>
      </w:r>
      <w:r w:rsidRPr="002D2888">
        <w:rPr>
          <w:rFonts w:eastAsia="Calibri"/>
          <w:b/>
          <w:bCs/>
          <w:sz w:val="28"/>
          <w:szCs w:val="28"/>
        </w:rPr>
        <w:t xml:space="preserve">етального плану території </w:t>
      </w:r>
    </w:p>
    <w:p w14:paraId="1063339C" w14:textId="77777777" w:rsidR="002D2888" w:rsidRDefault="002D2888" w:rsidP="002D2888">
      <w:pPr>
        <w:keepNext/>
        <w:keepLines/>
        <w:outlineLvl w:val="1"/>
        <w:rPr>
          <w:rFonts w:eastAsia="Calibri"/>
          <w:b/>
          <w:bCs/>
          <w:sz w:val="28"/>
          <w:szCs w:val="28"/>
        </w:rPr>
      </w:pPr>
    </w:p>
    <w:p w14:paraId="3C9169DF" w14:textId="77777777" w:rsidR="003252C8" w:rsidRPr="002D2888" w:rsidRDefault="003252C8" w:rsidP="002D2888">
      <w:pPr>
        <w:keepNext/>
        <w:keepLines/>
        <w:outlineLvl w:val="1"/>
        <w:rPr>
          <w:rFonts w:eastAsia="Calibri"/>
          <w:b/>
          <w:bCs/>
          <w:sz w:val="28"/>
          <w:szCs w:val="28"/>
        </w:rPr>
      </w:pPr>
    </w:p>
    <w:bookmarkEnd w:id="0"/>
    <w:p w14:paraId="09422E1B" w14:textId="659E7A88" w:rsidR="002D2888" w:rsidRPr="002D2888" w:rsidRDefault="002D2888" w:rsidP="008C6C52">
      <w:pPr>
        <w:spacing w:after="240" w:line="276" w:lineRule="auto"/>
        <w:ind w:firstLine="708"/>
        <w:jc w:val="both"/>
        <w:rPr>
          <w:b/>
          <w:bCs/>
          <w:sz w:val="28"/>
          <w:szCs w:val="28"/>
        </w:rPr>
      </w:pPr>
      <w:r w:rsidRPr="002D2888">
        <w:rPr>
          <w:sz w:val="28"/>
        </w:rPr>
        <w:t>Відповідно до ст.ст.19, 21,  п.6</w:t>
      </w:r>
      <w:r w:rsidRPr="002D2888">
        <w:rPr>
          <w:sz w:val="28"/>
          <w:vertAlign w:val="superscript"/>
        </w:rPr>
        <w:t>3</w:t>
      </w:r>
      <w:r w:rsidRPr="002D2888">
        <w:rPr>
          <w:sz w:val="28"/>
        </w:rPr>
        <w:t xml:space="preserve"> Прикінцевих положень Закону України «Про регулювання містобудівної діяльності», постанови  Кабінету Міністрів України «Про затвердження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 від 25.05.2011р. №555, Порядку розроблення містобудівної документації, затвердженого наказом Міністерства регіонального розвитку, будівництва та житлово-комунального господарства України від 16.11.2011р. №290</w:t>
      </w:r>
      <w:r w:rsidRPr="002D2888">
        <w:rPr>
          <w:b/>
          <w:sz w:val="28"/>
        </w:rPr>
        <w:t xml:space="preserve">, </w:t>
      </w:r>
      <w:r w:rsidRPr="002D2888">
        <w:rPr>
          <w:sz w:val="28"/>
        </w:rPr>
        <w:t>наказу Міністерства регіонального розвитку, будівництва та житлово-комунального господарства України від 12.03.2012р. №107 «Про затвердження ДБН Б.1.1-14:2012 «Склад та зміст детального плану території», розглянувши «</w:t>
      </w:r>
      <w:r w:rsidRPr="002D2888">
        <w:rPr>
          <w:sz w:val="28"/>
          <w:szCs w:val="28"/>
        </w:rPr>
        <w:t xml:space="preserve">Детальний план території земельної ділянки з кадастровим номером 0510300000:00:003:5627, площею 0,7204 га для нового будівництва складських будівель та споруд для зберігання та фасування мінеральних добрив у кварталі обмеженому вул. </w:t>
      </w:r>
      <w:proofErr w:type="spellStart"/>
      <w:r w:rsidRPr="002D2888">
        <w:rPr>
          <w:sz w:val="28"/>
          <w:szCs w:val="28"/>
        </w:rPr>
        <w:t>Барляєва</w:t>
      </w:r>
      <w:proofErr w:type="spellEnd"/>
      <w:r w:rsidRPr="002D2888">
        <w:rPr>
          <w:sz w:val="28"/>
          <w:szCs w:val="28"/>
        </w:rPr>
        <w:t>, залізничними коліями та внутрішньовиробничим проїздом у м. Жмеринка Вінницької області</w:t>
      </w:r>
      <w:r w:rsidRPr="002D2888">
        <w:rPr>
          <w:sz w:val="28"/>
        </w:rPr>
        <w:t>»,  враховуючи Протокол проведення громадських слухань з обговорення проекту «</w:t>
      </w:r>
      <w:r w:rsidRPr="002D2888">
        <w:rPr>
          <w:sz w:val="28"/>
          <w:szCs w:val="28"/>
        </w:rPr>
        <w:t xml:space="preserve">Детальний план території земельної ділянки з кадастровим номером 0510300000:00:003:5627, площею 0,7204 га для нового будівництва складських будівель та споруд для зберігання та фасування мінеральних добрив у кварталі обмеженому вул. </w:t>
      </w:r>
      <w:proofErr w:type="spellStart"/>
      <w:r w:rsidRPr="002D2888">
        <w:rPr>
          <w:sz w:val="28"/>
          <w:szCs w:val="28"/>
        </w:rPr>
        <w:t>Барляєва</w:t>
      </w:r>
      <w:proofErr w:type="spellEnd"/>
      <w:r w:rsidRPr="002D2888">
        <w:rPr>
          <w:sz w:val="28"/>
          <w:szCs w:val="28"/>
        </w:rPr>
        <w:t>, залізничними коліями та внутрішньовиробничим проїздом у м. Жмеринка Вінницької області</w:t>
      </w:r>
      <w:r w:rsidRPr="002D2888">
        <w:rPr>
          <w:sz w:val="28"/>
        </w:rPr>
        <w:t xml:space="preserve">» від </w:t>
      </w:r>
      <w:r>
        <w:rPr>
          <w:sz w:val="28"/>
        </w:rPr>
        <w:t>22</w:t>
      </w:r>
      <w:r w:rsidRPr="002D2888">
        <w:rPr>
          <w:sz w:val="28"/>
        </w:rPr>
        <w:t>.0</w:t>
      </w:r>
      <w:r>
        <w:rPr>
          <w:sz w:val="28"/>
        </w:rPr>
        <w:t>5</w:t>
      </w:r>
      <w:r w:rsidRPr="002D2888">
        <w:rPr>
          <w:sz w:val="28"/>
        </w:rPr>
        <w:t>.202</w:t>
      </w:r>
      <w:r w:rsidR="008C6C52">
        <w:rPr>
          <w:sz w:val="28"/>
        </w:rPr>
        <w:t>6</w:t>
      </w:r>
      <w:r w:rsidRPr="002D2888">
        <w:rPr>
          <w:sz w:val="28"/>
        </w:rPr>
        <w:t xml:space="preserve">р. та звіту про стратегічну екологічну оцінку даного проекту, </w:t>
      </w:r>
      <w:r w:rsidR="006A7813">
        <w:rPr>
          <w:sz w:val="28"/>
        </w:rPr>
        <w:t>п</w:t>
      </w:r>
      <w:r w:rsidRPr="002D2888">
        <w:rPr>
          <w:sz w:val="28"/>
        </w:rPr>
        <w:t>ротокол №</w:t>
      </w:r>
      <w:r w:rsidR="000755F6">
        <w:rPr>
          <w:sz w:val="28"/>
        </w:rPr>
        <w:t>2</w:t>
      </w:r>
      <w:r w:rsidRPr="002D2888">
        <w:rPr>
          <w:sz w:val="28"/>
        </w:rPr>
        <w:t xml:space="preserve"> засідання архітектурно-містобудівної ради від 2</w:t>
      </w:r>
      <w:r w:rsidR="000755F6">
        <w:rPr>
          <w:sz w:val="28"/>
        </w:rPr>
        <w:t>5</w:t>
      </w:r>
      <w:r w:rsidRPr="002D2888">
        <w:rPr>
          <w:sz w:val="28"/>
        </w:rPr>
        <w:t>.0</w:t>
      </w:r>
      <w:r w:rsidR="000755F6">
        <w:rPr>
          <w:sz w:val="28"/>
        </w:rPr>
        <w:t>3</w:t>
      </w:r>
      <w:r w:rsidRPr="002D2888">
        <w:rPr>
          <w:sz w:val="28"/>
        </w:rPr>
        <w:t>.202</w:t>
      </w:r>
      <w:r w:rsidR="000755F6">
        <w:rPr>
          <w:sz w:val="28"/>
        </w:rPr>
        <w:t>6</w:t>
      </w:r>
      <w:r w:rsidRPr="002D2888">
        <w:rPr>
          <w:sz w:val="28"/>
        </w:rPr>
        <w:t>р., керуючись п.42 частини 1 ст.26, ст.31 Закону України «Про місцеве самоврядування в Україні», міська рада ВИРІШИЛА:</w:t>
      </w:r>
    </w:p>
    <w:p w14:paraId="2B3AF117" w14:textId="0AC9461E" w:rsidR="002D2888" w:rsidRPr="002D2888" w:rsidRDefault="002D2888" w:rsidP="002D2888">
      <w:pPr>
        <w:spacing w:line="276" w:lineRule="auto"/>
        <w:ind w:firstLine="708"/>
        <w:jc w:val="both"/>
        <w:rPr>
          <w:sz w:val="28"/>
        </w:rPr>
      </w:pPr>
      <w:r>
        <w:rPr>
          <w:sz w:val="28"/>
        </w:rPr>
        <w:lastRenderedPageBreak/>
        <w:t xml:space="preserve">1. </w:t>
      </w:r>
      <w:r w:rsidRPr="002D2888">
        <w:rPr>
          <w:sz w:val="28"/>
        </w:rPr>
        <w:t>Затвердити «</w:t>
      </w:r>
      <w:r w:rsidR="008C6C52" w:rsidRPr="008C6C52">
        <w:rPr>
          <w:sz w:val="28"/>
          <w:szCs w:val="28"/>
        </w:rPr>
        <w:t xml:space="preserve">Детальний план території </w:t>
      </w:r>
      <w:r w:rsidR="008C6C52" w:rsidRPr="002D2888">
        <w:rPr>
          <w:sz w:val="28"/>
          <w:szCs w:val="28"/>
        </w:rPr>
        <w:t xml:space="preserve">земельної ділянки з кадастровим номером 0510300000:00:003:5627, площею 0,7204 га для нового будівництва складських будівель та споруд для зберігання та фасування мінеральних добрив у кварталі обмеженому вул. </w:t>
      </w:r>
      <w:proofErr w:type="spellStart"/>
      <w:r w:rsidR="008C6C52" w:rsidRPr="002D2888">
        <w:rPr>
          <w:sz w:val="28"/>
          <w:szCs w:val="28"/>
        </w:rPr>
        <w:t>Барляєва</w:t>
      </w:r>
      <w:proofErr w:type="spellEnd"/>
      <w:r w:rsidR="008C6C52" w:rsidRPr="002D2888">
        <w:rPr>
          <w:sz w:val="28"/>
          <w:szCs w:val="28"/>
        </w:rPr>
        <w:t>, залізничними коліями та внутрішньовиробничим проїздом у м. Жмеринка Вінницької області</w:t>
      </w:r>
      <w:r w:rsidRPr="002D2888">
        <w:rPr>
          <w:sz w:val="28"/>
        </w:rPr>
        <w:t xml:space="preserve">», розроблений </w:t>
      </w:r>
      <w:r w:rsidR="008C6C52">
        <w:rPr>
          <w:sz w:val="28"/>
        </w:rPr>
        <w:t>міським комунальним підприємством</w:t>
      </w:r>
      <w:r w:rsidRPr="002D2888">
        <w:rPr>
          <w:sz w:val="28"/>
        </w:rPr>
        <w:t xml:space="preserve"> «</w:t>
      </w:r>
      <w:r w:rsidR="008C6C52">
        <w:rPr>
          <w:sz w:val="28"/>
        </w:rPr>
        <w:t>Вінницький муніципальний центр містобудування і архітектури</w:t>
      </w:r>
      <w:r w:rsidRPr="002D2888">
        <w:rPr>
          <w:sz w:val="28"/>
        </w:rPr>
        <w:t>» (далі – детальний план території)».</w:t>
      </w:r>
    </w:p>
    <w:p w14:paraId="0F3FB874" w14:textId="77777777" w:rsidR="002D2888" w:rsidRPr="002D2888" w:rsidRDefault="002D2888" w:rsidP="002D2888">
      <w:pPr>
        <w:tabs>
          <w:tab w:val="left" w:pos="851"/>
        </w:tabs>
        <w:spacing w:line="276" w:lineRule="auto"/>
        <w:ind w:left="567"/>
        <w:jc w:val="both"/>
        <w:rPr>
          <w:sz w:val="28"/>
        </w:rPr>
      </w:pPr>
    </w:p>
    <w:p w14:paraId="1A93FD5B" w14:textId="2607C4D2" w:rsidR="002D2888" w:rsidRPr="002D2888" w:rsidRDefault="002D2888" w:rsidP="002D2888">
      <w:pPr>
        <w:spacing w:line="276" w:lineRule="auto"/>
        <w:ind w:firstLine="567"/>
        <w:jc w:val="both"/>
        <w:rPr>
          <w:sz w:val="28"/>
          <w:szCs w:val="28"/>
        </w:rPr>
      </w:pPr>
      <w:r w:rsidRPr="002D2888">
        <w:rPr>
          <w:sz w:val="28"/>
          <w:szCs w:val="28"/>
        </w:rPr>
        <w:t xml:space="preserve">2. </w:t>
      </w:r>
      <w:r w:rsidRPr="002D2888">
        <w:rPr>
          <w:color w:val="000000"/>
          <w:sz w:val="28"/>
          <w:szCs w:val="28"/>
        </w:rPr>
        <w:t>Оприлюднити дане рішення та матеріали детального плану території на офіційному веб</w:t>
      </w:r>
      <w:r w:rsidR="004960F1">
        <w:rPr>
          <w:color w:val="000000"/>
          <w:sz w:val="28"/>
          <w:szCs w:val="28"/>
        </w:rPr>
        <w:t>-</w:t>
      </w:r>
      <w:r w:rsidRPr="002D2888">
        <w:rPr>
          <w:color w:val="000000"/>
          <w:sz w:val="28"/>
          <w:szCs w:val="28"/>
        </w:rPr>
        <w:t>сайті Жмеринської міської ради та відповідних засобах масової інформації згідно чинного законодавства.</w:t>
      </w:r>
    </w:p>
    <w:p w14:paraId="3A6B3CEA" w14:textId="77777777" w:rsidR="002D2888" w:rsidRPr="002D2888" w:rsidRDefault="002D2888" w:rsidP="002D2888">
      <w:pPr>
        <w:spacing w:line="276" w:lineRule="auto"/>
        <w:ind w:firstLine="567"/>
        <w:rPr>
          <w:sz w:val="28"/>
        </w:rPr>
      </w:pPr>
    </w:p>
    <w:p w14:paraId="3F0CA0F8" w14:textId="77777777" w:rsidR="002D2888" w:rsidRPr="002D2888" w:rsidRDefault="002D2888" w:rsidP="002D2888">
      <w:pPr>
        <w:ind w:firstLine="567"/>
        <w:jc w:val="both"/>
      </w:pPr>
      <w:r w:rsidRPr="002D2888">
        <w:rPr>
          <w:sz w:val="28"/>
        </w:rPr>
        <w:t>3. Контроль за виконанням рішення покласти на постійну комісію міської ради з питань земельних відносин, природокористування, планування території, будівництва, архітектури, охорони пам’яток та історичного середовища (Костянтин ПІДКАПКА).</w:t>
      </w:r>
    </w:p>
    <w:p w14:paraId="62881A44" w14:textId="77777777" w:rsidR="002D2888" w:rsidRPr="002D2888" w:rsidRDefault="002D2888" w:rsidP="002D2888">
      <w:pPr>
        <w:jc w:val="both"/>
        <w:rPr>
          <w:sz w:val="28"/>
        </w:rPr>
      </w:pPr>
      <w:r w:rsidRPr="002D2888">
        <w:rPr>
          <w:sz w:val="28"/>
        </w:rPr>
        <w:tab/>
      </w:r>
    </w:p>
    <w:p w14:paraId="1A648A2F" w14:textId="77777777" w:rsidR="002D2888" w:rsidRDefault="002D2888" w:rsidP="002D2888">
      <w:pPr>
        <w:jc w:val="both"/>
        <w:rPr>
          <w:sz w:val="44"/>
          <w:szCs w:val="28"/>
        </w:rPr>
      </w:pPr>
    </w:p>
    <w:p w14:paraId="3197625C" w14:textId="77777777" w:rsidR="003252C8" w:rsidRPr="002D2888" w:rsidRDefault="003252C8" w:rsidP="002D2888">
      <w:pPr>
        <w:jc w:val="both"/>
        <w:rPr>
          <w:sz w:val="44"/>
          <w:szCs w:val="28"/>
        </w:rPr>
      </w:pPr>
    </w:p>
    <w:p w14:paraId="1E15DAA2" w14:textId="77777777" w:rsidR="002D2888" w:rsidRPr="002D2888" w:rsidRDefault="002D2888" w:rsidP="002D2888">
      <w:pPr>
        <w:ind w:firstLine="284"/>
        <w:rPr>
          <w:b/>
          <w:sz w:val="28"/>
          <w:szCs w:val="28"/>
        </w:rPr>
      </w:pPr>
      <w:r w:rsidRPr="002D2888">
        <w:rPr>
          <w:b/>
          <w:sz w:val="28"/>
          <w:szCs w:val="28"/>
        </w:rPr>
        <w:t>Секретар міської ради</w:t>
      </w:r>
      <w:r w:rsidRPr="002D2888">
        <w:rPr>
          <w:b/>
          <w:sz w:val="28"/>
          <w:szCs w:val="28"/>
        </w:rPr>
        <w:tab/>
      </w:r>
      <w:r w:rsidRPr="002D2888">
        <w:rPr>
          <w:b/>
          <w:sz w:val="28"/>
          <w:szCs w:val="28"/>
        </w:rPr>
        <w:tab/>
      </w:r>
      <w:r w:rsidRPr="002D2888">
        <w:rPr>
          <w:b/>
          <w:sz w:val="28"/>
          <w:szCs w:val="28"/>
        </w:rPr>
        <w:tab/>
      </w:r>
      <w:r w:rsidRPr="002D2888">
        <w:rPr>
          <w:b/>
          <w:sz w:val="28"/>
          <w:szCs w:val="28"/>
        </w:rPr>
        <w:tab/>
        <w:t>Вадим КОЖУХОВСЬКИЙ</w:t>
      </w:r>
    </w:p>
    <w:p w14:paraId="47713D1C" w14:textId="77777777" w:rsidR="002D2888" w:rsidRPr="002D2888" w:rsidRDefault="002D2888" w:rsidP="002D2888">
      <w:pPr>
        <w:ind w:firstLine="284"/>
        <w:rPr>
          <w:b/>
          <w:sz w:val="28"/>
          <w:szCs w:val="28"/>
        </w:rPr>
      </w:pPr>
    </w:p>
    <w:p w14:paraId="3BFBDB75" w14:textId="77777777" w:rsidR="00DA509B" w:rsidRDefault="00DA509B"/>
    <w:p w14:paraId="0CE3577D" w14:textId="77777777" w:rsidR="003252C8" w:rsidRDefault="003252C8"/>
    <w:p w14:paraId="089FFDAD" w14:textId="77777777" w:rsidR="003252C8" w:rsidRDefault="003252C8"/>
    <w:p w14:paraId="7CD39037" w14:textId="77777777" w:rsidR="003252C8" w:rsidRDefault="003252C8"/>
    <w:p w14:paraId="5B507AED" w14:textId="77777777" w:rsidR="003252C8" w:rsidRDefault="003252C8"/>
    <w:p w14:paraId="3988B422" w14:textId="77777777" w:rsidR="003252C8" w:rsidRDefault="003252C8"/>
    <w:p w14:paraId="4C73549E" w14:textId="77777777" w:rsidR="003252C8" w:rsidRDefault="003252C8"/>
    <w:p w14:paraId="7F820A2F" w14:textId="77777777" w:rsidR="003252C8" w:rsidRDefault="003252C8"/>
    <w:p w14:paraId="3ACDB6A5" w14:textId="77777777" w:rsidR="003252C8" w:rsidRDefault="003252C8"/>
    <w:p w14:paraId="00E49E4E" w14:textId="77777777" w:rsidR="003252C8" w:rsidRDefault="003252C8"/>
    <w:p w14:paraId="5D99B8F4" w14:textId="77777777" w:rsidR="003252C8" w:rsidRDefault="003252C8"/>
    <w:p w14:paraId="6D593F55" w14:textId="77777777" w:rsidR="003252C8" w:rsidRDefault="003252C8"/>
    <w:p w14:paraId="13DF8B41" w14:textId="77777777" w:rsidR="003252C8" w:rsidRDefault="003252C8"/>
    <w:p w14:paraId="01EDFB55" w14:textId="77777777" w:rsidR="003252C8" w:rsidRDefault="003252C8"/>
    <w:p w14:paraId="21CFA0A1" w14:textId="77777777" w:rsidR="003252C8" w:rsidRDefault="003252C8"/>
    <w:p w14:paraId="35521589" w14:textId="77777777" w:rsidR="003252C8" w:rsidRDefault="003252C8"/>
    <w:p w14:paraId="2910F978" w14:textId="77777777" w:rsidR="003252C8" w:rsidRDefault="003252C8"/>
    <w:p w14:paraId="0B3F3C20" w14:textId="77777777" w:rsidR="003252C8" w:rsidRDefault="003252C8"/>
    <w:p w14:paraId="13F24EB3" w14:textId="77777777" w:rsidR="003252C8" w:rsidRDefault="003252C8"/>
    <w:p w14:paraId="51C1EFE9" w14:textId="77777777" w:rsidR="003252C8" w:rsidRDefault="003252C8"/>
    <w:p w14:paraId="181D910B" w14:textId="77777777" w:rsidR="003252C8" w:rsidRDefault="003252C8"/>
    <w:p w14:paraId="03C376A4" w14:textId="77777777" w:rsidR="003252C8" w:rsidRDefault="003252C8"/>
    <w:sectPr w:rsidR="003252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2C4D69"/>
    <w:multiLevelType w:val="hybridMultilevel"/>
    <w:tmpl w:val="BB7C0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888"/>
    <w:rsid w:val="000755F6"/>
    <w:rsid w:val="002D2888"/>
    <w:rsid w:val="003252C8"/>
    <w:rsid w:val="004960F1"/>
    <w:rsid w:val="006202A1"/>
    <w:rsid w:val="006A7813"/>
    <w:rsid w:val="006C1BEE"/>
    <w:rsid w:val="00744874"/>
    <w:rsid w:val="008C6C52"/>
    <w:rsid w:val="00B209F4"/>
    <w:rsid w:val="00DA50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C9AB"/>
  <w15:chartTrackingRefBased/>
  <w15:docId w15:val="{D8721F79-87C0-4491-A817-942A4A8AA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2888"/>
    <w:pPr>
      <w:spacing w:after="0" w:line="240" w:lineRule="auto"/>
    </w:pPr>
    <w:rPr>
      <w:rFonts w:ascii="Times New Roman" w:eastAsia="MS Mincho"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2D2888"/>
    <w:pPr>
      <w:spacing w:after="120" w:line="480" w:lineRule="auto"/>
    </w:pPr>
  </w:style>
  <w:style w:type="character" w:customStyle="1" w:styleId="20">
    <w:name w:val="Основной текст 2 Знак"/>
    <w:basedOn w:val="a0"/>
    <w:link w:val="2"/>
    <w:rsid w:val="002D2888"/>
    <w:rPr>
      <w:rFonts w:ascii="Times New Roman" w:eastAsia="MS Mincho" w:hAnsi="Times New Roman" w:cs="Times New Roman"/>
      <w:sz w:val="24"/>
      <w:szCs w:val="24"/>
      <w:lang w:val="uk-UA" w:eastAsia="ru-RU"/>
    </w:rPr>
  </w:style>
  <w:style w:type="paragraph" w:customStyle="1" w:styleId="1">
    <w:name w:val="заголовок 1"/>
    <w:basedOn w:val="a"/>
    <w:next w:val="a"/>
    <w:rsid w:val="002D2888"/>
    <w:pPr>
      <w:keepNext/>
    </w:pPr>
    <w:rPr>
      <w:rFonts w:ascii="Arial" w:eastAsia="Times New Roman" w:hAnsi="Arial"/>
      <w:snapToGrid w:val="0"/>
      <w:color w:val="0000FF"/>
      <w:sz w:val="32"/>
      <w:szCs w:val="20"/>
      <w:lang w:val="ru-RU"/>
    </w:rPr>
  </w:style>
  <w:style w:type="paragraph" w:styleId="a3">
    <w:name w:val="List Paragraph"/>
    <w:basedOn w:val="a"/>
    <w:uiPriority w:val="34"/>
    <w:qFormat/>
    <w:rsid w:val="002D2888"/>
    <w:pPr>
      <w:ind w:left="720"/>
      <w:contextualSpacing/>
    </w:pPr>
  </w:style>
  <w:style w:type="paragraph" w:styleId="a4">
    <w:name w:val="Balloon Text"/>
    <w:basedOn w:val="a"/>
    <w:link w:val="a5"/>
    <w:uiPriority w:val="99"/>
    <w:semiHidden/>
    <w:unhideWhenUsed/>
    <w:rsid w:val="00744874"/>
    <w:rPr>
      <w:rFonts w:ascii="Segoe UI" w:hAnsi="Segoe UI" w:cs="Segoe UI"/>
      <w:sz w:val="18"/>
      <w:szCs w:val="18"/>
    </w:rPr>
  </w:style>
  <w:style w:type="character" w:customStyle="1" w:styleId="a5">
    <w:name w:val="Текст выноски Знак"/>
    <w:basedOn w:val="a0"/>
    <w:link w:val="a4"/>
    <w:uiPriority w:val="99"/>
    <w:semiHidden/>
    <w:rsid w:val="00744874"/>
    <w:rPr>
      <w:rFonts w:ascii="Segoe UI" w:eastAsia="MS Mincho" w:hAnsi="Segoe UI" w:cs="Segoe UI"/>
      <w:sz w:val="18"/>
      <w:szCs w:val="18"/>
      <w:lang w:val="uk-UA" w:eastAsia="ru-RU"/>
    </w:rPr>
  </w:style>
  <w:style w:type="paragraph" w:styleId="a6">
    <w:name w:val="No Spacing"/>
    <w:uiPriority w:val="1"/>
    <w:qFormat/>
    <w:rsid w:val="003252C8"/>
    <w:pPr>
      <w:spacing w:after="0" w:line="240" w:lineRule="auto"/>
    </w:pPr>
    <w:rPr>
      <w:rFonts w:ascii="Times New Roman" w:eastAsia="MS Mincho"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438</Words>
  <Characters>2502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МАЙЯ</cp:lastModifiedBy>
  <cp:revision>7</cp:revision>
  <cp:lastPrinted>2026-07-16T09:55:00Z</cp:lastPrinted>
  <dcterms:created xsi:type="dcterms:W3CDTF">2026-07-15T07:46:00Z</dcterms:created>
  <dcterms:modified xsi:type="dcterms:W3CDTF">2026-07-17T11:17:00Z</dcterms:modified>
</cp:coreProperties>
</file>