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56445" w14:textId="77777777" w:rsidR="000879B7" w:rsidRPr="00211E92" w:rsidRDefault="00352E20" w:rsidP="0089081D">
      <w:pPr>
        <w:spacing w:after="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Додаток </w:t>
      </w:r>
    </w:p>
    <w:p w14:paraId="7794516D" w14:textId="77777777" w:rsidR="00352E20" w:rsidRPr="00211E92" w:rsidRDefault="00352E20" w:rsidP="0089081D">
      <w:pPr>
        <w:spacing w:after="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рішення</w:t>
      </w:r>
      <w:r w:rsidR="0049310A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00FFB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="000879B7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сесії</w:t>
      </w:r>
      <w:r w:rsidR="0049310A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500FFB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="0049310A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879B7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скликання</w:t>
      </w:r>
    </w:p>
    <w:p w14:paraId="1004C2CE" w14:textId="77777777" w:rsidR="00352E20" w:rsidRPr="00211E92" w:rsidRDefault="00290C89" w:rsidP="0089081D">
      <w:pPr>
        <w:spacing w:after="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від____________2026</w:t>
      </w:r>
      <w:r w:rsidR="00500FFB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р. №_____      </w:t>
      </w:r>
    </w:p>
    <w:p w14:paraId="21B20439" w14:textId="77777777" w:rsidR="00B070B8" w:rsidRPr="00211E92" w:rsidRDefault="00B070B8" w:rsidP="000F17E9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noProof/>
          <w:lang w:val="uk-UA" w:eastAsia="uk-UA"/>
        </w:rPr>
        <w:drawing>
          <wp:inline distT="0" distB="0" distL="0" distR="0" wp14:anchorId="43E67076" wp14:editId="7A753B1A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8B8B4" w14:textId="77777777" w:rsidR="00352E20" w:rsidRPr="00211E92" w:rsidRDefault="00352E20" w:rsidP="00352E20">
      <w:pPr>
        <w:spacing w:after="0" w:line="228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7B29B7E" w14:textId="77777777" w:rsidR="00B070B8" w:rsidRPr="00211E92" w:rsidRDefault="00B070B8" w:rsidP="00BD0A3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A042344" w14:textId="77777777" w:rsidR="00BD0A37" w:rsidRPr="00211E92" w:rsidRDefault="00BD0A37" w:rsidP="00BD0A3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Програма «Екологічна безпека та охорона навколишнього природного середовища</w:t>
      </w:r>
    </w:p>
    <w:p w14:paraId="2BC9B029" w14:textId="77777777" w:rsidR="00BD0A37" w:rsidRPr="00211E92" w:rsidRDefault="00BD0A37" w:rsidP="00BD0A3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Жмерин</w:t>
      </w:r>
      <w:r w:rsidR="00C30DFD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ської міської</w:t>
      </w:r>
      <w:r w:rsidR="000F17E9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30DFD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територіальної громади </w:t>
      </w: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20</w:t>
      </w:r>
      <w:r w:rsidR="00290C89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27</w:t>
      </w: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-202</w:t>
      </w:r>
      <w:r w:rsidR="00290C89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роки»</w:t>
      </w:r>
    </w:p>
    <w:p w14:paraId="7377E12B" w14:textId="77777777" w:rsidR="00BD0A37" w:rsidRPr="00211E92" w:rsidRDefault="00BD0A37" w:rsidP="00BD0A37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9062B60" w14:textId="77777777" w:rsidR="005E66BC" w:rsidRPr="00211E92" w:rsidRDefault="00134CE3" w:rsidP="000F17E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1E92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5E66BC" w:rsidRPr="00211E92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211E92">
        <w:rPr>
          <w:rFonts w:ascii="Times New Roman" w:hAnsi="Times New Roman" w:cs="Times New Roman"/>
          <w:b/>
          <w:sz w:val="28"/>
          <w:szCs w:val="28"/>
          <w:lang w:val="uk-UA"/>
        </w:rPr>
        <w:t>агальна характеристика програми</w:t>
      </w:r>
    </w:p>
    <w:p w14:paraId="5CBAEC59" w14:textId="77777777" w:rsidR="000D0C8B" w:rsidRPr="00211E92" w:rsidRDefault="000D0C8B" w:rsidP="000D0C8B">
      <w:pPr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3"/>
        <w:gridCol w:w="6358"/>
        <w:gridCol w:w="3339"/>
      </w:tblGrid>
      <w:tr w:rsidR="000D0C8B" w:rsidRPr="00211E92" w14:paraId="3D231405" w14:textId="77777777" w:rsidTr="00290C89">
        <w:trPr>
          <w:trHeight w:val="692"/>
        </w:trPr>
        <w:tc>
          <w:tcPr>
            <w:tcW w:w="703" w:type="dxa"/>
            <w:shd w:val="clear" w:color="auto" w:fill="auto"/>
            <w:vAlign w:val="center"/>
          </w:tcPr>
          <w:p w14:paraId="0A09F072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3A59FE49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Ініціатор розроблення програми: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297D0B31" w14:textId="77777777" w:rsidR="000D0C8B" w:rsidRPr="00211E92" w:rsidRDefault="000D0C8B" w:rsidP="000D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0D0C8B" w:rsidRPr="00211E92" w14:paraId="151FA1A3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05C3C6A8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42A8CF68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6129A158" w14:textId="77777777" w:rsidR="000D0C8B" w:rsidRPr="00211E92" w:rsidRDefault="00461FC6" w:rsidP="00461F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Розпорядження від « 12 » серпня 2026 року № 219-р « Про розроблення проектів місцевих (цільових)  Програм у сфері діяльності управління житлово-комунального господарства.»</w:t>
            </w:r>
          </w:p>
        </w:tc>
      </w:tr>
      <w:tr w:rsidR="000D0C8B" w:rsidRPr="00211E92" w14:paraId="7C9EB4A9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79889692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08054D43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4E71BE4F" w14:textId="77777777" w:rsidR="000D0C8B" w:rsidRPr="00211E92" w:rsidRDefault="000D0C8B" w:rsidP="000D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0D0C8B" w:rsidRPr="00211E92" w14:paraId="6A154420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6F85C109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794B6A08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Співрозробники програми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5D2FA72C" w14:textId="77777777" w:rsidR="000D0C8B" w:rsidRPr="00211E92" w:rsidRDefault="000D0C8B" w:rsidP="000D0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Управління житлово-комунального господарства, управління</w:t>
            </w:r>
          </w:p>
          <w:p w14:paraId="082D1CFA" w14:textId="77777777" w:rsidR="000D0C8B" w:rsidRPr="00211E92" w:rsidRDefault="000D0C8B" w:rsidP="000D0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архітектури та містобудування,</w:t>
            </w:r>
          </w:p>
          <w:p w14:paraId="45BD5C11" w14:textId="77777777" w:rsidR="000D0C8B" w:rsidRPr="00211E92" w:rsidRDefault="000D0C8B" w:rsidP="000D0C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земельних ресурсів міської ради</w:t>
            </w:r>
          </w:p>
          <w:p w14:paraId="0C81C954" w14:textId="77777777" w:rsidR="000D0C8B" w:rsidRPr="00211E92" w:rsidRDefault="000D0C8B" w:rsidP="00B005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D0C8B" w:rsidRPr="00211E92" w14:paraId="3C280190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4CE36AB2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4B811E28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Відповідальний виконавець програми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336EC929" w14:textId="77777777" w:rsidR="000D0C8B" w:rsidRPr="00211E92" w:rsidRDefault="000D0C8B" w:rsidP="00B00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0D0C8B" w:rsidRPr="00211E92" w14:paraId="0BC7997C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65D0B8B8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134B48A8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Учасники програми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4A2F1864" w14:textId="77777777" w:rsidR="000D0C8B" w:rsidRPr="00211E92" w:rsidRDefault="000D0C8B" w:rsidP="00DA77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Жмеринської міської ради</w:t>
            </w:r>
          </w:p>
        </w:tc>
      </w:tr>
      <w:tr w:rsidR="000D0C8B" w:rsidRPr="00211E92" w14:paraId="5431B585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0357E5C5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5E166120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Терміни реалізації програми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1B98E90F" w14:textId="77777777" w:rsidR="000D0C8B" w:rsidRPr="00211E92" w:rsidRDefault="00290C89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2027-2029</w:t>
            </w:r>
            <w:r w:rsidR="000D0C8B"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рр</w:t>
            </w:r>
          </w:p>
        </w:tc>
      </w:tr>
      <w:tr w:rsidR="000D0C8B" w:rsidRPr="00211E92" w14:paraId="60B6E375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120D9DB0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7.1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2F6731C5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Етапи виконання програми</w:t>
            </w:r>
          </w:p>
          <w:p w14:paraId="24ED1B53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(для довгострокових програм)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373E00F1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0D0C8B" w:rsidRPr="00211E92" w14:paraId="4E9DBB2F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6340EB66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4C939779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5526DA9E" w14:textId="77777777" w:rsidR="000D0C8B" w:rsidRPr="00211E92" w:rsidRDefault="00D72E5B" w:rsidP="00E6605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32565,0</w:t>
            </w:r>
          </w:p>
        </w:tc>
      </w:tr>
      <w:tr w:rsidR="000D0C8B" w:rsidRPr="00211E92" w14:paraId="6F15F417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1422E779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8.1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1A16C7EE" w14:textId="77777777" w:rsidR="000D0C8B" w:rsidRPr="00211E92" w:rsidRDefault="000D0C8B" w:rsidP="001D7AD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з них кошти місцевого бюджету ТГ, тис. грн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7700A70F" w14:textId="77777777" w:rsidR="000D0C8B" w:rsidRPr="00211E92" w:rsidRDefault="00D72E5B" w:rsidP="00E660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32425,0</w:t>
            </w:r>
          </w:p>
        </w:tc>
      </w:tr>
      <w:tr w:rsidR="000D0C8B" w:rsidRPr="00211E92" w14:paraId="27BECCA0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38420A1F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8.2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588B132A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кошти інших бюджетів, тис. грн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6A6B0C2B" w14:textId="77777777" w:rsidR="000D0C8B" w:rsidRPr="00211E92" w:rsidRDefault="00D72E5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140,0</w:t>
            </w:r>
          </w:p>
        </w:tc>
      </w:tr>
      <w:tr w:rsidR="000D0C8B" w:rsidRPr="00211E92" w14:paraId="59BCC70E" w14:textId="77777777" w:rsidTr="00290C89">
        <w:trPr>
          <w:trHeight w:val="693"/>
        </w:trPr>
        <w:tc>
          <w:tcPr>
            <w:tcW w:w="703" w:type="dxa"/>
            <w:shd w:val="clear" w:color="auto" w:fill="auto"/>
            <w:vAlign w:val="center"/>
          </w:tcPr>
          <w:p w14:paraId="5DBCEB64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</w:t>
            </w:r>
          </w:p>
        </w:tc>
        <w:tc>
          <w:tcPr>
            <w:tcW w:w="6358" w:type="dxa"/>
            <w:shd w:val="clear" w:color="auto" w:fill="auto"/>
            <w:vAlign w:val="center"/>
          </w:tcPr>
          <w:p w14:paraId="339F504B" w14:textId="77777777" w:rsidR="000D0C8B" w:rsidRPr="00211E92" w:rsidRDefault="000D0C8B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небюджетні кошти, тис. грн</w:t>
            </w:r>
          </w:p>
        </w:tc>
        <w:tc>
          <w:tcPr>
            <w:tcW w:w="3339" w:type="dxa"/>
            <w:shd w:val="clear" w:color="auto" w:fill="auto"/>
            <w:vAlign w:val="center"/>
          </w:tcPr>
          <w:p w14:paraId="01D8157B" w14:textId="77777777" w:rsidR="000D0C8B" w:rsidRPr="00211E92" w:rsidRDefault="00290C89" w:rsidP="00B005B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1E9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0,0</w:t>
            </w:r>
          </w:p>
        </w:tc>
      </w:tr>
    </w:tbl>
    <w:p w14:paraId="3A2D46D8" w14:textId="77777777" w:rsidR="000D0C8B" w:rsidRPr="00211E92" w:rsidRDefault="000D0C8B" w:rsidP="000D0C8B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603A661" w14:textId="77777777" w:rsidR="005E66BC" w:rsidRPr="00211E92" w:rsidRDefault="005E66BC" w:rsidP="005E6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12D63F" w14:textId="77777777" w:rsidR="005E66BC" w:rsidRPr="00211E92" w:rsidRDefault="005E66BC" w:rsidP="005E66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B1DDDE" w14:textId="77777777" w:rsidR="0079320C" w:rsidRPr="00211E92" w:rsidRDefault="0079320C" w:rsidP="000F17E9">
      <w:pPr>
        <w:spacing w:after="0" w:line="228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1.1.</w:t>
      </w:r>
      <w:r w:rsidR="00193E1F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Загальна характеристика (паспорт) Програми</w:t>
      </w:r>
    </w:p>
    <w:p w14:paraId="48996337" w14:textId="77777777" w:rsidR="0081331E" w:rsidRPr="00211E92" w:rsidRDefault="0079320C" w:rsidP="000F17E9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«Екологічна безпека та охорона навколишнього природного середовища Жмеринської міської територіальної громади на 2027-2029 роки» (далі – Програма) розроблена відповідно до Конституції України, Законів України «Про благоустрій населених пунктів», «Про охорону навколишнього природного середовища»,  «Про місцеве самоврядування в Україні», постанови Кабінету Міністрів України від 17.09.1996 №1147 «Про затвердження переліку видів діяльності, що належать до природоохоронних заходів».</w:t>
      </w:r>
    </w:p>
    <w:p w14:paraId="3F801F74" w14:textId="77777777" w:rsidR="0079320C" w:rsidRPr="00211E92" w:rsidRDefault="0079320C" w:rsidP="0079320C">
      <w:pPr>
        <w:spacing w:before="20" w:after="20" w:line="338" w:lineRule="atLeast"/>
        <w:ind w:firstLine="743"/>
        <w:jc w:val="both"/>
        <w:rPr>
          <w:rFonts w:ascii="Arial" w:eastAsia="Times New Roman" w:hAnsi="Arial" w:cs="Arial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</w:t>
      </w:r>
      <w:r w:rsidR="00067504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відно до чинного законодавства,</w:t>
      </w: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охорона навколишнього природного середовища, раціональне використання природних ресурсів, забезпечення екологічної безпеки життєдіяльності людини – невід’ємна умова сталого економічного та соціального розвитку України. З цією метою в нашій державі здійснюється екологічна політика, спрямована на збереження безпечного для існування живої і неживої природи навколишнього середовища, захист життя і здоров’я населення від негативного впливу, зумовленого забрудненням навколишнього природного середовища, досягнення гармонійної взаємодії суспільства і природи, охорону, раціональне використання і відтворення природних ресурсів. Аналіз наслідків ігнорування екологічних проблем свідчить, що природні екологічні ресурси не безмежні та не спроможні самостійно компенсувати наслідки безвідповідальної виробничої та побутової діяльності людини.</w:t>
      </w:r>
    </w:p>
    <w:p w14:paraId="31438340" w14:textId="77777777" w:rsidR="0079320C" w:rsidRPr="00211E92" w:rsidRDefault="0079320C" w:rsidP="0079320C">
      <w:pPr>
        <w:spacing w:before="20" w:after="20" w:line="338" w:lineRule="atLeast"/>
        <w:ind w:firstLine="743"/>
        <w:jc w:val="both"/>
        <w:rPr>
          <w:rFonts w:ascii="Arial" w:eastAsia="Times New Roman" w:hAnsi="Arial" w:cs="Arial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Вищевказане дає змогу зробити висновок, що проведення </w:t>
      </w:r>
      <w:r w:rsidR="00C30DFD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на території</w:t>
      </w: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Жмерин</w:t>
      </w:r>
      <w:r w:rsidR="000F17E9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ської міської</w:t>
      </w:r>
      <w:r w:rsidR="00C30DFD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територіальної громади</w:t>
      </w: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природоохоронних заходів є життєво необхідним, оскільки забезпечує для мешканців </w:t>
      </w:r>
      <w:r w:rsidR="00333BF1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та гостей </w:t>
      </w:r>
      <w:r w:rsidR="0048679B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громади</w:t>
      </w: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комфортні умови проживання.</w:t>
      </w:r>
    </w:p>
    <w:p w14:paraId="060F0D7D" w14:textId="77777777" w:rsidR="0079320C" w:rsidRPr="00211E92" w:rsidRDefault="0079320C" w:rsidP="0079320C">
      <w:pPr>
        <w:spacing w:before="20" w:after="20" w:line="338" w:lineRule="atLeast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визначає основні напрямки дій та етапи робіт з метою покращення стану навколишнього природного середовища на території  Жмерин</w:t>
      </w:r>
      <w:r w:rsidR="00C30DFD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ської міської  територіальної громади.</w:t>
      </w:r>
    </w:p>
    <w:p w14:paraId="0A8522B8" w14:textId="77777777" w:rsidR="008643DE" w:rsidRPr="00211E92" w:rsidRDefault="008643DE" w:rsidP="0079320C">
      <w:pPr>
        <w:spacing w:before="20" w:after="20" w:line="338" w:lineRule="atLeast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091AA10" w14:textId="77777777" w:rsidR="008643DE" w:rsidRPr="00211E92" w:rsidRDefault="008643DE" w:rsidP="000F1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1.2. Визначення проблеми, на розв'язання якої спрямована програма</w:t>
      </w:r>
      <w:r w:rsidR="000D1319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, цільова група та кінцеві бенефіціари.</w:t>
      </w:r>
    </w:p>
    <w:p w14:paraId="5F35EAA6" w14:textId="77777777" w:rsidR="00511596" w:rsidRPr="00211E92" w:rsidRDefault="00193E1F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території </w:t>
      </w:r>
      <w:r w:rsidR="000F17E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Жмеринської міської</w:t>
      </w:r>
      <w:r w:rsidR="000F5A3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знаходяться природн</w:t>
      </w:r>
      <w:r w:rsidR="000F5A3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водойм</w:t>
      </w:r>
      <w:r w:rsidR="000F5A3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ища; потенційно-небезпечні об'єкти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(із них 2</w:t>
      </w:r>
      <w:r w:rsidR="000F5A3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хімічно-небезпечні об’єкти);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підприємства, які здійснюють викиди забруднюючих речовин в атмосферне повітря від стаціонарних джерел; працює міське сміттєзвалище п</w:t>
      </w:r>
      <w:r w:rsidR="000F5A3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обутових відходів, функціонують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криниц</w:t>
      </w:r>
      <w:r w:rsidR="000F5A3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загального користування.</w:t>
      </w:r>
    </w:p>
    <w:p w14:paraId="3277BD0B" w14:textId="77777777" w:rsidR="00511596" w:rsidRPr="00211E92" w:rsidRDefault="00193E1F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/>
          <w:sz w:val="28"/>
          <w:lang w:val="uk-UA"/>
        </w:rPr>
        <w:lastRenderedPageBreak/>
        <w:t>З урахуванням положень Стратегії розвитку Жмеринської міської територіальної громади до 2030 року основними проблемами збереження екологічного стану на території громади є:</w:t>
      </w:r>
    </w:p>
    <w:p w14:paraId="369C2790" w14:textId="77777777" w:rsidR="00511596" w:rsidRPr="00211E92" w:rsidRDefault="000F17E9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8643D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недостатній рівень роботи щодо зменшення забруднення атмосферного повітря;</w:t>
      </w:r>
    </w:p>
    <w:p w14:paraId="1FA68D9D" w14:textId="77777777" w:rsidR="00511596" w:rsidRPr="00211E92" w:rsidRDefault="00511596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8643D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недостатній рівень озеленення міста, велика кількість старих аварійно-небезпечних дерев;</w:t>
      </w:r>
    </w:p>
    <w:p w14:paraId="539392C1" w14:textId="77777777" w:rsidR="00511596" w:rsidRPr="00211E92" w:rsidRDefault="008643DE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недостатній рівень роботи щодо охорони водних ресурсів;</w:t>
      </w:r>
    </w:p>
    <w:p w14:paraId="5F71E455" w14:textId="77777777" w:rsidR="00511596" w:rsidRPr="00211E92" w:rsidRDefault="008643DE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недостатній рівень роботи щодо раціонального використання та охорони земель;</w:t>
      </w:r>
    </w:p>
    <w:p w14:paraId="2F517223" w14:textId="77777777" w:rsidR="00511596" w:rsidRPr="00211E92" w:rsidRDefault="008643DE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511596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відсутність системної роботи за доглядом і збереженням лісових насаджень, паркових зон та існуючого заповідника;</w:t>
      </w:r>
    </w:p>
    <w:p w14:paraId="629479B6" w14:textId="77777777" w:rsidR="00511596" w:rsidRPr="00211E92" w:rsidRDefault="008643DE" w:rsidP="00511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недостатній рівень розвитку екологічного виховання та громадських рухів із захисту довкілля. </w:t>
      </w:r>
    </w:p>
    <w:p w14:paraId="750E2284" w14:textId="77777777" w:rsidR="00AD1E0F" w:rsidRPr="00211E92" w:rsidRDefault="00285AD5" w:rsidP="00285AD5">
      <w:pPr>
        <w:ind w:firstLine="851"/>
        <w:jc w:val="both"/>
        <w:rPr>
          <w:lang w:val="uk-UA"/>
        </w:rPr>
      </w:pPr>
      <w:r w:rsidRPr="00211E92">
        <w:rPr>
          <w:rFonts w:ascii="Times New Roman" w:eastAsia="Times New Roman" w:hAnsi="Times New Roman"/>
          <w:sz w:val="28"/>
          <w:lang w:val="uk-UA"/>
        </w:rPr>
        <w:t>Відповідно до Стратегії, до ключових проблем громади належать: необхідність модернізації систем водопостачання та водовідведення і очисних споруд; потреба у сучасних технологічних рішеннях у сфері поводження з твердими побутовими відходами; відсутність роздільного збору сміття; необхідність реконструкції полігону ТПВ; наявність несанкціонованих звалищ; застаріла спеціальна техніка для збору та вивезення ТПВ; низький рівень знань населення з питань екологічної освіти. Стратегія передбачає впровадження роздільного збирання і переробки відходів, рекультивацію місць видалення відходів, організоване вивезення ТПВ з усіх населених пунктів громади, сприяння переробці та утилізації ТПВ і рослинних відходів, запобігання утворенню стихійних сміттєзвалищ, оновлення спецтехніки, охорону водних ресурсів, збільшення площ зелених насаджень, охорону лісових угідь та природно-заповідного фонду, а також підвищення екологічної свідомості населення.</w:t>
      </w:r>
    </w:p>
    <w:p w14:paraId="3A4F1545" w14:textId="77777777" w:rsidR="00C0270A" w:rsidRPr="00211E92" w:rsidRDefault="00C0270A" w:rsidP="00285A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Style w:val="0pt"/>
          <w:rFonts w:eastAsiaTheme="minorHAnsi"/>
          <w:color w:val="000000"/>
          <w:sz w:val="28"/>
          <w:szCs w:val="28"/>
          <w:lang w:eastAsia="uk-UA"/>
        </w:rPr>
        <w:t>Вирішення даних проблем дозволить досягти наступних результатів:</w:t>
      </w:r>
    </w:p>
    <w:p w14:paraId="06EFC087" w14:textId="77777777" w:rsidR="00511596" w:rsidRPr="00211E92" w:rsidRDefault="00C0270A" w:rsidP="00285AD5">
      <w:pPr>
        <w:pStyle w:val="a3"/>
        <w:widowControl w:val="0"/>
        <w:tabs>
          <w:tab w:val="left" w:pos="757"/>
        </w:tabs>
        <w:ind w:left="100" w:firstLine="609"/>
        <w:rPr>
          <w:sz w:val="28"/>
          <w:szCs w:val="28"/>
        </w:rPr>
      </w:pPr>
      <w:r w:rsidRPr="00211E92">
        <w:rPr>
          <w:rStyle w:val="0pt"/>
          <w:color w:val="000000"/>
          <w:sz w:val="28"/>
          <w:szCs w:val="28"/>
          <w:lang w:eastAsia="uk-UA"/>
        </w:rPr>
        <w:t xml:space="preserve">-збереження водного балансу; покращення </w:t>
      </w:r>
      <w:r w:rsidRPr="00211E92">
        <w:rPr>
          <w:color w:val="000000"/>
          <w:spacing w:val="-1"/>
          <w:sz w:val="28"/>
          <w:szCs w:val="28"/>
          <w:shd w:val="clear" w:color="auto" w:fill="FFFFFF"/>
          <w:lang w:eastAsia="uk-UA"/>
        </w:rPr>
        <w:t xml:space="preserve">санітарно-екологічного стану водних об’єктів </w:t>
      </w:r>
      <w:r w:rsidR="00F61EC3" w:rsidRPr="00211E92">
        <w:rPr>
          <w:color w:val="000000"/>
          <w:spacing w:val="-1"/>
          <w:sz w:val="28"/>
          <w:szCs w:val="28"/>
          <w:shd w:val="clear" w:color="auto" w:fill="FFFFFF"/>
          <w:lang w:eastAsia="uk-UA"/>
        </w:rPr>
        <w:t>громади</w:t>
      </w:r>
      <w:r w:rsidRPr="00211E92">
        <w:rPr>
          <w:color w:val="000000"/>
          <w:spacing w:val="-1"/>
          <w:sz w:val="28"/>
          <w:szCs w:val="28"/>
          <w:shd w:val="clear" w:color="auto" w:fill="FFFFFF"/>
          <w:lang w:eastAsia="uk-UA"/>
        </w:rPr>
        <w:t>, дотримання благоустрою їхніх берегових смуг,</w:t>
      </w:r>
      <w:r w:rsidRPr="00211E92">
        <w:rPr>
          <w:rStyle w:val="0pt"/>
          <w:color w:val="000000"/>
          <w:sz w:val="28"/>
          <w:szCs w:val="28"/>
          <w:lang w:eastAsia="uk-UA"/>
        </w:rPr>
        <w:t xml:space="preserve">  виконання заходів з реконструкції і будівництва </w:t>
      </w:r>
      <w:r w:rsidRPr="00211E92">
        <w:rPr>
          <w:sz w:val="28"/>
          <w:szCs w:val="28"/>
        </w:rPr>
        <w:t xml:space="preserve">водовідвідних </w:t>
      </w:r>
      <w:r w:rsidRPr="00211E92">
        <w:rPr>
          <w:rStyle w:val="0pt"/>
          <w:color w:val="000000"/>
          <w:sz w:val="28"/>
          <w:szCs w:val="28"/>
          <w:lang w:eastAsia="uk-UA"/>
        </w:rPr>
        <w:t xml:space="preserve">каналізаційних мереж, </w:t>
      </w:r>
      <w:r w:rsidRPr="00211E92">
        <w:rPr>
          <w:sz w:val="28"/>
          <w:szCs w:val="28"/>
        </w:rPr>
        <w:t xml:space="preserve">упорядкування системи ливневих опадів (благоустрій дренажних, відвідних каналів), захисту території від затоплення і підтоплення; недопущення потрапляння стічних вод у водні об’єкти розташовані на території </w:t>
      </w:r>
      <w:r w:rsidR="00F61EC3" w:rsidRPr="00211E92">
        <w:rPr>
          <w:sz w:val="28"/>
          <w:szCs w:val="28"/>
        </w:rPr>
        <w:t>громади;</w:t>
      </w:r>
    </w:p>
    <w:p w14:paraId="36B9A0F5" w14:textId="77777777" w:rsidR="00511596" w:rsidRPr="00211E92" w:rsidRDefault="00C0270A" w:rsidP="00285AD5">
      <w:pPr>
        <w:pStyle w:val="a3"/>
        <w:widowControl w:val="0"/>
        <w:tabs>
          <w:tab w:val="left" w:pos="757"/>
        </w:tabs>
        <w:ind w:left="100" w:firstLine="609"/>
        <w:rPr>
          <w:rStyle w:val="0pt"/>
          <w:spacing w:val="0"/>
          <w:sz w:val="28"/>
          <w:szCs w:val="28"/>
          <w:shd w:val="clear" w:color="auto" w:fill="auto"/>
        </w:rPr>
      </w:pPr>
      <w:r w:rsidRPr="00211E92">
        <w:rPr>
          <w:rStyle w:val="0pt"/>
          <w:color w:val="000000"/>
          <w:sz w:val="28"/>
          <w:szCs w:val="28"/>
          <w:lang w:eastAsia="uk-UA"/>
        </w:rPr>
        <w:t xml:space="preserve">-збереження і збільшення площ зелених насаджень, покращення стану зелених насаджень на території </w:t>
      </w:r>
      <w:r w:rsidR="00665579" w:rsidRPr="00211E92">
        <w:rPr>
          <w:rStyle w:val="0pt"/>
          <w:color w:val="000000"/>
          <w:sz w:val="28"/>
          <w:szCs w:val="28"/>
          <w:lang w:eastAsia="uk-UA"/>
        </w:rPr>
        <w:t>громади</w:t>
      </w:r>
      <w:r w:rsidRPr="00211E92">
        <w:rPr>
          <w:rStyle w:val="0pt"/>
          <w:color w:val="000000"/>
          <w:sz w:val="28"/>
          <w:szCs w:val="28"/>
          <w:lang w:eastAsia="uk-UA"/>
        </w:rPr>
        <w:t xml:space="preserve"> за рахунок знесення аварійних, фаутних дерев та сухостою, благоустрій і розширення паркових зон, озеленення вулиць на території </w:t>
      </w:r>
      <w:r w:rsidR="00F61EC3" w:rsidRPr="00211E92">
        <w:rPr>
          <w:rStyle w:val="0pt"/>
          <w:color w:val="000000"/>
          <w:sz w:val="28"/>
          <w:szCs w:val="28"/>
          <w:lang w:eastAsia="uk-UA"/>
        </w:rPr>
        <w:t>громади</w:t>
      </w:r>
      <w:r w:rsidRPr="00211E92">
        <w:rPr>
          <w:rStyle w:val="0pt"/>
          <w:color w:val="000000"/>
          <w:sz w:val="28"/>
          <w:szCs w:val="28"/>
          <w:lang w:eastAsia="uk-UA"/>
        </w:rPr>
        <w:t>;</w:t>
      </w:r>
    </w:p>
    <w:p w14:paraId="0A60AD66" w14:textId="77777777" w:rsidR="00511596" w:rsidRPr="00211E92" w:rsidRDefault="00C0270A" w:rsidP="00285AD5">
      <w:pPr>
        <w:pStyle w:val="a3"/>
        <w:widowControl w:val="0"/>
        <w:tabs>
          <w:tab w:val="left" w:pos="757"/>
        </w:tabs>
        <w:ind w:left="100" w:firstLine="609"/>
        <w:rPr>
          <w:rStyle w:val="0pt"/>
          <w:color w:val="000000"/>
          <w:sz w:val="28"/>
          <w:szCs w:val="28"/>
          <w:lang w:eastAsia="uk-UA"/>
        </w:rPr>
      </w:pPr>
      <w:r w:rsidRPr="00211E92">
        <w:rPr>
          <w:rStyle w:val="0pt"/>
          <w:color w:val="000000"/>
          <w:sz w:val="28"/>
          <w:szCs w:val="28"/>
          <w:lang w:eastAsia="uk-UA"/>
        </w:rPr>
        <w:t>-забезпечення моніторингу стану навколишнього природного середовища;</w:t>
      </w:r>
    </w:p>
    <w:p w14:paraId="39E8E617" w14:textId="77777777" w:rsidR="00511596" w:rsidRPr="00211E92" w:rsidRDefault="00C0270A" w:rsidP="00285AD5">
      <w:pPr>
        <w:pStyle w:val="a3"/>
        <w:widowControl w:val="0"/>
        <w:tabs>
          <w:tab w:val="left" w:pos="757"/>
        </w:tabs>
        <w:ind w:left="100" w:firstLine="609"/>
        <w:rPr>
          <w:rStyle w:val="0pt"/>
          <w:spacing w:val="0"/>
          <w:sz w:val="28"/>
          <w:szCs w:val="28"/>
          <w:shd w:val="clear" w:color="auto" w:fill="auto"/>
        </w:rPr>
      </w:pPr>
      <w:r w:rsidRPr="00211E92">
        <w:rPr>
          <w:rStyle w:val="0pt"/>
          <w:color w:val="000000"/>
          <w:sz w:val="28"/>
          <w:szCs w:val="28"/>
          <w:lang w:eastAsia="uk-UA"/>
        </w:rPr>
        <w:t xml:space="preserve">-створення системи екологічної освіти та інформування населення про стан довкілля </w:t>
      </w:r>
      <w:r w:rsidR="00E8553E" w:rsidRPr="00211E92">
        <w:rPr>
          <w:rStyle w:val="0pt"/>
          <w:color w:val="000000"/>
          <w:sz w:val="28"/>
          <w:szCs w:val="28"/>
          <w:lang w:eastAsia="uk-UA"/>
        </w:rPr>
        <w:t xml:space="preserve"> </w:t>
      </w:r>
      <w:r w:rsidRPr="00211E92">
        <w:rPr>
          <w:rStyle w:val="0pt"/>
          <w:color w:val="000000"/>
          <w:sz w:val="28"/>
          <w:szCs w:val="28"/>
          <w:lang w:eastAsia="uk-UA"/>
        </w:rPr>
        <w:t>Жмерин</w:t>
      </w:r>
      <w:r w:rsidR="002B5848" w:rsidRPr="00211E92">
        <w:rPr>
          <w:rStyle w:val="0pt"/>
          <w:color w:val="000000"/>
          <w:sz w:val="28"/>
          <w:szCs w:val="28"/>
          <w:lang w:eastAsia="uk-UA"/>
        </w:rPr>
        <w:t>ської міської</w:t>
      </w:r>
      <w:r w:rsidR="00C30DFD" w:rsidRPr="00211E92">
        <w:rPr>
          <w:rStyle w:val="0pt"/>
          <w:color w:val="000000"/>
          <w:sz w:val="28"/>
          <w:szCs w:val="28"/>
          <w:lang w:eastAsia="uk-UA"/>
        </w:rPr>
        <w:t xml:space="preserve"> територіальної громади.</w:t>
      </w:r>
    </w:p>
    <w:p w14:paraId="36CFD77F" w14:textId="77777777" w:rsidR="00511596" w:rsidRPr="00211E92" w:rsidRDefault="000D1319" w:rsidP="00285AD5">
      <w:pPr>
        <w:pStyle w:val="a3"/>
        <w:widowControl w:val="0"/>
        <w:tabs>
          <w:tab w:val="left" w:pos="757"/>
        </w:tabs>
        <w:ind w:left="100" w:firstLine="609"/>
        <w:rPr>
          <w:rStyle w:val="0pt"/>
          <w:spacing w:val="0"/>
          <w:sz w:val="28"/>
          <w:szCs w:val="28"/>
          <w:shd w:val="clear" w:color="auto" w:fill="auto"/>
        </w:rPr>
      </w:pPr>
      <w:r w:rsidRPr="00211E92">
        <w:rPr>
          <w:rStyle w:val="0pt"/>
          <w:color w:val="000000"/>
          <w:sz w:val="28"/>
          <w:szCs w:val="28"/>
          <w:lang w:eastAsia="uk-UA"/>
        </w:rPr>
        <w:t xml:space="preserve">Цільова група є мешканці </w:t>
      </w:r>
      <w:r w:rsidR="00C30DFD" w:rsidRPr="00211E92">
        <w:rPr>
          <w:rStyle w:val="0pt"/>
          <w:color w:val="000000"/>
          <w:sz w:val="28"/>
          <w:szCs w:val="28"/>
          <w:lang w:eastAsia="uk-UA"/>
        </w:rPr>
        <w:t>територіальної громади</w:t>
      </w:r>
      <w:r w:rsidRPr="00211E92">
        <w:rPr>
          <w:rStyle w:val="0pt"/>
          <w:color w:val="000000"/>
          <w:sz w:val="28"/>
          <w:szCs w:val="28"/>
          <w:lang w:eastAsia="uk-UA"/>
        </w:rPr>
        <w:t>, фізичні та юридичні особи, установи та організації.</w:t>
      </w:r>
    </w:p>
    <w:p w14:paraId="5E8B067D" w14:textId="77777777" w:rsidR="00511596" w:rsidRPr="00211E92" w:rsidRDefault="00067504" w:rsidP="00285AD5">
      <w:pPr>
        <w:pStyle w:val="a3"/>
        <w:widowControl w:val="0"/>
        <w:tabs>
          <w:tab w:val="left" w:pos="757"/>
        </w:tabs>
        <w:ind w:left="100" w:firstLine="609"/>
        <w:rPr>
          <w:rStyle w:val="0pt"/>
          <w:spacing w:val="0"/>
          <w:sz w:val="28"/>
          <w:szCs w:val="28"/>
          <w:shd w:val="clear" w:color="auto" w:fill="auto"/>
        </w:rPr>
      </w:pPr>
      <w:r w:rsidRPr="00211E92">
        <w:rPr>
          <w:rStyle w:val="0pt"/>
          <w:color w:val="000000"/>
          <w:sz w:val="28"/>
          <w:szCs w:val="28"/>
          <w:lang w:eastAsia="uk-UA"/>
        </w:rPr>
        <w:t>Кінцевим</w:t>
      </w:r>
      <w:r w:rsidR="000D1319" w:rsidRPr="00211E92">
        <w:rPr>
          <w:rStyle w:val="0pt"/>
          <w:color w:val="000000"/>
          <w:sz w:val="28"/>
          <w:szCs w:val="28"/>
          <w:lang w:eastAsia="uk-UA"/>
        </w:rPr>
        <w:t xml:space="preserve"> бенефіціар</w:t>
      </w:r>
      <w:r w:rsidRPr="00211E92">
        <w:rPr>
          <w:rStyle w:val="0pt"/>
          <w:color w:val="000000"/>
          <w:sz w:val="28"/>
          <w:szCs w:val="28"/>
          <w:lang w:eastAsia="uk-UA"/>
        </w:rPr>
        <w:t>ом</w:t>
      </w:r>
      <w:r w:rsidR="000D1319" w:rsidRPr="00211E92">
        <w:rPr>
          <w:rStyle w:val="0pt"/>
          <w:color w:val="000000"/>
          <w:sz w:val="28"/>
          <w:szCs w:val="28"/>
          <w:lang w:eastAsia="uk-UA"/>
        </w:rPr>
        <w:t xml:space="preserve"> є мешканці </w:t>
      </w:r>
      <w:r w:rsidR="00665579" w:rsidRPr="00211E92">
        <w:rPr>
          <w:rStyle w:val="0pt"/>
          <w:color w:val="000000"/>
          <w:sz w:val="28"/>
          <w:szCs w:val="28"/>
          <w:lang w:eastAsia="uk-UA"/>
        </w:rPr>
        <w:t>територіальної громади</w:t>
      </w:r>
      <w:r w:rsidR="000D1319" w:rsidRPr="00211E92">
        <w:rPr>
          <w:rStyle w:val="0pt"/>
          <w:color w:val="000000"/>
          <w:sz w:val="28"/>
          <w:szCs w:val="28"/>
          <w:lang w:eastAsia="uk-UA"/>
        </w:rPr>
        <w:t>, фізичні та юридичні особи, установи та організації.</w:t>
      </w:r>
    </w:p>
    <w:p w14:paraId="032E4748" w14:textId="587C16FF" w:rsidR="00511596" w:rsidRPr="00211E92" w:rsidRDefault="008C5F05" w:rsidP="00285AD5">
      <w:pPr>
        <w:pStyle w:val="a3"/>
        <w:widowControl w:val="0"/>
        <w:tabs>
          <w:tab w:val="left" w:pos="757"/>
        </w:tabs>
        <w:ind w:left="100" w:firstLine="609"/>
        <w:rPr>
          <w:rStyle w:val="0pt"/>
          <w:color w:val="000000"/>
          <w:sz w:val="28"/>
          <w:szCs w:val="28"/>
          <w:lang w:eastAsia="uk-UA"/>
        </w:rPr>
      </w:pPr>
      <w:r w:rsidRPr="00211E92">
        <w:rPr>
          <w:sz w:val="28"/>
        </w:rPr>
        <w:t xml:space="preserve">Програма відповідає Стратегії розвитку Жмеринської міської територіальної громади до 2030 року у межах стратегічного напряму В. «Комфортна громада», стратегічної цілі В.3. «Поліпшення екологічного стану навколишнього середовища» та </w:t>
      </w:r>
      <w:r w:rsidRPr="00211E92">
        <w:rPr>
          <w:sz w:val="28"/>
        </w:rPr>
        <w:lastRenderedPageBreak/>
        <w:t>таких оперативних цілей: В.3.1. «Сприяння збереженню екосистеми громади»; В.3.2. «Комплексне ре</w:t>
      </w:r>
      <w:r w:rsidR="00285AD5" w:rsidRPr="00211E92">
        <w:rPr>
          <w:sz w:val="28"/>
        </w:rPr>
        <w:t xml:space="preserve">сурсоефективне поводження з </w:t>
      </w:r>
      <w:r w:rsidRPr="00211E92">
        <w:rPr>
          <w:sz w:val="28"/>
        </w:rPr>
        <w:t>побутовими відходами»; В.3.3. «Озеленення громади, організація зон рекреації»; В.3.4. «Підвищення рівня екологічної свідомості, екологічної культури мешканців громади»</w:t>
      </w:r>
      <w:r w:rsidR="00C22127">
        <w:rPr>
          <w:sz w:val="28"/>
        </w:rPr>
        <w:t xml:space="preserve"> та </w:t>
      </w:r>
      <w:r w:rsidR="00C22127">
        <w:rPr>
          <w:sz w:val="28"/>
          <w:szCs w:val="28"/>
        </w:rPr>
        <w:t>Програмі економічного і соціального розвитку Жмеринської міської територіальної громади на 2025-2027 року, а саме: Ціль 5 – Забезпечення належного рівня екологічної сталості та довкілля, пріоритет 1 – підвищення рівня екологічної безпеки громади, зокрема у сфері поводження з відходами, у галузі охорони повітря та лісового господарства</w:t>
      </w:r>
      <w:r w:rsidR="00C22127">
        <w:rPr>
          <w:sz w:val="28"/>
          <w:szCs w:val="28"/>
        </w:rPr>
        <w:t xml:space="preserve">. </w:t>
      </w:r>
      <w:r w:rsidR="00D314B8" w:rsidRPr="00211E92">
        <w:rPr>
          <w:rStyle w:val="0pt"/>
          <w:color w:val="000000"/>
          <w:sz w:val="28"/>
          <w:szCs w:val="28"/>
          <w:lang w:eastAsia="uk-UA"/>
        </w:rPr>
        <w:t>Необхідність розробки даної Програми виникла у</w:t>
      </w:r>
      <w:r w:rsidR="00E45A59" w:rsidRPr="00211E92">
        <w:rPr>
          <w:rStyle w:val="0pt"/>
          <w:color w:val="000000"/>
          <w:sz w:val="28"/>
          <w:szCs w:val="28"/>
          <w:lang w:eastAsia="uk-UA"/>
        </w:rPr>
        <w:t xml:space="preserve"> зв’язку зі </w:t>
      </w:r>
      <w:r w:rsidR="002B5848" w:rsidRPr="00211E92">
        <w:rPr>
          <w:rStyle w:val="0pt"/>
          <w:color w:val="000000"/>
          <w:sz w:val="28"/>
          <w:szCs w:val="28"/>
          <w:lang w:eastAsia="uk-UA"/>
        </w:rPr>
        <w:t xml:space="preserve">створенням Жмеринської міської </w:t>
      </w:r>
      <w:r w:rsidR="00E45A59" w:rsidRPr="00211E92">
        <w:rPr>
          <w:rStyle w:val="0pt"/>
          <w:color w:val="000000"/>
          <w:sz w:val="28"/>
          <w:szCs w:val="28"/>
          <w:lang w:eastAsia="uk-UA"/>
        </w:rPr>
        <w:t xml:space="preserve">територіальної громади. </w:t>
      </w:r>
    </w:p>
    <w:p w14:paraId="2171463D" w14:textId="77777777" w:rsidR="00B62C2D" w:rsidRPr="00211E92" w:rsidRDefault="00B62C2D" w:rsidP="00285AD5">
      <w:pPr>
        <w:pStyle w:val="a3"/>
        <w:widowControl w:val="0"/>
        <w:tabs>
          <w:tab w:val="left" w:pos="757"/>
        </w:tabs>
        <w:ind w:left="100" w:firstLine="609"/>
        <w:rPr>
          <w:sz w:val="28"/>
          <w:szCs w:val="28"/>
        </w:rPr>
      </w:pPr>
      <w:r w:rsidRPr="00211E92">
        <w:rPr>
          <w:sz w:val="28"/>
          <w:szCs w:val="28"/>
        </w:rPr>
        <w:t xml:space="preserve">Реалізація Програми дозволить </w:t>
      </w:r>
      <w:r w:rsidR="00D73021" w:rsidRPr="00211E92">
        <w:rPr>
          <w:sz w:val="28"/>
          <w:szCs w:val="28"/>
        </w:rPr>
        <w:t>покращити стан екологічного виховання, зменшити забруднення атмосферного повітря, покращити охорону водних ресурсів, покращити охорону природо-заповідного фонду</w:t>
      </w:r>
      <w:r w:rsidR="00D73021" w:rsidRPr="00211E92">
        <w:rPr>
          <w:b/>
          <w:sz w:val="28"/>
          <w:szCs w:val="28"/>
        </w:rPr>
        <w:t xml:space="preserve"> </w:t>
      </w:r>
      <w:r w:rsidR="00D73021" w:rsidRPr="00211E92">
        <w:rPr>
          <w:sz w:val="28"/>
          <w:szCs w:val="28"/>
        </w:rPr>
        <w:t>для</w:t>
      </w:r>
      <w:r w:rsidR="00D73021" w:rsidRPr="00211E92">
        <w:rPr>
          <w:b/>
          <w:sz w:val="28"/>
          <w:szCs w:val="28"/>
        </w:rPr>
        <w:t xml:space="preserve"> </w:t>
      </w:r>
      <w:r w:rsidRPr="00211E92">
        <w:rPr>
          <w:sz w:val="28"/>
          <w:szCs w:val="28"/>
        </w:rPr>
        <w:t>усього населення ТГ за ознаками статі.</w:t>
      </w:r>
    </w:p>
    <w:p w14:paraId="11A044AB" w14:textId="77777777" w:rsidR="00B62C2D" w:rsidRPr="00211E92" w:rsidRDefault="00B62C2D" w:rsidP="00B62C2D">
      <w:pPr>
        <w:pStyle w:val="a3"/>
        <w:widowControl w:val="0"/>
        <w:tabs>
          <w:tab w:val="left" w:pos="757"/>
        </w:tabs>
        <w:ind w:left="100"/>
        <w:rPr>
          <w:b/>
          <w:color w:val="000000"/>
          <w:spacing w:val="1"/>
          <w:sz w:val="28"/>
          <w:szCs w:val="28"/>
          <w:shd w:val="clear" w:color="auto" w:fill="FFFFFF"/>
          <w:lang w:eastAsia="uk-UA"/>
        </w:rPr>
      </w:pPr>
    </w:p>
    <w:p w14:paraId="4C770892" w14:textId="77777777" w:rsidR="00BD0A37" w:rsidRPr="00211E92" w:rsidRDefault="000D1319" w:rsidP="00511596">
      <w:pPr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1.3</w:t>
      </w:r>
      <w:r w:rsidR="008643DE" w:rsidRPr="00211E92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D0A37" w:rsidRPr="00211E92">
        <w:rPr>
          <w:rFonts w:ascii="Times New Roman" w:hAnsi="Times New Roman" w:cs="Times New Roman"/>
          <w:b/>
          <w:sz w:val="28"/>
          <w:szCs w:val="28"/>
          <w:lang w:val="uk-UA"/>
        </w:rPr>
        <w:t>Мета</w:t>
      </w:r>
      <w:r w:rsidR="00302873" w:rsidRPr="00211E9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завдання</w:t>
      </w:r>
      <w:r w:rsidR="00BD0A37" w:rsidRPr="00211E9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</w:p>
    <w:p w14:paraId="0D90A893" w14:textId="77777777" w:rsidR="00511596" w:rsidRPr="00211E92" w:rsidRDefault="00BD0A37" w:rsidP="0051159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Програма розроблена з метою реалізації державної політики України в галузі довкілля, забезпечення екологічної безпеки, захисту життя і здоров'я мешканців населених пунктів від негативного впливу, зумовленого забрудненням навколишнього природного середовища, досягнення гармонії взаємодії суспільства і природи.</w:t>
      </w:r>
    </w:p>
    <w:p w14:paraId="019FD996" w14:textId="77777777" w:rsidR="002B5848" w:rsidRPr="00211E92" w:rsidRDefault="00302873" w:rsidP="002B5848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Основними пріоритетами та завданнями Програми є:</w:t>
      </w:r>
    </w:p>
    <w:p w14:paraId="6C6AFC39" w14:textId="77777777" w:rsidR="00607042" w:rsidRPr="00211E92" w:rsidRDefault="00607042" w:rsidP="002B5848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5F5B0168" w14:textId="77777777" w:rsidR="00511596" w:rsidRPr="00211E92" w:rsidRDefault="00302873" w:rsidP="002B5848">
      <w:pPr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Зменшити забруднення атмосферного повітря.</w:t>
      </w:r>
    </w:p>
    <w:p w14:paraId="4151CAF9" w14:textId="77777777" w:rsidR="00302873" w:rsidRPr="00211E92" w:rsidRDefault="00302873" w:rsidP="0051159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суб'єктам господарювання усіх форм власності  отримувати у встановлені терміни дозволи на викиди забруднюючих речовин в атмосферне повітря та стаціонарними джерелами; </w:t>
      </w:r>
    </w:p>
    <w:p w14:paraId="79E48447" w14:textId="77777777" w:rsidR="00511596" w:rsidRPr="00211E92" w:rsidRDefault="000D1319" w:rsidP="005115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не допустити запалювання відходів на 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міському сміттєзвалищі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ТПВ, спалювання сміття, опалого листя та інших відходів  в межах </w:t>
      </w:r>
      <w:r w:rsidR="00F61EC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громади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EB37F1E" w14:textId="77777777" w:rsidR="00302873" w:rsidRPr="00211E92" w:rsidRDefault="00302873" w:rsidP="005115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забезпечити належний контроль за розміщенням джерел шумового та електромагнітного забруднення довкілля.</w:t>
      </w:r>
    </w:p>
    <w:p w14:paraId="57208E52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700B343" w14:textId="77777777" w:rsidR="00302873" w:rsidRPr="00211E92" w:rsidRDefault="00302873" w:rsidP="005115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Покращити охорону водних ресурсів.</w:t>
      </w:r>
    </w:p>
    <w:p w14:paraId="10E9D228" w14:textId="77777777" w:rsidR="00302873" w:rsidRPr="00211E92" w:rsidRDefault="000D1319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 рахунок виконання підприємствами водоохоронних заходів досягт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стабільного зниження обсягів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скиду забруднених та недостатньо очищених стічних вод у водні об'єкти;</w:t>
      </w:r>
    </w:p>
    <w:p w14:paraId="75300093" w14:textId="77777777" w:rsidR="00302873" w:rsidRPr="00211E92" w:rsidRDefault="000D1319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щорічно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проводити чистку струмків;</w:t>
      </w:r>
    </w:p>
    <w:p w14:paraId="4D930282" w14:textId="77777777" w:rsidR="00302873" w:rsidRPr="00211E92" w:rsidRDefault="000D1319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провести очистк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водоймища</w:t>
      </w:r>
      <w:r w:rsidR="00F61EC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громади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BD41FDA" w14:textId="77777777" w:rsidR="00302873" w:rsidRPr="00211E92" w:rsidRDefault="000D1319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проводити постійний контроль за якістю питного водопостачання та санітарно-гігієнічного благополуччя водопровідних мереж, криниць та систем водовідведення;</w:t>
      </w:r>
    </w:p>
    <w:p w14:paraId="33D6B3E1" w14:textId="77777777" w:rsidR="00302873" w:rsidRPr="00211E92" w:rsidRDefault="000D1319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очищувати та дезинфікувати громадськ</w:t>
      </w:r>
      <w:r w:rsidR="00054EE5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 криниці (у разі необхідності).</w:t>
      </w:r>
    </w:p>
    <w:p w14:paraId="4EBF95BB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6DFFC5B" w14:textId="77777777" w:rsidR="00302873" w:rsidRPr="00211E92" w:rsidRDefault="00302873" w:rsidP="00511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Покращити охорону природо-заповідного фонду.</w:t>
      </w:r>
    </w:p>
    <w:p w14:paraId="79E0E53B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забезпечити охорону, утримання та відновлення зелених насаджень на об’єктах благоустрою;</w:t>
      </w:r>
    </w:p>
    <w:p w14:paraId="43C6EEC9" w14:textId="77777777" w:rsidR="00302873" w:rsidRPr="00211E92" w:rsidRDefault="002B5848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систематично здійснювати насадження парків, скверів, проведення лісопаталогічного обстеження, порізку аварійних, сухостійних дерев та самосівів;</w:t>
      </w:r>
    </w:p>
    <w:p w14:paraId="41C373A7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- щорічно створювати ландшафтні квіткові композиції на площах в скверах і парках;</w:t>
      </w:r>
    </w:p>
    <w:p w14:paraId="0238B752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провести паспортизацію та інвентаризацію зелених насаджень </w:t>
      </w:r>
      <w:r w:rsidR="00F61EC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територ</w:t>
      </w:r>
      <w:r w:rsidR="005659F2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 w:rsidR="00F61EC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альної громади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4DD7C9C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забезпечити догляд та утримання існуючого заповідника, паркових зон та лісових насаджень.</w:t>
      </w:r>
    </w:p>
    <w:p w14:paraId="500252E0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43242EE" w14:textId="77777777" w:rsidR="00302873" w:rsidRPr="00211E92" w:rsidRDefault="00302873" w:rsidP="005115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Забезпечити  раціональне використання та охорона земель.</w:t>
      </w:r>
    </w:p>
    <w:p w14:paraId="173E58FD" w14:textId="77777777" w:rsidR="00302873" w:rsidRPr="00211E92" w:rsidRDefault="00314A64" w:rsidP="00B62C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міській раді, при розгляді земельних питань дот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римуватись чинного земельного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законодавства, забезпечити раціональне використання та о</w:t>
      </w:r>
      <w:r w:rsidR="00B62C2D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хорону земель, гарантії прав на землю з наданням виключного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пріоритету охороні земель</w:t>
      </w:r>
      <w:r w:rsidR="00B62C2D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 елементу 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екологічної 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безпеки;</w:t>
      </w:r>
    </w:p>
    <w:p w14:paraId="4DE8A20C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узгодженість управлінських та господарських ріше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нь для досягнення найбільшого 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ефекту в напрямку поліпшення екологічної ситуації;</w:t>
      </w:r>
    </w:p>
    <w:p w14:paraId="709D92C7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здійснювати посадку зелених насаджень, в першу чергу кущів, вздовж автомобільних доріг та залізничних колій;</w:t>
      </w:r>
    </w:p>
    <w:p w14:paraId="6814D620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управлінню містобудування та архітектури міської ради дотримуватись екологічних вимог, встановлених законодавством України при проектуванні, розміщенні та будівництві об'єктів;</w:t>
      </w:r>
    </w:p>
    <w:p w14:paraId="026770F5" w14:textId="77777777" w:rsidR="00511596" w:rsidRPr="00211E92" w:rsidRDefault="00314A64" w:rsidP="005115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дотримуватись вимог чинного природоохоронного законодавства щодо використання земель у санітарно захисних зонах навколо промислових підприємств;</w:t>
      </w:r>
    </w:p>
    <w:p w14:paraId="5565069F" w14:textId="77777777" w:rsidR="00302873" w:rsidRPr="00211E92" w:rsidRDefault="00314A64" w:rsidP="005115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недопускати розміщення, будівництва та експлуатацію об'єктів, що негативно впливають на стан земель.</w:t>
      </w:r>
    </w:p>
    <w:p w14:paraId="1FBBF4A2" w14:textId="77777777" w:rsidR="00302873" w:rsidRPr="00211E92" w:rsidRDefault="00302873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8A4A06E" w14:textId="77777777" w:rsidR="00302873" w:rsidRPr="00211E92" w:rsidRDefault="00302873" w:rsidP="005115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Покращити стан екологічного виховання.</w:t>
      </w:r>
    </w:p>
    <w:p w14:paraId="2EAB4A91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розробити методичні посібники, методичні рекомендації, навчально-дидактичні  матеріали,  що розкривають зміст, форми та методи екологічної освіти та виховання;</w:t>
      </w:r>
    </w:p>
    <w:p w14:paraId="7C5875C3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систематично через засоби масової інформації висвітлювати питання стану довкілля </w:t>
      </w:r>
      <w:r w:rsidR="00F61EC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громади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екологічних питань, діяльності державних та громадських екологічних організацій;</w:t>
      </w:r>
    </w:p>
    <w:p w14:paraId="68AAB8EB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вдосконалити систему моніторингу для забезпечення швидкого та систематичного збирання даних щодо стану довкілля </w:t>
      </w:r>
      <w:r w:rsidR="0066557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громади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їх обробку з застосуванням геоінформаційних систем та доведення їх до відома широкого загалу населення;</w:t>
      </w:r>
    </w:p>
    <w:p w14:paraId="7884EB9B" w14:textId="77777777" w:rsidR="00302873" w:rsidRPr="00211E92" w:rsidRDefault="00314A64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30287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створити у навчальних закладах екологічні бригади та екологічні інформаційні центри (провести їх оснащення),  провести огляди-конкурси на екологічну тем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атику.</w:t>
      </w:r>
    </w:p>
    <w:p w14:paraId="1E4F8A27" w14:textId="77777777" w:rsidR="000D1319" w:rsidRPr="00211E92" w:rsidRDefault="000D1319" w:rsidP="000D1319">
      <w:pPr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Реалізація заходів Програми дасть змогу покращити розв’язання екологічної проблеми, визначити основні напрямки спрямування фінансових ресурсів та приведе до поетапного досягнення цілей екологічного оздоровлення, підвищення якість і безпечність життя населення.</w:t>
      </w:r>
    </w:p>
    <w:p w14:paraId="6C73C2EC" w14:textId="77777777" w:rsidR="000D1319" w:rsidRPr="00211E92" w:rsidRDefault="000D1319" w:rsidP="000D1319">
      <w:pPr>
        <w:spacing w:after="0" w:line="228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Виконання передбачених Програмою природоохоронних заходів можливе лише за умови сприяння їх реалізації з боку органів місцевого самоврядування, керівників підприємств, установ і організацій, громадських організацій та населення </w:t>
      </w:r>
      <w:r w:rsidR="00A37226"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територіальної громади</w:t>
      </w:r>
      <w:r w:rsidRPr="00211E9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14:paraId="3009BFE3" w14:textId="77777777" w:rsidR="000D1319" w:rsidRPr="00211E92" w:rsidRDefault="000D1319" w:rsidP="0030287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132D87" w14:textId="77777777" w:rsidR="00314A64" w:rsidRPr="00211E92" w:rsidRDefault="00314A64" w:rsidP="00FF0CA3">
      <w:pPr>
        <w:spacing w:after="0" w:line="228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1.4.Система управління та контроль за ходом виконання Програми</w:t>
      </w:r>
    </w:p>
    <w:p w14:paraId="57C64126" w14:textId="77777777" w:rsidR="000D1319" w:rsidRPr="00211E92" w:rsidRDefault="00314A64" w:rsidP="00FF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1E92">
        <w:rPr>
          <w:rFonts w:ascii="Times New Roman" w:hAnsi="Times New Roman" w:cs="Times New Roman"/>
          <w:sz w:val="28"/>
          <w:szCs w:val="28"/>
          <w:lang w:val="uk-UA"/>
        </w:rPr>
        <w:t>Координація та контроль за ходом виконання Програми покладається на управління житлово-комунального господарства Жмеринської міської ради.</w:t>
      </w:r>
    </w:p>
    <w:p w14:paraId="6BBE35FB" w14:textId="77777777" w:rsidR="00D73021" w:rsidRPr="00211E92" w:rsidRDefault="00314A64" w:rsidP="00FF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1E92">
        <w:rPr>
          <w:rFonts w:ascii="Times New Roman" w:hAnsi="Times New Roman" w:cs="Times New Roman"/>
          <w:sz w:val="28"/>
          <w:szCs w:val="28"/>
          <w:lang w:val="uk-UA"/>
        </w:rPr>
        <w:lastRenderedPageBreak/>
        <w:t>З метою дотримання принципу колегіальності, компетентності та прозорості організаційного та фінансового забезпечення реалізації Програми, забезпечення системного контрол</w:t>
      </w:r>
      <w:r w:rsidR="00D73021" w:rsidRPr="00211E92">
        <w:rPr>
          <w:rFonts w:ascii="Times New Roman" w:hAnsi="Times New Roman" w:cs="Times New Roman"/>
          <w:sz w:val="28"/>
          <w:szCs w:val="28"/>
          <w:lang w:val="uk-UA"/>
        </w:rPr>
        <w:t>ю за ходом її виконання здійснюють</w:t>
      </w:r>
      <w:r w:rsidRPr="00211E92">
        <w:rPr>
          <w:rFonts w:ascii="Times New Roman" w:hAnsi="Times New Roman" w:cs="Times New Roman"/>
          <w:sz w:val="28"/>
          <w:szCs w:val="28"/>
          <w:lang w:val="uk-UA"/>
        </w:rPr>
        <w:t xml:space="preserve"> постійн</w:t>
      </w:r>
      <w:r w:rsidR="00D73021" w:rsidRPr="00211E9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11E92">
        <w:rPr>
          <w:rFonts w:ascii="Times New Roman" w:hAnsi="Times New Roman" w:cs="Times New Roman"/>
          <w:sz w:val="28"/>
          <w:szCs w:val="28"/>
          <w:lang w:val="uk-UA"/>
        </w:rPr>
        <w:t xml:space="preserve"> комісія міської ради з питань комунальної власності, житлово-комунального господарства, </w:t>
      </w:r>
      <w:r w:rsidR="00D73021" w:rsidRPr="00211E92">
        <w:rPr>
          <w:rFonts w:ascii="Times New Roman" w:hAnsi="Times New Roman" w:cs="Times New Roman"/>
          <w:sz w:val="28"/>
          <w:szCs w:val="28"/>
          <w:lang w:val="uk-UA"/>
        </w:rPr>
        <w:t>енергозбереження та розвитку інфраструктури і комісія з питань земельних відносин, природокористування, планування територій, будівництва, архітектури, охорони пам’яток та історичного середовища.</w:t>
      </w:r>
    </w:p>
    <w:p w14:paraId="7B29C80E" w14:textId="77777777" w:rsidR="00393962" w:rsidRPr="00211E92" w:rsidRDefault="00393962" w:rsidP="00FF0C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1E92">
        <w:rPr>
          <w:rFonts w:ascii="Times New Roman" w:hAnsi="Times New Roman" w:cs="Times New Roman"/>
          <w:sz w:val="28"/>
          <w:szCs w:val="28"/>
          <w:lang w:val="uk-UA"/>
        </w:rPr>
        <w:t>Управління житлово-комунального господарства інформуватиме 1 раз на рік профільну постійну комісію міської ради про стан виконання Програми.</w:t>
      </w:r>
    </w:p>
    <w:p w14:paraId="0CECB441" w14:textId="77777777" w:rsidR="00FF0CA3" w:rsidRPr="00211E92" w:rsidRDefault="00FF0CA3" w:rsidP="00A3722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CBDC21" w14:textId="77777777" w:rsidR="00314A64" w:rsidRPr="00211E92" w:rsidRDefault="00BF2949" w:rsidP="00FF0CA3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1E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2. Внесення змін Програми</w:t>
      </w:r>
    </w:p>
    <w:p w14:paraId="7AC8D8DE" w14:textId="77777777" w:rsidR="00BD0A37" w:rsidRPr="00211E92" w:rsidRDefault="004A2BA1" w:rsidP="00FF0CA3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Вносити з</w:t>
      </w:r>
      <w:r w:rsidR="00FF0CA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міни до Програми </w:t>
      </w:r>
      <w:r w:rsidR="00BF2949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потреби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634B8A9" w14:textId="77777777" w:rsidR="0082246E" w:rsidRPr="00211E92" w:rsidRDefault="0082246E" w:rsidP="00FF0CA3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включення до затвердженої програми додаткових заходів і завдань;</w:t>
      </w:r>
    </w:p>
    <w:p w14:paraId="2F9CD030" w14:textId="77777777" w:rsidR="0082246E" w:rsidRPr="00211E92" w:rsidRDefault="0082246E" w:rsidP="00FF0CA3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уточнення показників, обсягів та джерел фінансування, переліку виконавців, строків виконання програми та окремих заходів і завдань;</w:t>
      </w:r>
    </w:p>
    <w:p w14:paraId="2DEB7C08" w14:textId="77777777" w:rsidR="0082246E" w:rsidRPr="00211E92" w:rsidRDefault="0082246E" w:rsidP="00FF0CA3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виключення із затвердженої </w:t>
      </w:r>
      <w:r w:rsidR="00DC53A6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 окремих заходів і завдань, щодо яких визнано недоцільним подальше продовження робіт.</w:t>
      </w:r>
    </w:p>
    <w:p w14:paraId="3E021A65" w14:textId="77777777" w:rsidR="0082246E" w:rsidRPr="00211E92" w:rsidRDefault="0082246E" w:rsidP="00FF0CA3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про внесення змін до міської </w:t>
      </w:r>
      <w:r w:rsidR="00DC53A6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рограми приймається міською радою. </w:t>
      </w:r>
    </w:p>
    <w:p w14:paraId="71BB6636" w14:textId="77777777" w:rsidR="00D00454" w:rsidRPr="00211E92" w:rsidRDefault="00D00454" w:rsidP="00FF0CA3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заходів Програми  затверджуються на  бюджетній сесії.</w:t>
      </w:r>
    </w:p>
    <w:p w14:paraId="3D4D176F" w14:textId="77777777" w:rsidR="0082246E" w:rsidRPr="00211E92" w:rsidRDefault="0082246E" w:rsidP="00FF0CA3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88D3DE" w14:textId="77777777" w:rsidR="0082246E" w:rsidRPr="00211E92" w:rsidRDefault="00067504" w:rsidP="00FF0CA3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3.Принципи виконання </w:t>
      </w:r>
      <w:r w:rsidR="004A2BA1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</w:t>
      </w:r>
      <w:r w:rsidR="00D216BC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ТГ</w:t>
      </w:r>
    </w:p>
    <w:p w14:paraId="0934BDA0" w14:textId="77777777" w:rsidR="0082246E" w:rsidRPr="00211E92" w:rsidRDefault="0082246E" w:rsidP="00314A64">
      <w:pPr>
        <w:spacing w:after="0" w:line="228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75B4BA9" w14:textId="77777777" w:rsidR="0082246E" w:rsidRPr="00211E92" w:rsidRDefault="0082246E" w:rsidP="00FF0CA3">
      <w:pPr>
        <w:shd w:val="clear" w:color="auto" w:fill="FFFFFF"/>
        <w:spacing w:before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</w:t>
      </w:r>
      <w:r w:rsidR="002B5848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після закінчення встановленого 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14:paraId="14727680" w14:textId="77777777" w:rsidR="0082246E" w:rsidRPr="00211E92" w:rsidRDefault="002B5848" w:rsidP="0082246E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Виконання </w:t>
      </w:r>
      <w:r w:rsidR="0082246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припиняється достроково в разі:</w:t>
      </w:r>
    </w:p>
    <w:p w14:paraId="0638D9C1" w14:textId="77777777" w:rsidR="0082246E" w:rsidRPr="00211E92" w:rsidRDefault="0082246E" w:rsidP="0082246E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оголошення надзвичайної ситуації регіонального масштабу, що унеможливлює викона</w:t>
      </w:r>
      <w:r w:rsidR="00FF0CA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ння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</w:t>
      </w:r>
      <w:r w:rsidR="00D216BC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D6A4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E067F01" w14:textId="77777777" w:rsidR="0082246E" w:rsidRPr="00211E92" w:rsidRDefault="0082246E" w:rsidP="0082246E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припинення фінансування заходів і завдань програми - за спільним поданням відповідальн</w:t>
      </w:r>
      <w:r w:rsidR="00FF0CA3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виконавця програми,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фінансового управління;</w:t>
      </w:r>
    </w:p>
    <w:p w14:paraId="6A43248C" w14:textId="5333C806" w:rsidR="0082246E" w:rsidRDefault="0082246E" w:rsidP="0082246E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втрати актуальності головної мети Програми - на підставі спільного висновку відповідального виконавця програми, </w:t>
      </w:r>
      <w:r w:rsidR="008D6A4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економіки та 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фінансового управління.</w:t>
      </w:r>
    </w:p>
    <w:p w14:paraId="4D95084A" w14:textId="77777777" w:rsidR="00211E92" w:rsidRPr="00211E92" w:rsidRDefault="00211E92" w:rsidP="00211E92">
      <w:pPr>
        <w:numPr>
          <w:ilvl w:val="0"/>
          <w:numId w:val="14"/>
        </w:num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необхідність приведення Програми у відповідність до вимог законодавства України та нормативно-правових актів у сфері стратегічного і бюджетного планування - на підставі спільного висновку відповідального виконавця Програми, фінансового управління міської ради та управління економіки та розвитку інфраструктури виконавчого комітету міської ради про доцільність дострокового припинення її виконання.</w:t>
      </w:r>
    </w:p>
    <w:p w14:paraId="048D658D" w14:textId="77777777" w:rsidR="00211E92" w:rsidRPr="00211E92" w:rsidRDefault="00211E92" w:rsidP="0082246E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CDE113C" w14:textId="77777777" w:rsidR="0082246E" w:rsidRPr="00211E92" w:rsidRDefault="0082246E" w:rsidP="0082246E">
      <w:pPr>
        <w:shd w:val="clear" w:color="auto" w:fill="FFFFFF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Рішення про дострок</w:t>
      </w:r>
      <w:r w:rsidR="008D6A4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ове припинення виконання 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</w:t>
      </w:r>
      <w:r w:rsidR="00D216BC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D6A4E"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</w:t>
      </w:r>
      <w:r w:rsidRPr="00211E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приймається міською радою.</w:t>
      </w:r>
    </w:p>
    <w:p w14:paraId="5E4806BB" w14:textId="77777777" w:rsidR="00DE519C" w:rsidRPr="00211E92" w:rsidRDefault="00134CE3" w:rsidP="00314A64">
      <w:pPr>
        <w:spacing w:after="0" w:line="228" w:lineRule="auto"/>
        <w:ind w:left="7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uk-UA" w:eastAsia="uk-UA"/>
        </w:rPr>
      </w:pPr>
      <w:r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0C372F45" w14:textId="77777777" w:rsidR="00DE519C" w:rsidRPr="00211E92" w:rsidRDefault="00DE519C" w:rsidP="00DE519C">
      <w:pPr>
        <w:rPr>
          <w:lang w:val="uk-UA"/>
        </w:rPr>
      </w:pPr>
    </w:p>
    <w:p w14:paraId="3C1D1CCB" w14:textId="77777777" w:rsidR="006E6947" w:rsidRPr="00211E92" w:rsidRDefault="000721C3" w:rsidP="002B5848">
      <w:pPr>
        <w:spacing w:after="0" w:line="228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0D1319" w:rsidRPr="00211E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  <w:r w:rsidRPr="00211E92">
        <w:rPr>
          <w:rFonts w:ascii="Times New Roman" w:hAnsi="Times New Roman" w:cs="Times New Roman"/>
          <w:b/>
          <w:sz w:val="28"/>
          <w:szCs w:val="28"/>
          <w:lang w:val="uk-UA"/>
        </w:rPr>
        <w:t>Секретар міської ради</w:t>
      </w:r>
      <w:r w:rsidR="002B5848" w:rsidRPr="00211E9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B5848" w:rsidRPr="00211E9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B5848" w:rsidRPr="00211E9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B5848" w:rsidRPr="00211E9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B5848" w:rsidRPr="00211E9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11E92">
        <w:rPr>
          <w:rFonts w:ascii="Times New Roman" w:hAnsi="Times New Roman" w:cs="Times New Roman"/>
          <w:b/>
          <w:sz w:val="28"/>
          <w:szCs w:val="28"/>
          <w:lang w:val="uk-UA"/>
        </w:rPr>
        <w:t>Вадим  КОЖУХОВСЬКИЙ</w:t>
      </w:r>
      <w:r w:rsidR="006E6947" w:rsidRPr="00211E9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sectPr w:rsidR="006E6947" w:rsidRPr="00211E92" w:rsidSect="00881E14">
      <w:pgSz w:w="11906" w:h="16838"/>
      <w:pgMar w:top="820" w:right="567" w:bottom="992" w:left="709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667408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6"/>
        <w:w w:val="100"/>
        <w:position w:val="0"/>
        <w:sz w:val="25"/>
        <w:szCs w:val="25"/>
        <w:u w:val="none"/>
        <w:effect w:val="none"/>
      </w:rPr>
    </w:lvl>
  </w:abstractNum>
  <w:abstractNum w:abstractNumId="1" w15:restartNumberingAfterBreak="0">
    <w:nsid w:val="02837E3D"/>
    <w:multiLevelType w:val="hybridMultilevel"/>
    <w:tmpl w:val="7CF8A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C7025"/>
    <w:multiLevelType w:val="hybridMultilevel"/>
    <w:tmpl w:val="6E704664"/>
    <w:lvl w:ilvl="0" w:tplc="9EC0A390">
      <w:start w:val="5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015E23"/>
    <w:multiLevelType w:val="multilevel"/>
    <w:tmpl w:val="73FAE33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9902B76"/>
    <w:multiLevelType w:val="hybridMultilevel"/>
    <w:tmpl w:val="14542ABA"/>
    <w:lvl w:ilvl="0" w:tplc="9AD0CC9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E2225"/>
    <w:multiLevelType w:val="hybridMultilevel"/>
    <w:tmpl w:val="E080152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386A799D"/>
    <w:multiLevelType w:val="hybridMultilevel"/>
    <w:tmpl w:val="E954BD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CDA356C"/>
    <w:multiLevelType w:val="hybridMultilevel"/>
    <w:tmpl w:val="35904860"/>
    <w:lvl w:ilvl="0" w:tplc="03120436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D216C4"/>
    <w:multiLevelType w:val="multilevel"/>
    <w:tmpl w:val="094AC94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6B474B5"/>
    <w:multiLevelType w:val="hybridMultilevel"/>
    <w:tmpl w:val="1B40D0AE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214AA4"/>
    <w:multiLevelType w:val="hybridMultilevel"/>
    <w:tmpl w:val="96A8377A"/>
    <w:lvl w:ilvl="0" w:tplc="0419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1" w15:restartNumberingAfterBreak="0">
    <w:nsid w:val="75BF7FD1"/>
    <w:multiLevelType w:val="hybridMultilevel"/>
    <w:tmpl w:val="614AB22C"/>
    <w:lvl w:ilvl="0" w:tplc="423A3102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9"/>
  </w:num>
  <w:num w:numId="10">
    <w:abstractNumId w:val="2"/>
  </w:num>
  <w:num w:numId="11">
    <w:abstractNumId w:val="7"/>
  </w:num>
  <w:num w:numId="12">
    <w:abstractNumId w:val="8"/>
  </w:num>
  <w:num w:numId="13">
    <w:abstractNumId w:val="11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37"/>
    <w:rsid w:val="00023482"/>
    <w:rsid w:val="00054EE5"/>
    <w:rsid w:val="00067504"/>
    <w:rsid w:val="000721C3"/>
    <w:rsid w:val="000879B7"/>
    <w:rsid w:val="000B7068"/>
    <w:rsid w:val="000C2251"/>
    <w:rsid w:val="000D0411"/>
    <w:rsid w:val="000D0C8B"/>
    <w:rsid w:val="000D1319"/>
    <w:rsid w:val="000F17E9"/>
    <w:rsid w:val="000F5A39"/>
    <w:rsid w:val="001057A5"/>
    <w:rsid w:val="00112DF3"/>
    <w:rsid w:val="00134CE3"/>
    <w:rsid w:val="0017498C"/>
    <w:rsid w:val="001760DF"/>
    <w:rsid w:val="00193E1F"/>
    <w:rsid w:val="001C2F2A"/>
    <w:rsid w:val="001D7AD7"/>
    <w:rsid w:val="00211E92"/>
    <w:rsid w:val="00253A03"/>
    <w:rsid w:val="00285AD5"/>
    <w:rsid w:val="00290C89"/>
    <w:rsid w:val="002B5848"/>
    <w:rsid w:val="002D227B"/>
    <w:rsid w:val="00302873"/>
    <w:rsid w:val="00302C5F"/>
    <w:rsid w:val="003108F5"/>
    <w:rsid w:val="00314A64"/>
    <w:rsid w:val="00333BF1"/>
    <w:rsid w:val="00352E20"/>
    <w:rsid w:val="00393962"/>
    <w:rsid w:val="003A0E2B"/>
    <w:rsid w:val="003C4904"/>
    <w:rsid w:val="003E1755"/>
    <w:rsid w:val="00414B32"/>
    <w:rsid w:val="00461FC6"/>
    <w:rsid w:val="00473661"/>
    <w:rsid w:val="0048679B"/>
    <w:rsid w:val="0049310A"/>
    <w:rsid w:val="00496D04"/>
    <w:rsid w:val="004A2BA1"/>
    <w:rsid w:val="004A7F21"/>
    <w:rsid w:val="00500FFB"/>
    <w:rsid w:val="00511596"/>
    <w:rsid w:val="005177A7"/>
    <w:rsid w:val="005659F2"/>
    <w:rsid w:val="005B78C4"/>
    <w:rsid w:val="005C40B1"/>
    <w:rsid w:val="005D1B6B"/>
    <w:rsid w:val="005E0F8D"/>
    <w:rsid w:val="005E66BC"/>
    <w:rsid w:val="005F3AAC"/>
    <w:rsid w:val="00607042"/>
    <w:rsid w:val="00631B8F"/>
    <w:rsid w:val="00665579"/>
    <w:rsid w:val="006C2285"/>
    <w:rsid w:val="006E6947"/>
    <w:rsid w:val="006F07E6"/>
    <w:rsid w:val="00707D85"/>
    <w:rsid w:val="00720F1E"/>
    <w:rsid w:val="00756E66"/>
    <w:rsid w:val="00787CD5"/>
    <w:rsid w:val="00790E9B"/>
    <w:rsid w:val="0079320C"/>
    <w:rsid w:val="00793D30"/>
    <w:rsid w:val="007A083B"/>
    <w:rsid w:val="007D04F0"/>
    <w:rsid w:val="007E3D71"/>
    <w:rsid w:val="007F3714"/>
    <w:rsid w:val="0081331E"/>
    <w:rsid w:val="0082246E"/>
    <w:rsid w:val="008643DE"/>
    <w:rsid w:val="008706EB"/>
    <w:rsid w:val="00881E14"/>
    <w:rsid w:val="0089081D"/>
    <w:rsid w:val="008C5F05"/>
    <w:rsid w:val="008C689D"/>
    <w:rsid w:val="008D6A4E"/>
    <w:rsid w:val="00982DEA"/>
    <w:rsid w:val="00A02F48"/>
    <w:rsid w:val="00A1748A"/>
    <w:rsid w:val="00A17F3E"/>
    <w:rsid w:val="00A37226"/>
    <w:rsid w:val="00A72B85"/>
    <w:rsid w:val="00A86791"/>
    <w:rsid w:val="00AB50CC"/>
    <w:rsid w:val="00AC238E"/>
    <w:rsid w:val="00AD1E0F"/>
    <w:rsid w:val="00AE4E29"/>
    <w:rsid w:val="00B070B8"/>
    <w:rsid w:val="00B17D31"/>
    <w:rsid w:val="00B275CB"/>
    <w:rsid w:val="00B323D5"/>
    <w:rsid w:val="00B62C2D"/>
    <w:rsid w:val="00BC3D34"/>
    <w:rsid w:val="00BD0A37"/>
    <w:rsid w:val="00BE668B"/>
    <w:rsid w:val="00BF2949"/>
    <w:rsid w:val="00C0270A"/>
    <w:rsid w:val="00C22127"/>
    <w:rsid w:val="00C30DFD"/>
    <w:rsid w:val="00C5060B"/>
    <w:rsid w:val="00C62B1A"/>
    <w:rsid w:val="00C6598C"/>
    <w:rsid w:val="00D00454"/>
    <w:rsid w:val="00D16BA3"/>
    <w:rsid w:val="00D216BC"/>
    <w:rsid w:val="00D314B8"/>
    <w:rsid w:val="00D45860"/>
    <w:rsid w:val="00D72E5B"/>
    <w:rsid w:val="00D73021"/>
    <w:rsid w:val="00D91DAB"/>
    <w:rsid w:val="00D93E5C"/>
    <w:rsid w:val="00DA4134"/>
    <w:rsid w:val="00DA7797"/>
    <w:rsid w:val="00DC53A6"/>
    <w:rsid w:val="00DD179A"/>
    <w:rsid w:val="00DE519C"/>
    <w:rsid w:val="00DF24F7"/>
    <w:rsid w:val="00DF7F33"/>
    <w:rsid w:val="00E23620"/>
    <w:rsid w:val="00E31CCC"/>
    <w:rsid w:val="00E45A59"/>
    <w:rsid w:val="00E611B3"/>
    <w:rsid w:val="00E66052"/>
    <w:rsid w:val="00E841EE"/>
    <w:rsid w:val="00E8553E"/>
    <w:rsid w:val="00EB7C3E"/>
    <w:rsid w:val="00F0532C"/>
    <w:rsid w:val="00F277AB"/>
    <w:rsid w:val="00F3247B"/>
    <w:rsid w:val="00F50964"/>
    <w:rsid w:val="00F61EC3"/>
    <w:rsid w:val="00FC1DFB"/>
    <w:rsid w:val="00FC76E8"/>
    <w:rsid w:val="00FF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3F0A4"/>
  <w15:chartTrackingRefBased/>
  <w15:docId w15:val="{2A36FFBE-BD7E-43F5-924F-A5A6F1668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A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E0F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ой текст Знак"/>
    <w:basedOn w:val="a0"/>
    <w:link w:val="a3"/>
    <w:rsid w:val="005E0F8D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5E0F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0pt">
    <w:name w:val="Основной текст + Интервал 0 pt"/>
    <w:basedOn w:val="a4"/>
    <w:rsid w:val="005E0F8D"/>
    <w:rPr>
      <w:rFonts w:ascii="Times New Roman" w:eastAsia="Times New Roman" w:hAnsi="Times New Roman" w:cs="Times New Roman" w:hint="default"/>
      <w:spacing w:val="1"/>
      <w:sz w:val="25"/>
      <w:szCs w:val="25"/>
      <w:shd w:val="clear" w:color="auto" w:fill="FFFFFF"/>
      <w:lang w:val="uk-UA" w:eastAsia="ru-RU" w:bidi="ar-SA"/>
    </w:rPr>
  </w:style>
  <w:style w:type="table" w:styleId="a6">
    <w:name w:val="Table Grid"/>
    <w:basedOn w:val="a1"/>
    <w:uiPriority w:val="59"/>
    <w:rsid w:val="005E0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"/>
    <w:basedOn w:val="a"/>
    <w:rsid w:val="00B070B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79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320C"/>
    <w:rPr>
      <w:rFonts w:ascii="Segoe UI" w:hAnsi="Segoe UI" w:cs="Segoe UI"/>
      <w:sz w:val="18"/>
      <w:szCs w:val="18"/>
    </w:rPr>
  </w:style>
  <w:style w:type="paragraph" w:customStyle="1" w:styleId="aa">
    <w:name w:val="Знак Знак Знак"/>
    <w:basedOn w:val="a"/>
    <w:rsid w:val="008643D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No Spacing"/>
    <w:uiPriority w:val="1"/>
    <w:qFormat/>
    <w:rsid w:val="00B62C2D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7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9270</Words>
  <Characters>5284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Програма «Екологічна безпека та охорона навколишнього природного середовища Жмеринської міської територіальної громади на 2027-2029 роки»</vt:lpstr>
    </vt:vector>
  </TitlesOfParts>
  <Company/>
  <LinksUpToDate>false</LinksUpToDate>
  <CharactersWithSpaces>14525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Програма «Екологічна безпека та охорона навколишнього природного середовища Жмеринської міської територіальної громади на 2027-2029 роки»</dc:title>
  <dc:subject/>
  <dc:creator>Гуйван Тетяна</dc:creator>
  <cp:keywords/>
  <dc:description/>
  <cp:lastModifiedBy>Мельник Іван</cp:lastModifiedBy>
  <cp:revision>4</cp:revision>
  <cp:lastPrinted>2026-08-14T07:43:00Z</cp:lastPrinted>
  <dcterms:created xsi:type="dcterms:W3CDTF">2026-08-21T11:15:00Z</dcterms:created>
  <dcterms:modified xsi:type="dcterms:W3CDTF">2026-08-25T12:10:00Z</dcterms:modified>
</cp:coreProperties>
</file>