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7E" w:rsidRPr="00DD6F18" w:rsidRDefault="00DD6F18" w:rsidP="00DD6F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6F18">
        <w:rPr>
          <w:rFonts w:ascii="Times New Roman" w:hAnsi="Times New Roman" w:cs="Times New Roman"/>
          <w:sz w:val="24"/>
          <w:szCs w:val="24"/>
          <w:lang w:val="uk-UA"/>
        </w:rPr>
        <w:t>ПОЯСНЮВАЛЬНА ЗАПИСКА</w:t>
      </w:r>
    </w:p>
    <w:p w:rsidR="00DD6F18" w:rsidRDefault="00DD6F18" w:rsidP="00DD6F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 комітету Чорноморської міської ради Одеського району Одеської області «</w:t>
      </w: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DD6F18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внесення  </w:t>
      </w:r>
      <w:r w:rsidRPr="00DD6F18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змін </w:t>
      </w:r>
      <w:r w:rsidRPr="00DD6F18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DD6F18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Pr="00DD6F18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виконавчого комітету Чорноморської міської ради Одеської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    26.07.2018  року  № 249  </w:t>
      </w:r>
      <w:r>
        <w:rPr>
          <w:rFonts w:ascii="Calibri" w:hAnsi="Calibri" w:cs="Calibri"/>
          <w:sz w:val="24"/>
          <w:szCs w:val="24"/>
          <w:lang w:val="uk-UA"/>
        </w:rPr>
        <w:t>"</w:t>
      </w:r>
      <w:r>
        <w:rPr>
          <w:rFonts w:ascii="Times New Roman" w:hAnsi="Times New Roman"/>
          <w:sz w:val="24"/>
          <w:szCs w:val="24"/>
          <w:lang w:val="uk-UA"/>
        </w:rPr>
        <w:t xml:space="preserve">Про  надання   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дресної матеріальної  допомоги,  адресних соціальних   доплат  </w:t>
      </w:r>
      <w:r>
        <w:rPr>
          <w:rFonts w:ascii="Times New Roman" w:hAnsi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/>
          <w:sz w:val="24"/>
          <w:szCs w:val="24"/>
          <w:lang w:val="uk-UA"/>
        </w:rPr>
        <w:t>додаткових соціальних гарантій  малозабезпеченим громадянам   Чорноморської  територіальної   громади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(нова редакція)</w:t>
      </w:r>
      <w:r>
        <w:rPr>
          <w:rFonts w:ascii="Calibri" w:hAnsi="Calibri" w:cs="Calibri"/>
          <w:sz w:val="24"/>
          <w:szCs w:val="24"/>
          <w:lang w:val="uk-UA"/>
        </w:rPr>
        <w:t>"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DD6F18" w:rsidRDefault="00DD6F18" w:rsidP="00DD6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1FE3" w:rsidRPr="00AF1FE3" w:rsidRDefault="00AF1FE3" w:rsidP="00AF1F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AF1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</w:t>
      </w:r>
      <w:r w:rsidRPr="00AF1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наслідок збройної агресії Російської Федерації проти України</w:t>
      </w:r>
      <w:r w:rsidRPr="00AF1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на території Чорноморської міської територіальної громади є пошкодження  житлових приміщень громадян.</w:t>
      </w:r>
    </w:p>
    <w:p w:rsidR="00AF1FE3" w:rsidRDefault="00AF1FE3" w:rsidP="00AF1FE3">
      <w:pPr>
        <w:spacing w:after="0" w:line="240" w:lineRule="auto"/>
        <w:ind w:firstLine="567"/>
        <w:jc w:val="both"/>
        <w:rPr>
          <w:rFonts w:ascii="Times New Roman" w:hAnsi="Times New Roman"/>
          <w:color w:val="1B1D1F"/>
          <w:sz w:val="24"/>
          <w:szCs w:val="24"/>
          <w:shd w:val="clear" w:color="auto" w:fill="FFFFFF"/>
          <w:lang w:val="uk-UA"/>
        </w:rPr>
      </w:pPr>
      <w:r w:rsidRPr="00AF1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 метою </w:t>
      </w:r>
      <w:r w:rsidRPr="00AF1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організації надання матеріальної допомоги громадянам, чиї житлові приміщення були пошкоджені внаслідок збройної агресії Російської Федерації проти України на території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Ч</w:t>
      </w:r>
      <w:r w:rsidRPr="00AF1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орноморської міської територіальної громади підготовлено </w:t>
      </w:r>
      <w:proofErr w:type="spellStart"/>
      <w:r w:rsidRPr="00AF1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проєкт</w:t>
      </w:r>
      <w:proofErr w:type="spellEnd"/>
      <w:r w:rsidRPr="00AF1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рішення </w:t>
      </w:r>
      <w:r w:rsidRPr="00AF1F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виконавчого комітету Чорноморської міської ради Одеського району Одеської області «Про    внесення     змін    до      рішення     виконавчого комітету Чорноморської міської ради Одеської області від    26.07.2018  року  № 249  "Про  надання   адресної матеріальної  допомоги,  адресних соціальних   доплат  та додаткових соціальних гарантій  малозабезпеченим громадянам   Чорноморської  територіальної   громади                                                    (нова редакція)"»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яким розширено перелік категорій громадян, які мають право на отримання а</w:t>
      </w:r>
      <w:r>
        <w:rPr>
          <w:rFonts w:ascii="Times New Roman" w:hAnsi="Times New Roman"/>
          <w:sz w:val="24"/>
          <w:szCs w:val="24"/>
          <w:lang w:val="uk-UA"/>
        </w:rPr>
        <w:t>дресн</w:t>
      </w:r>
      <w:r>
        <w:rPr>
          <w:rFonts w:ascii="Times New Roman" w:hAnsi="Times New Roman"/>
          <w:sz w:val="24"/>
          <w:szCs w:val="24"/>
          <w:lang w:val="uk-UA"/>
        </w:rPr>
        <w:t xml:space="preserve">ої </w:t>
      </w:r>
      <w:r>
        <w:rPr>
          <w:rFonts w:ascii="Times New Roman" w:hAnsi="Times New Roman"/>
          <w:sz w:val="24"/>
          <w:szCs w:val="24"/>
          <w:lang w:val="uk-UA"/>
        </w:rPr>
        <w:t>матеріальн</w:t>
      </w:r>
      <w:r>
        <w:rPr>
          <w:rFonts w:ascii="Times New Roman" w:hAnsi="Times New Roman"/>
          <w:sz w:val="24"/>
          <w:szCs w:val="24"/>
          <w:lang w:val="uk-UA"/>
        </w:rPr>
        <w:t xml:space="preserve">ої </w:t>
      </w:r>
      <w:r>
        <w:rPr>
          <w:rFonts w:ascii="Times New Roman" w:hAnsi="Times New Roman"/>
          <w:sz w:val="24"/>
          <w:szCs w:val="24"/>
          <w:lang w:val="uk-UA"/>
        </w:rPr>
        <w:t xml:space="preserve"> допомог</w:t>
      </w:r>
      <w:r w:rsidR="0016496D">
        <w:rPr>
          <w:rFonts w:ascii="Times New Roman" w:hAnsi="Times New Roman"/>
          <w:sz w:val="24"/>
          <w:szCs w:val="24"/>
          <w:lang w:val="uk-UA"/>
        </w:rPr>
        <w:t xml:space="preserve">и, а саме </w:t>
      </w:r>
      <w:r w:rsidR="0016496D">
        <w:rPr>
          <w:rFonts w:ascii="Times New Roman" w:hAnsi="Times New Roman"/>
          <w:sz w:val="24"/>
          <w:szCs w:val="24"/>
          <w:lang w:val="uk-UA"/>
        </w:rPr>
        <w:t>окрем</w:t>
      </w:r>
      <w:r w:rsidR="0016496D">
        <w:rPr>
          <w:rFonts w:ascii="Times New Roman" w:hAnsi="Times New Roman"/>
          <w:sz w:val="24"/>
          <w:szCs w:val="24"/>
          <w:lang w:val="uk-UA"/>
        </w:rPr>
        <w:t>і</w:t>
      </w:r>
      <w:r w:rsidR="0016496D">
        <w:rPr>
          <w:rFonts w:ascii="Times New Roman" w:hAnsi="Times New Roman"/>
          <w:sz w:val="24"/>
          <w:szCs w:val="24"/>
          <w:lang w:val="uk-UA"/>
        </w:rPr>
        <w:t xml:space="preserve"> категорі</w:t>
      </w:r>
      <w:r w:rsidR="0016496D">
        <w:rPr>
          <w:rFonts w:ascii="Times New Roman" w:hAnsi="Times New Roman"/>
          <w:sz w:val="24"/>
          <w:szCs w:val="24"/>
          <w:lang w:val="uk-UA"/>
        </w:rPr>
        <w:t>ї</w:t>
      </w:r>
      <w:r w:rsidR="0016496D">
        <w:rPr>
          <w:rFonts w:ascii="Times New Roman" w:hAnsi="Times New Roman"/>
          <w:sz w:val="24"/>
          <w:szCs w:val="24"/>
          <w:lang w:val="uk-UA"/>
        </w:rPr>
        <w:t xml:space="preserve"> громадян</w:t>
      </w:r>
      <w:r w:rsidR="0016496D">
        <w:rPr>
          <w:rFonts w:ascii="Times New Roman" w:hAnsi="Times New Roman"/>
          <w:sz w:val="24"/>
          <w:szCs w:val="24"/>
          <w:lang w:val="uk-UA"/>
        </w:rPr>
        <w:t xml:space="preserve">, чиї житлові приміщення </w:t>
      </w:r>
      <w:r w:rsidR="0016496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6496D">
        <w:rPr>
          <w:rFonts w:ascii="Times New Roman" w:hAnsi="Times New Roman"/>
          <w:sz w:val="24"/>
          <w:szCs w:val="24"/>
          <w:lang w:val="uk-UA"/>
        </w:rPr>
        <w:t xml:space="preserve">були пошкоджені </w:t>
      </w:r>
      <w:r w:rsidR="0016496D" w:rsidRPr="004535C0">
        <w:rPr>
          <w:rFonts w:ascii="Times New Roman" w:hAnsi="Times New Roman"/>
          <w:sz w:val="24"/>
          <w:szCs w:val="24"/>
          <w:lang w:val="uk-UA"/>
        </w:rPr>
        <w:t xml:space="preserve">внаслідок </w:t>
      </w:r>
      <w:r w:rsidR="0016496D" w:rsidRPr="004535C0">
        <w:rPr>
          <w:rFonts w:ascii="Times New Roman" w:hAnsi="Times New Roman"/>
          <w:color w:val="1B1D1F"/>
          <w:sz w:val="24"/>
          <w:szCs w:val="24"/>
          <w:shd w:val="clear" w:color="auto" w:fill="FFFFFF"/>
          <w:lang w:val="uk-UA"/>
        </w:rPr>
        <w:t>збройної агресії Російської Федерації проти України</w:t>
      </w:r>
      <w:r w:rsidR="0016496D">
        <w:rPr>
          <w:rFonts w:ascii="Times New Roman" w:hAnsi="Times New Roman"/>
          <w:color w:val="1B1D1F"/>
          <w:sz w:val="24"/>
          <w:szCs w:val="24"/>
          <w:shd w:val="clear" w:color="auto" w:fill="FFFFFF"/>
          <w:lang w:val="uk-UA"/>
        </w:rPr>
        <w:t xml:space="preserve"> на території Чорноморської міської територіальної громади.</w:t>
      </w:r>
    </w:p>
    <w:p w:rsidR="0016496D" w:rsidRDefault="0016496D" w:rsidP="00AF1FE3">
      <w:pPr>
        <w:spacing w:after="0" w:line="240" w:lineRule="auto"/>
        <w:ind w:firstLine="567"/>
        <w:jc w:val="both"/>
        <w:rPr>
          <w:rFonts w:ascii="Times New Roman" w:hAnsi="Times New Roman"/>
          <w:color w:val="1B1D1F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1B1D1F"/>
          <w:sz w:val="24"/>
          <w:szCs w:val="24"/>
          <w:shd w:val="clear" w:color="auto" w:fill="FFFFFF"/>
          <w:lang w:val="uk-UA"/>
        </w:rPr>
        <w:t xml:space="preserve">Розмір такої допомоги не може перевищувати 10 прожиткових мінімумів (загальний показник з 1 січня 2023 року 2569 грн, а це – 25 690) відповідно до </w:t>
      </w:r>
      <w:r w:rsidRPr="00C96A05">
        <w:rPr>
          <w:rFonts w:ascii="Times New Roman" w:hAnsi="Times New Roman"/>
          <w:color w:val="1B1D1F"/>
          <w:sz w:val="24"/>
          <w:szCs w:val="24"/>
          <w:shd w:val="clear" w:color="auto" w:fill="FFFFFF"/>
          <w:lang w:val="uk-UA"/>
        </w:rPr>
        <w:t>акту комісійного обстеження об’єкта, пошкодженого внаслідок збройної агресії Російської Федерації</w:t>
      </w:r>
      <w:r>
        <w:rPr>
          <w:rFonts w:ascii="Times New Roman" w:hAnsi="Times New Roman"/>
          <w:color w:val="1B1D1F"/>
          <w:sz w:val="24"/>
          <w:szCs w:val="24"/>
          <w:shd w:val="clear" w:color="auto" w:fill="FFFFFF"/>
          <w:lang w:val="uk-UA"/>
        </w:rPr>
        <w:t>.</w:t>
      </w:r>
    </w:p>
    <w:p w:rsidR="0016496D" w:rsidRDefault="0016496D" w:rsidP="00AF1FE3">
      <w:pPr>
        <w:spacing w:after="0" w:line="240" w:lineRule="auto"/>
        <w:ind w:firstLine="567"/>
        <w:jc w:val="both"/>
        <w:rPr>
          <w:rFonts w:ascii="Times New Roman" w:hAnsi="Times New Roman"/>
          <w:color w:val="1B1D1F"/>
          <w:sz w:val="24"/>
          <w:szCs w:val="24"/>
          <w:shd w:val="clear" w:color="auto" w:fill="FFFFFF"/>
          <w:lang w:val="uk-UA"/>
        </w:rPr>
      </w:pPr>
    </w:p>
    <w:p w:rsidR="0016496D" w:rsidRDefault="0016496D" w:rsidP="00AF1FE3">
      <w:pPr>
        <w:spacing w:after="0" w:line="240" w:lineRule="auto"/>
        <w:ind w:firstLine="567"/>
        <w:jc w:val="both"/>
        <w:rPr>
          <w:rFonts w:ascii="Times New Roman" w:hAnsi="Times New Roman"/>
          <w:color w:val="1B1D1F"/>
          <w:sz w:val="24"/>
          <w:szCs w:val="24"/>
          <w:shd w:val="clear" w:color="auto" w:fill="FFFFFF"/>
          <w:lang w:val="uk-UA"/>
        </w:rPr>
      </w:pPr>
    </w:p>
    <w:p w:rsidR="0016496D" w:rsidRDefault="0016496D" w:rsidP="001649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начальника</w:t>
      </w:r>
    </w:p>
    <w:p w:rsidR="0016496D" w:rsidRDefault="0016496D" w:rsidP="001649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управління соціальної політики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Олена ТОФАН</w:t>
      </w:r>
    </w:p>
    <w:p w:rsidR="0016496D" w:rsidRDefault="0016496D" w:rsidP="00AF1F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16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18"/>
    <w:rsid w:val="0016496D"/>
    <w:rsid w:val="00A9257E"/>
    <w:rsid w:val="00AF1FE3"/>
    <w:rsid w:val="00D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69366-6876-4BCC-929A-640983B7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220FU11</dc:creator>
  <cp:keywords/>
  <dc:description/>
  <cp:lastModifiedBy>220FU11</cp:lastModifiedBy>
  <cp:revision>2</cp:revision>
  <dcterms:created xsi:type="dcterms:W3CDTF">2023-06-21T08:19:00Z</dcterms:created>
  <dcterms:modified xsi:type="dcterms:W3CDTF">2023-06-21T08:36:00Z</dcterms:modified>
</cp:coreProperties>
</file>