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D23A" w14:textId="77777777" w:rsidR="008C4B12" w:rsidRPr="0073212F" w:rsidRDefault="008C4B12" w:rsidP="00255A41">
      <w:pPr>
        <w:pStyle w:val="Title"/>
        <w:shd w:val="clear" w:color="auto" w:fill="FFFFFF"/>
        <w:tabs>
          <w:tab w:val="left" w:pos="5103"/>
        </w:tabs>
        <w:spacing w:before="0"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73212F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18</w:t>
      </w:r>
    </w:p>
    <w:p w14:paraId="5FD9DAD4" w14:textId="77777777" w:rsidR="008C4B12" w:rsidRPr="00C85DC5" w:rsidRDefault="008C4B12" w:rsidP="00255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212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постійн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732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Pr="00732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питань будівництва, регулювання земельних відносин,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3212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охорони навколишнього середовища та благоустрою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3212F">
        <w:rPr>
          <w:rFonts w:ascii="Times New Roman" w:hAnsi="Times New Roman" w:cs="Times New Roman"/>
          <w:b/>
          <w:bCs/>
          <w:sz w:val="24"/>
          <w:szCs w:val="24"/>
          <w:lang w:val="uk-UA"/>
        </w:rPr>
        <w:t>VIII скликання</w:t>
      </w:r>
    </w:p>
    <w:p w14:paraId="43ACD61A" w14:textId="77777777" w:rsidR="008C4B12" w:rsidRPr="0073212F" w:rsidRDefault="008C4B12" w:rsidP="00255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21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23.06</w:t>
      </w:r>
      <w:r w:rsidRPr="0073212F">
        <w:rPr>
          <w:rFonts w:ascii="Times New Roman" w:hAnsi="Times New Roman" w:cs="Times New Roman"/>
          <w:b/>
          <w:sz w:val="32"/>
          <w:szCs w:val="32"/>
          <w:lang w:val="uk-UA"/>
        </w:rPr>
        <w:t>.202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14:paraId="589E6A2D" w14:textId="77777777" w:rsidR="008C4B12" w:rsidRPr="0059383F" w:rsidRDefault="008C4B12" w:rsidP="00255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Депутатська кімната                                                      </w:t>
      </w:r>
      <w:r w:rsidRPr="007321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21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38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59383F">
        <w:rPr>
          <w:rFonts w:ascii="Times New Roman" w:hAnsi="Times New Roman" w:cs="Times New Roman"/>
          <w:b/>
          <w:sz w:val="36"/>
          <w:szCs w:val="36"/>
          <w:lang w:val="uk-UA"/>
        </w:rPr>
        <w:t>10.00</w:t>
      </w:r>
    </w:p>
    <w:p w14:paraId="505C2C2B" w14:textId="77777777" w:rsidR="008C4B12" w:rsidRPr="0073212F" w:rsidRDefault="008C4B12" w:rsidP="00255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7014"/>
      </w:tblGrid>
      <w:tr w:rsidR="008C4B12" w:rsidRPr="00E00DEC" w14:paraId="0AE61843" w14:textId="77777777" w:rsidTr="001E27EF">
        <w:trPr>
          <w:trHeight w:val="464"/>
        </w:trPr>
        <w:tc>
          <w:tcPr>
            <w:tcW w:w="2376" w:type="dxa"/>
          </w:tcPr>
          <w:p w14:paraId="7B175611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14:paraId="494DD252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D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Присутні:</w:t>
            </w:r>
            <w:r w:rsidRPr="00E0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87" w:type="dxa"/>
          </w:tcPr>
          <w:p w14:paraId="498A6F47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A096E1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комісії – Волинський Андрій Олександрович </w:t>
            </w:r>
          </w:p>
          <w:p w14:paraId="1BC90C35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комісії - </w:t>
            </w:r>
            <w:proofErr w:type="spellStart"/>
            <w:r w:rsidRPr="00E0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Логвін</w:t>
            </w:r>
            <w:proofErr w:type="spellEnd"/>
            <w:r w:rsidRPr="00E0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Іванович</w:t>
            </w:r>
          </w:p>
        </w:tc>
      </w:tr>
      <w:tr w:rsidR="008C4B12" w:rsidRPr="00E00DEC" w14:paraId="26F8B6EC" w14:textId="77777777" w:rsidTr="001E27EF">
        <w:trPr>
          <w:trHeight w:val="264"/>
        </w:trPr>
        <w:tc>
          <w:tcPr>
            <w:tcW w:w="2376" w:type="dxa"/>
            <w:hideMark/>
          </w:tcPr>
          <w:p w14:paraId="383D6EFF" w14:textId="77777777" w:rsidR="008C4B12" w:rsidRPr="00E00DEC" w:rsidRDefault="008C4B12" w:rsidP="00255A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187" w:type="dxa"/>
          </w:tcPr>
          <w:p w14:paraId="27D8105E" w14:textId="6D757E54" w:rsidR="008C4B12" w:rsidRPr="008C4B12" w:rsidRDefault="008C4B12" w:rsidP="00255A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Оксана Юріївна</w:t>
            </w:r>
            <w:r w:rsidRPr="00E0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Чулков Володимир Михайлович,</w:t>
            </w:r>
            <w:r w:rsidRPr="00E0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Кришмар Дмитро Юрійович</w:t>
            </w:r>
          </w:p>
        </w:tc>
      </w:tr>
    </w:tbl>
    <w:p w14:paraId="2E8E4E3B" w14:textId="77777777" w:rsidR="008C4B12" w:rsidRPr="00E00DEC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0D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00D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</w:t>
      </w:r>
    </w:p>
    <w:p w14:paraId="63FC7B6C" w14:textId="387445A7" w:rsidR="008C4B12" w:rsidRPr="00E00DEC" w:rsidRDefault="008C4B12" w:rsidP="00255A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Відсутня  </w:t>
      </w:r>
      <w:r w:rsidRPr="00E00DEC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DEC">
        <w:rPr>
          <w:rFonts w:ascii="Times New Roman" w:hAnsi="Times New Roman" w:cs="Times New Roman"/>
          <w:sz w:val="24"/>
          <w:szCs w:val="24"/>
          <w:lang w:val="uk-UA"/>
        </w:rPr>
        <w:t xml:space="preserve"> Калюжна Лідія Сергіївна</w:t>
      </w:r>
    </w:p>
    <w:p w14:paraId="33CE4FF8" w14:textId="77777777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5C06C0" w14:textId="1C04A3CD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B23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засіданні комісії взяли участь:</w:t>
      </w:r>
    </w:p>
    <w:p w14:paraId="797BBB01" w14:textId="77777777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>Шолар</w:t>
      </w:r>
      <w:proofErr w:type="spellEnd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- секретар міської ради </w:t>
      </w:r>
    </w:p>
    <w:p w14:paraId="2143DEB3" w14:textId="77777777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Охотніков В. – начальник юридичного відділу управління </w:t>
      </w:r>
      <w:proofErr w:type="spellStart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>ДРПтаПЗ</w:t>
      </w:r>
      <w:proofErr w:type="spellEnd"/>
    </w:p>
    <w:p w14:paraId="43C34501" w14:textId="77777777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Коваль О. – заступник начальника управління </w:t>
      </w:r>
      <w:proofErr w:type="spellStart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>КВтаЗВ</w:t>
      </w:r>
      <w:proofErr w:type="spellEnd"/>
    </w:p>
    <w:p w14:paraId="353B183F" w14:textId="77777777" w:rsidR="008C4B12" w:rsidRPr="00E64B23" w:rsidRDefault="008C4B12" w:rsidP="00255A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>Субботкіна</w:t>
      </w:r>
      <w:proofErr w:type="spellEnd"/>
      <w:r w:rsidRPr="00E64B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 - начальник управління архітектури та містобудування </w:t>
      </w:r>
    </w:p>
    <w:p w14:paraId="371DFD68" w14:textId="77777777" w:rsidR="008C4B12" w:rsidRPr="00E64B23" w:rsidRDefault="008C4B12" w:rsidP="00255A41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B23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Варижук</w:t>
      </w:r>
      <w:proofErr w:type="spellEnd"/>
      <w:r w:rsidRPr="00E64B23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І.  - начальник організаційного відділу </w:t>
      </w:r>
    </w:p>
    <w:p w14:paraId="148F546D" w14:textId="77777777" w:rsidR="008C4B12" w:rsidRPr="00E64B23" w:rsidRDefault="008C4B12" w:rsidP="00255A41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14:paraId="484E8828" w14:textId="2B998535" w:rsidR="00E64B23" w:rsidRPr="00EF144B" w:rsidRDefault="00E64B23" w:rsidP="00255A4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Результати голосування за початок роботи комісії: за - </w:t>
      </w:r>
      <w:r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5</w:t>
      </w:r>
      <w:r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, проти - 0, утримались – 0</w:t>
      </w:r>
      <w:r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EF144B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14:paraId="7AAA0692" w14:textId="77777777" w:rsidR="00E64B23" w:rsidRDefault="00E64B23" w:rsidP="00255A41">
      <w:pPr>
        <w:pStyle w:val="NoSpacing"/>
        <w:ind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06A90503" w14:textId="13ECB35F" w:rsidR="00E64B23" w:rsidRPr="00EF144B" w:rsidRDefault="00E64B23" w:rsidP="00255A41">
      <w:pPr>
        <w:pStyle w:val="NoSpacing"/>
        <w:ind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 w:rsidRPr="00EF144B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69085AD6" w14:textId="77777777" w:rsidR="008C4B12" w:rsidRPr="00B00081" w:rsidRDefault="008C4B12" w:rsidP="00255A41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Hlk134613917"/>
    </w:p>
    <w:p w14:paraId="0091A35B" w14:textId="77777777" w:rsidR="008C4B12" w:rsidRPr="00F76A3D" w:rsidRDefault="008C4B12" w:rsidP="00255A41">
      <w:pPr>
        <w:pStyle w:val="NoSpacing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A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. Про земельні правовідносини (спільний лист управління комунальної власності та земельних відносин та управління архітектури та містобудування </w:t>
      </w:r>
      <w:proofErr w:type="spellStart"/>
      <w:r w:rsidRPr="000359CC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. від 22.06.2023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№ б/н, </w:t>
      </w:r>
      <w:proofErr w:type="spellStart"/>
      <w:r w:rsidRPr="000359C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0359CC">
        <w:rPr>
          <w:rFonts w:ascii="Times New Roman" w:hAnsi="Times New Roman" w:cs="Times New Roman"/>
          <w:sz w:val="24"/>
          <w:szCs w:val="24"/>
          <w:lang w:val="uk-UA"/>
        </w:rPr>
        <w:t>. від 22.06.2023  № 802 - ПК).</w:t>
      </w:r>
      <w:r w:rsidRPr="00F76A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E3484D7" w14:textId="77777777" w:rsidR="008C4B12" w:rsidRPr="002B310F" w:rsidRDefault="008C4B12" w:rsidP="00255A41">
      <w:pPr>
        <w:pStyle w:val="NoSpacing"/>
        <w:tabs>
          <w:tab w:val="left" w:pos="0"/>
          <w:tab w:val="left" w:pos="993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310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Коваль О.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Субботкіної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</w:t>
      </w:r>
      <w:r w:rsidRPr="002B31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bookmarkEnd w:id="0"/>
    <w:p w14:paraId="672A89F6" w14:textId="57BCE102" w:rsidR="00780FE1" w:rsidRPr="00EF144B" w:rsidRDefault="00780FE1" w:rsidP="00255A4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4F356A8" w14:textId="77777777" w:rsidR="00780FE1" w:rsidRPr="00EF144B" w:rsidRDefault="00780FE1" w:rsidP="00255A4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C58A6BB" w14:textId="6F054DAD" w:rsidR="00780FE1" w:rsidRPr="00EF144B" w:rsidRDefault="00780FE1" w:rsidP="00255A4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Результати голосування за порядок денний за основу та в цілому: за - </w:t>
      </w:r>
      <w:r w:rsidR="00255A41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5</w:t>
      </w:r>
      <w:r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, проти - </w:t>
      </w:r>
      <w:r w:rsidR="009D18DD"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0</w:t>
      </w:r>
      <w:r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, утримались – </w:t>
      </w:r>
      <w:r w:rsidR="009D18DD" w:rsidRPr="009D18D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0</w:t>
      </w:r>
    </w:p>
    <w:p w14:paraId="1C4FE33A" w14:textId="1EEEA5F6" w:rsidR="008549E0" w:rsidRPr="00EF144B" w:rsidRDefault="008549E0" w:rsidP="00255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75192D" w14:textId="37FC97D7" w:rsidR="00E64B23" w:rsidRPr="00F76A3D" w:rsidRDefault="00780FE1" w:rsidP="00255A41">
      <w:pPr>
        <w:pStyle w:val="NoSpacing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="00E64B23" w:rsidRPr="00F76A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. Про земельні правовідносини (спільний лист управління комунальної власності та земельних відносин та управління архітектури та містобудування </w:t>
      </w:r>
      <w:proofErr w:type="spellStart"/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. від 22.06.2023 </w:t>
      </w:r>
      <w:r w:rsidR="00E64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 xml:space="preserve">№ б/н, </w:t>
      </w:r>
      <w:proofErr w:type="spellStart"/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E64B23" w:rsidRPr="000359CC">
        <w:rPr>
          <w:rFonts w:ascii="Times New Roman" w:hAnsi="Times New Roman" w:cs="Times New Roman"/>
          <w:sz w:val="24"/>
          <w:szCs w:val="24"/>
          <w:lang w:val="uk-UA"/>
        </w:rPr>
        <w:t>. від 22.06.2023  № 802 - ПК).</w:t>
      </w:r>
      <w:r w:rsidR="00E64B23" w:rsidRPr="00F76A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8F1C162" w14:textId="77777777" w:rsidR="002A4EC7" w:rsidRDefault="002A4EC7" w:rsidP="00255A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325B5D6" w14:textId="421CBFC3" w:rsidR="00E93884" w:rsidRPr="00255A41" w:rsidRDefault="00E93884" w:rsidP="00255A41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  <w:u w:val="single"/>
          <w:lang w:val="uk-UA"/>
        </w:rPr>
      </w:pPr>
      <w:r w:rsidRPr="00255A41">
        <w:rPr>
          <w:b/>
          <w:bCs/>
          <w:sz w:val="24"/>
          <w:szCs w:val="24"/>
          <w:u w:val="single"/>
          <w:lang w:val="uk-UA"/>
        </w:rPr>
        <w:t>Про укладання договорів оренди, внесення змін та їх припинення, передачу в оренду, власність, користування земельних ділянок:</w:t>
      </w:r>
    </w:p>
    <w:p w14:paraId="2A5C7BA4" w14:textId="77777777" w:rsidR="00255A41" w:rsidRPr="00255A41" w:rsidRDefault="00255A41" w:rsidP="00255A41">
      <w:pPr>
        <w:pStyle w:val="ListParagraph"/>
        <w:ind w:left="795"/>
        <w:jc w:val="both"/>
        <w:rPr>
          <w:b/>
          <w:bCs/>
          <w:sz w:val="24"/>
          <w:szCs w:val="24"/>
          <w:u w:val="single"/>
          <w:lang w:val="uk-UA"/>
        </w:rPr>
      </w:pPr>
    </w:p>
    <w:p w14:paraId="76523413" w14:textId="7BA8EE4A" w:rsidR="00E93884" w:rsidRDefault="00E93884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>1.1 Про розірвання договору оренди землі площею 6,0493 га (кадастровий номер 5110800000:02:019:0081) за адресою: Одеська область, Одеський район, місто Чорноморськ, 14 мікрорайон з товариством з обмеженою відповідальністю «САЙМОН».</w:t>
      </w:r>
    </w:p>
    <w:p w14:paraId="1ACA7E07" w14:textId="5A6B8701" w:rsidR="002A4EC7" w:rsidRDefault="002A4EC7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Коваль О.</w:t>
      </w:r>
    </w:p>
    <w:p w14:paraId="08795E47" w14:textId="768C7909" w:rsidR="00E93884" w:rsidRPr="00E64B23" w:rsidRDefault="00E93884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Чулков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14:paraId="47A5331F" w14:textId="77777777" w:rsidR="00255A41" w:rsidRDefault="00E93884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</w:t>
      </w:r>
    </w:p>
    <w:p w14:paraId="105D7A29" w14:textId="06DCE979" w:rsidR="00B545A9" w:rsidRPr="00EF144B" w:rsidRDefault="00255A41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</w:t>
      </w:r>
      <w:r w:rsidR="00E93884">
        <w:rPr>
          <w:b/>
          <w:bCs/>
          <w:sz w:val="24"/>
          <w:szCs w:val="24"/>
          <w:lang w:val="uk-UA"/>
        </w:rPr>
        <w:t xml:space="preserve">  </w:t>
      </w:r>
      <w:r w:rsidR="00B545A9" w:rsidRPr="00EF144B">
        <w:rPr>
          <w:b/>
          <w:bCs/>
          <w:sz w:val="24"/>
          <w:szCs w:val="24"/>
          <w:lang w:val="uk-UA"/>
        </w:rPr>
        <w:t xml:space="preserve">ВИРІШИЛИ: </w:t>
      </w:r>
      <w:r w:rsidR="00B545A9" w:rsidRPr="00EF144B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="00B545A9" w:rsidRPr="00EF144B">
        <w:rPr>
          <w:sz w:val="24"/>
          <w:szCs w:val="24"/>
          <w:lang w:val="uk-UA"/>
        </w:rPr>
        <w:t>проєкт рішення «</w:t>
      </w:r>
      <w:r w:rsidR="00E93884" w:rsidRPr="00E64B23">
        <w:rPr>
          <w:sz w:val="24"/>
          <w:szCs w:val="24"/>
          <w:lang w:val="uk-UA"/>
        </w:rPr>
        <w:t xml:space="preserve">Про розірвання договору оренди землі площею 6,0493 га (кадастровий номер 5110800000:02:019:0081) за адресою: Одеська область, Одеський район, місто Чорноморськ, 14 мікрорайон з </w:t>
      </w:r>
      <w:r w:rsidR="00E93884" w:rsidRPr="00E64B23">
        <w:rPr>
          <w:sz w:val="24"/>
          <w:szCs w:val="24"/>
          <w:lang w:val="uk-UA"/>
        </w:rPr>
        <w:lastRenderedPageBreak/>
        <w:t>товариством з обмеженою відповідальністю «САЙМОН»</w:t>
      </w:r>
      <w:r w:rsidR="00B545A9" w:rsidRPr="00EF144B">
        <w:rPr>
          <w:sz w:val="24"/>
          <w:szCs w:val="24"/>
          <w:lang w:val="uk-UA"/>
        </w:rPr>
        <w:t xml:space="preserve"> до порядку денного сесії ради та затвердити (прийняти) даний  проєкт рішення</w:t>
      </w:r>
      <w:r w:rsidR="00B545A9" w:rsidRPr="00EF144B">
        <w:rPr>
          <w:bCs/>
          <w:sz w:val="24"/>
          <w:szCs w:val="24"/>
          <w:lang w:val="uk-UA"/>
        </w:rPr>
        <w:t>.</w:t>
      </w:r>
    </w:p>
    <w:p w14:paraId="6D2434DC" w14:textId="2E2A042D" w:rsidR="00B545A9" w:rsidRPr="00EF144B" w:rsidRDefault="00B545A9" w:rsidP="00255A41">
      <w:pPr>
        <w:pStyle w:val="ListParagraph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  <w:sz w:val="24"/>
          <w:szCs w:val="24"/>
          <w:lang w:val="uk-UA"/>
        </w:rPr>
      </w:pPr>
      <w:r w:rsidRPr="00822E8C">
        <w:rPr>
          <w:b/>
          <w:sz w:val="24"/>
          <w:szCs w:val="24"/>
          <w:lang w:val="uk-UA"/>
        </w:rPr>
        <w:t xml:space="preserve">Результати голосування: за – </w:t>
      </w:r>
      <w:r w:rsidR="00E93884">
        <w:rPr>
          <w:b/>
          <w:sz w:val="24"/>
          <w:szCs w:val="24"/>
          <w:lang w:val="uk-UA"/>
        </w:rPr>
        <w:t>5</w:t>
      </w:r>
      <w:r w:rsidRPr="00822E8C">
        <w:rPr>
          <w:b/>
          <w:sz w:val="24"/>
          <w:szCs w:val="24"/>
          <w:lang w:val="uk-UA"/>
        </w:rPr>
        <w:t xml:space="preserve">, проти – </w:t>
      </w:r>
      <w:r w:rsidR="00822E8C" w:rsidRPr="00822E8C">
        <w:rPr>
          <w:b/>
          <w:sz w:val="24"/>
          <w:szCs w:val="24"/>
          <w:lang w:val="uk-UA"/>
        </w:rPr>
        <w:t>0</w:t>
      </w:r>
      <w:r w:rsidRPr="00822E8C">
        <w:rPr>
          <w:b/>
          <w:sz w:val="24"/>
          <w:szCs w:val="24"/>
          <w:lang w:val="uk-UA"/>
        </w:rPr>
        <w:t>, утримались –</w:t>
      </w:r>
      <w:r w:rsidR="00822E8C" w:rsidRPr="00822E8C">
        <w:rPr>
          <w:b/>
          <w:sz w:val="24"/>
          <w:szCs w:val="24"/>
          <w:lang w:val="uk-UA"/>
        </w:rPr>
        <w:t xml:space="preserve"> 0</w:t>
      </w:r>
      <w:r w:rsidRPr="00EF144B">
        <w:rPr>
          <w:b/>
          <w:sz w:val="24"/>
          <w:szCs w:val="24"/>
          <w:lang w:val="uk-UA"/>
        </w:rPr>
        <w:t xml:space="preserve"> </w:t>
      </w:r>
    </w:p>
    <w:p w14:paraId="64C6FCBB" w14:textId="210CBE15" w:rsidR="00B545A9" w:rsidRPr="00EF144B" w:rsidRDefault="00B545A9" w:rsidP="00255A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BEC1831" w14:textId="6A8359D1" w:rsidR="002A4EC7" w:rsidRPr="00D52FA5" w:rsidRDefault="002A4EC7" w:rsidP="00D52FA5">
      <w:pPr>
        <w:pStyle w:val="ListParagraph"/>
        <w:numPr>
          <w:ilvl w:val="1"/>
          <w:numId w:val="3"/>
        </w:numPr>
        <w:tabs>
          <w:tab w:val="num" w:pos="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D52FA5">
        <w:rPr>
          <w:b/>
          <w:sz w:val="24"/>
          <w:szCs w:val="24"/>
          <w:u w:val="single"/>
          <w:lang w:val="uk-UA"/>
        </w:rPr>
        <w:t>Про розроблення проекту детального плану:</w:t>
      </w:r>
    </w:p>
    <w:p w14:paraId="5193B606" w14:textId="77777777" w:rsidR="00D52FA5" w:rsidRPr="00D52FA5" w:rsidRDefault="00D52FA5" w:rsidP="00D52FA5">
      <w:pPr>
        <w:pStyle w:val="ListParagraph"/>
        <w:tabs>
          <w:tab w:val="num" w:pos="0"/>
          <w:tab w:val="left" w:pos="1260"/>
        </w:tabs>
        <w:ind w:left="795"/>
        <w:jc w:val="both"/>
        <w:rPr>
          <w:b/>
          <w:sz w:val="24"/>
          <w:szCs w:val="24"/>
          <w:u w:val="single"/>
          <w:lang w:val="uk-UA"/>
        </w:rPr>
      </w:pPr>
    </w:p>
    <w:p w14:paraId="7CEA4E88" w14:textId="2C6EEF04" w:rsidR="002A4EC7" w:rsidRPr="00E64B23" w:rsidRDefault="00FF4EAD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A4EC7" w:rsidRPr="00E64B23">
        <w:rPr>
          <w:rFonts w:ascii="Times New Roman" w:hAnsi="Times New Roman" w:cs="Times New Roman"/>
          <w:sz w:val="24"/>
          <w:szCs w:val="24"/>
          <w:lang w:val="uk-UA"/>
        </w:rPr>
        <w:t>2.1 Про розроблення детального плану частини 13 мікрорайону м. Чорноморська Одеського району Одеської області загальною площею 1</w:t>
      </w:r>
      <w:r w:rsidR="00255A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A4EC7" w:rsidRPr="00E64B23">
        <w:rPr>
          <w:rFonts w:ascii="Times New Roman" w:hAnsi="Times New Roman" w:cs="Times New Roman"/>
          <w:sz w:val="24"/>
          <w:szCs w:val="24"/>
          <w:lang w:val="uk-UA"/>
        </w:rPr>
        <w:t>0 га для будівництва багатоквартирного житлового будинку для медичних працівників комунального некомерційного підприємства «Чорноморська лікарня» Чорноморської міської ради Одеського району Одеської області та медичних працівників з числа внутрішньо переміщених осіб, які зареєстровані на території Чорноморської міської територіальної громади, з влаштуванням злітно-посадочного майданчику на даху житлового будинку.</w:t>
      </w:r>
    </w:p>
    <w:p w14:paraId="55A8B412" w14:textId="2FC6C0F6" w:rsidR="00FF4EAD" w:rsidRDefault="00FF4EAD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Субботкіної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14:paraId="76E565BF" w14:textId="77777777" w:rsidR="00CB4A30" w:rsidRDefault="00CB4A30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B89462" w14:textId="3FEDDB5F" w:rsidR="002A4EC7" w:rsidRPr="00EF144B" w:rsidRDefault="002A4EC7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Pr="00EF144B">
        <w:rPr>
          <w:b/>
          <w:bCs/>
          <w:sz w:val="24"/>
          <w:szCs w:val="24"/>
          <w:lang w:val="uk-UA"/>
        </w:rPr>
        <w:t xml:space="preserve">ВИРІШИЛИ: </w:t>
      </w:r>
      <w:r w:rsidRPr="00EF144B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Pr="00EF144B">
        <w:rPr>
          <w:sz w:val="24"/>
          <w:szCs w:val="24"/>
          <w:lang w:val="uk-UA"/>
        </w:rPr>
        <w:t>проєкт рішення «</w:t>
      </w:r>
      <w:r w:rsidR="00FF4EAD" w:rsidRPr="00E64B23">
        <w:rPr>
          <w:sz w:val="24"/>
          <w:szCs w:val="24"/>
          <w:lang w:val="uk-UA"/>
        </w:rPr>
        <w:t>Про розроблення детального плану частини 13 мікрорайону м. Чорноморська Одеського району Одеської області загальною площею 1</w:t>
      </w:r>
      <w:r w:rsidR="00255A41">
        <w:rPr>
          <w:sz w:val="24"/>
          <w:szCs w:val="24"/>
          <w:lang w:val="uk-UA"/>
        </w:rPr>
        <w:t>,</w:t>
      </w:r>
      <w:r w:rsidR="00FF4EAD" w:rsidRPr="00E64B23">
        <w:rPr>
          <w:sz w:val="24"/>
          <w:szCs w:val="24"/>
          <w:lang w:val="uk-UA"/>
        </w:rPr>
        <w:t>0 га для будівництва багатоквартирного житлового будинку для медичних працівників комунального некомерційного підприємства «Чорноморська лікарня» Чорноморської міської ради Одеського району Одеської області та медичних працівників з числа внутрішньо переміщених осіб, які зареєстровані на території Чорноморської міської територіальної громади, з влаштуванням злітно-посадочного майданчику на даху житлового будинку</w:t>
      </w:r>
      <w:r w:rsidRPr="00EF144B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EF144B">
        <w:rPr>
          <w:bCs/>
          <w:sz w:val="24"/>
          <w:szCs w:val="24"/>
          <w:lang w:val="uk-UA"/>
        </w:rPr>
        <w:t>.</w:t>
      </w:r>
    </w:p>
    <w:p w14:paraId="3D214D84" w14:textId="77777777" w:rsidR="002A4EC7" w:rsidRPr="00EF144B" w:rsidRDefault="002A4EC7" w:rsidP="00255A41">
      <w:pPr>
        <w:pStyle w:val="ListParagraph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  <w:sz w:val="24"/>
          <w:szCs w:val="24"/>
          <w:lang w:val="uk-UA"/>
        </w:rPr>
      </w:pPr>
      <w:r w:rsidRPr="00822E8C">
        <w:rPr>
          <w:b/>
          <w:sz w:val="24"/>
          <w:szCs w:val="24"/>
          <w:lang w:val="uk-UA"/>
        </w:rPr>
        <w:t xml:space="preserve">Результати голосування: за – </w:t>
      </w:r>
      <w:r>
        <w:rPr>
          <w:b/>
          <w:sz w:val="24"/>
          <w:szCs w:val="24"/>
          <w:lang w:val="uk-UA"/>
        </w:rPr>
        <w:t>5</w:t>
      </w:r>
      <w:r w:rsidRPr="00822E8C">
        <w:rPr>
          <w:b/>
          <w:sz w:val="24"/>
          <w:szCs w:val="24"/>
          <w:lang w:val="uk-UA"/>
        </w:rPr>
        <w:t>, проти – 0, утримались – 0</w:t>
      </w:r>
      <w:r w:rsidRPr="00EF144B">
        <w:rPr>
          <w:b/>
          <w:sz w:val="24"/>
          <w:szCs w:val="24"/>
          <w:lang w:val="uk-UA"/>
        </w:rPr>
        <w:t xml:space="preserve"> </w:t>
      </w:r>
    </w:p>
    <w:p w14:paraId="43B836CC" w14:textId="6EDC1D3E" w:rsidR="00B545A9" w:rsidRPr="002A4EC7" w:rsidRDefault="00B545A9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D5AB35C" w14:textId="77777777" w:rsidR="003517EF" w:rsidRPr="003517EF" w:rsidRDefault="003517EF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50E00C" w14:textId="7CCDAA6B" w:rsidR="00255A41" w:rsidRPr="00E64B23" w:rsidRDefault="00255A41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 xml:space="preserve">2.2 Про розроблення детального плану частини 13 мікрорайону  </w:t>
      </w:r>
      <w:r w:rsidR="00CB4A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>м. Чорноморська Одеського району Одеської області загальною площею 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>0 га для будівництва багатоповерхового житлового будинку  Головному управлінню Національної поліції Одеської області.</w:t>
      </w:r>
    </w:p>
    <w:p w14:paraId="36A8C442" w14:textId="52C3DF0D" w:rsidR="00255A41" w:rsidRDefault="00255A41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Субботкіної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14:paraId="63C3CAB8" w14:textId="77777777" w:rsidR="00CB4A30" w:rsidRDefault="00255A41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</w:p>
    <w:p w14:paraId="037DEB13" w14:textId="1595CAB8" w:rsidR="00255A41" w:rsidRPr="00EF144B" w:rsidRDefault="00CB4A30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="00255A41" w:rsidRPr="00EF144B">
        <w:rPr>
          <w:b/>
          <w:bCs/>
          <w:sz w:val="24"/>
          <w:szCs w:val="24"/>
          <w:lang w:val="uk-UA"/>
        </w:rPr>
        <w:t xml:space="preserve">ВИРІШИЛИ: </w:t>
      </w:r>
      <w:r w:rsidR="00255A41" w:rsidRPr="00EF144B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="00255A41" w:rsidRPr="00EF144B">
        <w:rPr>
          <w:sz w:val="24"/>
          <w:szCs w:val="24"/>
          <w:lang w:val="uk-UA"/>
        </w:rPr>
        <w:t>проєкт рішення «</w:t>
      </w:r>
      <w:r w:rsidR="00255A41" w:rsidRPr="00E64B23">
        <w:rPr>
          <w:sz w:val="24"/>
          <w:szCs w:val="24"/>
          <w:lang w:val="uk-UA"/>
        </w:rPr>
        <w:t>Про розроблення детального плану частини 13 мікрорайону  м. Чорноморська Одеського району Одеської області загальною площею 1</w:t>
      </w:r>
      <w:r w:rsidR="00255A41">
        <w:rPr>
          <w:sz w:val="24"/>
          <w:szCs w:val="24"/>
          <w:lang w:val="uk-UA"/>
        </w:rPr>
        <w:t>,</w:t>
      </w:r>
      <w:r w:rsidR="00255A41" w:rsidRPr="00E64B23">
        <w:rPr>
          <w:sz w:val="24"/>
          <w:szCs w:val="24"/>
          <w:lang w:val="uk-UA"/>
        </w:rPr>
        <w:t>0 га для будівництва багатоповерхового житлового будинку  Головному управлінню Національної поліції Одеської області</w:t>
      </w:r>
      <w:r w:rsidR="00255A41" w:rsidRPr="00EF144B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="00255A41" w:rsidRPr="00EF144B">
        <w:rPr>
          <w:bCs/>
          <w:sz w:val="24"/>
          <w:szCs w:val="24"/>
          <w:lang w:val="uk-UA"/>
        </w:rPr>
        <w:t>.</w:t>
      </w:r>
    </w:p>
    <w:p w14:paraId="10AFFC3D" w14:textId="77777777" w:rsidR="00255A41" w:rsidRPr="00EF144B" w:rsidRDefault="00255A41" w:rsidP="00255A41">
      <w:pPr>
        <w:pStyle w:val="ListParagraph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  <w:sz w:val="24"/>
          <w:szCs w:val="24"/>
          <w:lang w:val="uk-UA"/>
        </w:rPr>
      </w:pPr>
      <w:r w:rsidRPr="00822E8C">
        <w:rPr>
          <w:b/>
          <w:sz w:val="24"/>
          <w:szCs w:val="24"/>
          <w:lang w:val="uk-UA"/>
        </w:rPr>
        <w:t xml:space="preserve">Результати голосування: за – </w:t>
      </w:r>
      <w:r>
        <w:rPr>
          <w:b/>
          <w:sz w:val="24"/>
          <w:szCs w:val="24"/>
          <w:lang w:val="uk-UA"/>
        </w:rPr>
        <w:t>5</w:t>
      </w:r>
      <w:r w:rsidRPr="00822E8C">
        <w:rPr>
          <w:b/>
          <w:sz w:val="24"/>
          <w:szCs w:val="24"/>
          <w:lang w:val="uk-UA"/>
        </w:rPr>
        <w:t>, проти – 0, утримались – 0</w:t>
      </w:r>
      <w:r w:rsidRPr="00EF144B">
        <w:rPr>
          <w:b/>
          <w:sz w:val="24"/>
          <w:szCs w:val="24"/>
          <w:lang w:val="uk-UA"/>
        </w:rPr>
        <w:t xml:space="preserve"> </w:t>
      </w:r>
    </w:p>
    <w:p w14:paraId="60DE70FD" w14:textId="77777777" w:rsidR="00255A41" w:rsidRDefault="00255A41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A4F726" w14:textId="77777777" w:rsidR="00255A41" w:rsidRDefault="00255A41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A9129D" w14:textId="455FB156" w:rsidR="00255A41" w:rsidRPr="00E64B23" w:rsidRDefault="00255A41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>2.3 Про розроблення детального плану частини 13 мікрорайону  м. Чорноморська Одеського району Одеської області загальною площею 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>5 га для будівництва багатоповерхового житлового будинку Територіальному управлінню Державного бюро розслідувань, розташован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64B23">
        <w:rPr>
          <w:rFonts w:ascii="Times New Roman" w:hAnsi="Times New Roman" w:cs="Times New Roman"/>
          <w:sz w:val="24"/>
          <w:szCs w:val="24"/>
          <w:lang w:val="uk-UA"/>
        </w:rPr>
        <w:t xml:space="preserve"> у м. Миколаєві.</w:t>
      </w:r>
    </w:p>
    <w:p w14:paraId="018585A6" w14:textId="73F13BB6" w:rsidR="00255A41" w:rsidRDefault="00255A41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Субботкіної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</w:p>
    <w:p w14:paraId="088CB1A7" w14:textId="77777777" w:rsidR="00CB4A30" w:rsidRDefault="00CB4A30" w:rsidP="00255A41">
      <w:pPr>
        <w:tabs>
          <w:tab w:val="num" w:pos="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64E4ED" w14:textId="12180477" w:rsidR="00255A41" w:rsidRPr="00EF144B" w:rsidRDefault="00255A41" w:rsidP="00255A41">
      <w:pPr>
        <w:pStyle w:val="ListParagraph"/>
        <w:tabs>
          <w:tab w:val="left" w:pos="0"/>
          <w:tab w:val="left" w:pos="567"/>
          <w:tab w:val="left" w:pos="482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Pr="00EF144B">
        <w:rPr>
          <w:b/>
          <w:bCs/>
          <w:sz w:val="24"/>
          <w:szCs w:val="24"/>
          <w:lang w:val="uk-UA"/>
        </w:rPr>
        <w:t xml:space="preserve">ВИРІШИЛИ: </w:t>
      </w:r>
      <w:r w:rsidRPr="00EF144B">
        <w:rPr>
          <w:bCs/>
          <w:sz w:val="24"/>
          <w:szCs w:val="24"/>
          <w:lang w:val="uk-UA"/>
        </w:rPr>
        <w:t xml:space="preserve">Рекомендувати міській раді включити </w:t>
      </w:r>
      <w:r w:rsidRPr="00EF144B">
        <w:rPr>
          <w:sz w:val="24"/>
          <w:szCs w:val="24"/>
          <w:lang w:val="uk-UA"/>
        </w:rPr>
        <w:t>проєкт рішення «</w:t>
      </w:r>
      <w:r w:rsidRPr="00E64B23">
        <w:rPr>
          <w:sz w:val="24"/>
          <w:szCs w:val="24"/>
          <w:lang w:val="uk-UA"/>
        </w:rPr>
        <w:t>Про розроблення детального плану частини 13 мікрорайону  м. Чорноморська Одеського району Одеської області загальною площею 1</w:t>
      </w:r>
      <w:r>
        <w:rPr>
          <w:sz w:val="24"/>
          <w:szCs w:val="24"/>
          <w:lang w:val="uk-UA"/>
        </w:rPr>
        <w:t>,</w:t>
      </w:r>
      <w:r w:rsidRPr="00E64B23">
        <w:rPr>
          <w:sz w:val="24"/>
          <w:szCs w:val="24"/>
          <w:lang w:val="uk-UA"/>
        </w:rPr>
        <w:t xml:space="preserve">5 га для будівництва багатоповерхового житлового будинку </w:t>
      </w:r>
      <w:r w:rsidRPr="00E64B23">
        <w:rPr>
          <w:sz w:val="24"/>
          <w:szCs w:val="24"/>
          <w:lang w:val="uk-UA"/>
        </w:rPr>
        <w:lastRenderedPageBreak/>
        <w:t>Територіальному управлінню Державного бюро розслідувань, розташован</w:t>
      </w:r>
      <w:r>
        <w:rPr>
          <w:sz w:val="24"/>
          <w:szCs w:val="24"/>
          <w:lang w:val="uk-UA"/>
        </w:rPr>
        <w:t>ому</w:t>
      </w:r>
      <w:r w:rsidRPr="00E64B23">
        <w:rPr>
          <w:sz w:val="24"/>
          <w:szCs w:val="24"/>
          <w:lang w:val="uk-UA"/>
        </w:rPr>
        <w:t xml:space="preserve"> у м. Миколаєві</w:t>
      </w:r>
      <w:r w:rsidRPr="00EF144B">
        <w:rPr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EF144B">
        <w:rPr>
          <w:bCs/>
          <w:sz w:val="24"/>
          <w:szCs w:val="24"/>
          <w:lang w:val="uk-UA"/>
        </w:rPr>
        <w:t>.</w:t>
      </w:r>
    </w:p>
    <w:p w14:paraId="0BAF5E13" w14:textId="77777777" w:rsidR="00255A41" w:rsidRPr="00EF144B" w:rsidRDefault="00255A41" w:rsidP="00255A41">
      <w:pPr>
        <w:pStyle w:val="ListParagraph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  <w:sz w:val="24"/>
          <w:szCs w:val="24"/>
          <w:lang w:val="uk-UA"/>
        </w:rPr>
      </w:pPr>
      <w:r w:rsidRPr="00822E8C">
        <w:rPr>
          <w:b/>
          <w:sz w:val="24"/>
          <w:szCs w:val="24"/>
          <w:lang w:val="uk-UA"/>
        </w:rPr>
        <w:t xml:space="preserve">Результати голосування: за – </w:t>
      </w:r>
      <w:r>
        <w:rPr>
          <w:b/>
          <w:sz w:val="24"/>
          <w:szCs w:val="24"/>
          <w:lang w:val="uk-UA"/>
        </w:rPr>
        <w:t>5</w:t>
      </w:r>
      <w:r w:rsidRPr="00822E8C">
        <w:rPr>
          <w:b/>
          <w:sz w:val="24"/>
          <w:szCs w:val="24"/>
          <w:lang w:val="uk-UA"/>
        </w:rPr>
        <w:t>, проти – 0, утримались – 0</w:t>
      </w:r>
      <w:r w:rsidRPr="00EF144B">
        <w:rPr>
          <w:b/>
          <w:sz w:val="24"/>
          <w:szCs w:val="24"/>
          <w:lang w:val="uk-UA"/>
        </w:rPr>
        <w:t xml:space="preserve"> </w:t>
      </w:r>
    </w:p>
    <w:p w14:paraId="37190594" w14:textId="77777777" w:rsidR="00255A41" w:rsidRDefault="00255A41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FE63E6" w14:textId="77777777" w:rsidR="00CB4A30" w:rsidRDefault="00CB4A30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CCD6A91" w14:textId="77777777" w:rsidR="00CB4A30" w:rsidRDefault="00CB4A30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5E215C" w14:textId="77777777" w:rsidR="00CB4A30" w:rsidRDefault="00CB4A30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0876E8" w14:textId="77777777" w:rsidR="00CB4A30" w:rsidRDefault="00CB4A30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B07A3B" w14:textId="436B6B84" w:rsidR="00B545A9" w:rsidRDefault="00057645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Заступник голови</w:t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комісії </w:t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Андрій ВОЛИНСЬКИЙ</w:t>
      </w:r>
      <w:r w:rsidR="003517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BAFA3C6" w14:textId="4C2AC349" w:rsidR="003517EF" w:rsidRDefault="003517EF" w:rsidP="00255A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8A89B4" w14:textId="77777777" w:rsidR="003517EF" w:rsidRDefault="003517EF" w:rsidP="00255A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B56B23" w14:textId="77777777" w:rsidR="003517EF" w:rsidRDefault="003517EF" w:rsidP="00255A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92B824" w14:textId="4CF9638B" w:rsidR="003517EF" w:rsidRPr="00EF144B" w:rsidRDefault="003517EF" w:rsidP="0025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5764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</w:t>
      </w:r>
      <w:r w:rsidR="0005764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ЛОГВІН </w:t>
      </w:r>
    </w:p>
    <w:sectPr w:rsidR="003517EF" w:rsidRPr="00EF14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F899" w14:textId="77777777" w:rsidR="00092354" w:rsidRDefault="00092354" w:rsidP="00780FE1">
      <w:pPr>
        <w:spacing w:after="0" w:line="240" w:lineRule="auto"/>
      </w:pPr>
      <w:r>
        <w:separator/>
      </w:r>
    </w:p>
  </w:endnote>
  <w:endnote w:type="continuationSeparator" w:id="0">
    <w:p w14:paraId="376A519E" w14:textId="77777777" w:rsidR="00092354" w:rsidRDefault="00092354" w:rsidP="0078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4E0E" w14:textId="77777777" w:rsidR="00092354" w:rsidRDefault="00092354" w:rsidP="00780FE1">
      <w:pPr>
        <w:spacing w:after="0" w:line="240" w:lineRule="auto"/>
      </w:pPr>
      <w:r>
        <w:separator/>
      </w:r>
    </w:p>
  </w:footnote>
  <w:footnote w:type="continuationSeparator" w:id="0">
    <w:p w14:paraId="1E1F8A13" w14:textId="77777777" w:rsidR="00092354" w:rsidRDefault="00092354" w:rsidP="0078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745678"/>
      <w:docPartObj>
        <w:docPartGallery w:val="Page Numbers (Top of Page)"/>
        <w:docPartUnique/>
      </w:docPartObj>
    </w:sdtPr>
    <w:sdtEndPr/>
    <w:sdtContent>
      <w:p w14:paraId="5501321C" w14:textId="4A8FB68F" w:rsidR="00780FE1" w:rsidRDefault="00780FE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30">
          <w:rPr>
            <w:noProof/>
          </w:rPr>
          <w:t>3</w:t>
        </w:r>
        <w:r>
          <w:fldChar w:fldCharType="end"/>
        </w:r>
      </w:p>
    </w:sdtContent>
  </w:sdt>
  <w:p w14:paraId="0BA74D16" w14:textId="77777777" w:rsidR="00780FE1" w:rsidRDefault="00780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A9"/>
    <w:multiLevelType w:val="hybridMultilevel"/>
    <w:tmpl w:val="AFB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6855"/>
    <w:multiLevelType w:val="hybridMultilevel"/>
    <w:tmpl w:val="BE6EF378"/>
    <w:lvl w:ilvl="0" w:tplc="DBC2628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F45CCC"/>
    <w:multiLevelType w:val="multilevel"/>
    <w:tmpl w:val="6FEC40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B"/>
    <w:rsid w:val="00054B37"/>
    <w:rsid w:val="00057645"/>
    <w:rsid w:val="00092354"/>
    <w:rsid w:val="000D00F1"/>
    <w:rsid w:val="001078C5"/>
    <w:rsid w:val="0017135E"/>
    <w:rsid w:val="0018663A"/>
    <w:rsid w:val="001A30DE"/>
    <w:rsid w:val="001E3DD5"/>
    <w:rsid w:val="00255A41"/>
    <w:rsid w:val="002A4EC7"/>
    <w:rsid w:val="002B4780"/>
    <w:rsid w:val="00344266"/>
    <w:rsid w:val="003517EF"/>
    <w:rsid w:val="003C4A29"/>
    <w:rsid w:val="00445EE6"/>
    <w:rsid w:val="00480550"/>
    <w:rsid w:val="004C69EF"/>
    <w:rsid w:val="004D54DE"/>
    <w:rsid w:val="00506477"/>
    <w:rsid w:val="005266E2"/>
    <w:rsid w:val="005E42FF"/>
    <w:rsid w:val="0067151A"/>
    <w:rsid w:val="00741C0E"/>
    <w:rsid w:val="00780FE1"/>
    <w:rsid w:val="007A7B1A"/>
    <w:rsid w:val="00822E8C"/>
    <w:rsid w:val="008549E0"/>
    <w:rsid w:val="008C4B12"/>
    <w:rsid w:val="008E7C3F"/>
    <w:rsid w:val="0090713B"/>
    <w:rsid w:val="009C4F4F"/>
    <w:rsid w:val="009D18DD"/>
    <w:rsid w:val="00AA00DD"/>
    <w:rsid w:val="00AA6348"/>
    <w:rsid w:val="00B14CAF"/>
    <w:rsid w:val="00B40684"/>
    <w:rsid w:val="00B545A9"/>
    <w:rsid w:val="00B706EC"/>
    <w:rsid w:val="00BB299B"/>
    <w:rsid w:val="00BD2511"/>
    <w:rsid w:val="00C10610"/>
    <w:rsid w:val="00C20E3F"/>
    <w:rsid w:val="00CB4A30"/>
    <w:rsid w:val="00CC324B"/>
    <w:rsid w:val="00CC7D79"/>
    <w:rsid w:val="00D50D32"/>
    <w:rsid w:val="00D52FA5"/>
    <w:rsid w:val="00D8618A"/>
    <w:rsid w:val="00DB3442"/>
    <w:rsid w:val="00E0009C"/>
    <w:rsid w:val="00E12BB0"/>
    <w:rsid w:val="00E50DBC"/>
    <w:rsid w:val="00E51CF0"/>
    <w:rsid w:val="00E64B23"/>
    <w:rsid w:val="00E85B22"/>
    <w:rsid w:val="00E93884"/>
    <w:rsid w:val="00E965A0"/>
    <w:rsid w:val="00EF144B"/>
    <w:rsid w:val="00F30E25"/>
    <w:rsid w:val="00F61955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1582"/>
  <w15:chartTrackingRefBased/>
  <w15:docId w15:val="{F49D3CA8-71A2-4EF4-BEBE-4086652D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80FE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780FE1"/>
    <w:rPr>
      <w:rFonts w:ascii="Arial" w:eastAsia="Lucida Sans Unicode" w:hAnsi="Arial" w:cs="Tahoma"/>
      <w:sz w:val="28"/>
      <w:szCs w:val="28"/>
      <w:lang w:eastAsia="ar-SA"/>
    </w:rPr>
  </w:style>
  <w:style w:type="paragraph" w:styleId="NoSpacing">
    <w:name w:val="No Spacing"/>
    <w:uiPriority w:val="1"/>
    <w:qFormat/>
    <w:rsid w:val="00780FE1"/>
    <w:pPr>
      <w:spacing w:after="0" w:line="240" w:lineRule="auto"/>
    </w:pPr>
    <w:rPr>
      <w:lang w:eastAsia="ru-RU"/>
    </w:r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locked/>
    <w:rsid w:val="00780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CA bullets"/>
    <w:basedOn w:val="Normal"/>
    <w:link w:val="ListParagraphChar"/>
    <w:uiPriority w:val="34"/>
    <w:qFormat/>
    <w:rsid w:val="00780F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DefaultParagraphFont"/>
    <w:rsid w:val="00780FE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E1"/>
  </w:style>
  <w:style w:type="paragraph" w:styleId="Footer">
    <w:name w:val="footer"/>
    <w:basedOn w:val="Normal"/>
    <w:link w:val="FooterChar"/>
    <w:uiPriority w:val="99"/>
    <w:unhideWhenUsed/>
    <w:rsid w:val="0078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35D6-61E0-428B-AF01-9286D1E1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Lilya-PC</cp:lastModifiedBy>
  <cp:revision>27</cp:revision>
  <cp:lastPrinted>2022-02-02T11:21:00Z</cp:lastPrinted>
  <dcterms:created xsi:type="dcterms:W3CDTF">2022-01-28T08:44:00Z</dcterms:created>
  <dcterms:modified xsi:type="dcterms:W3CDTF">2023-06-23T07:30:00Z</dcterms:modified>
</cp:coreProperties>
</file>