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F86" w:rsidRDefault="00362F86" w:rsidP="00362F86">
      <w:pPr>
        <w:spacing w:after="0"/>
        <w:jc w:val="center"/>
        <w:rPr>
          <w:sz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F86" w:rsidRDefault="00362F86" w:rsidP="00362F86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362F86" w:rsidRDefault="00362F86" w:rsidP="00362F86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ЧОРНОМОРСЬКА МІСЬКА РАДА</w:t>
      </w:r>
    </w:p>
    <w:p w:rsidR="00362F86" w:rsidRDefault="00362F86" w:rsidP="00362F86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:rsidR="00362F86" w:rsidRDefault="00362F86" w:rsidP="00362F8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906994" w:rsidRPr="00362F86" w:rsidRDefault="00362F86" w:rsidP="00362F86">
      <w:pPr>
        <w:tabs>
          <w:tab w:val="left" w:pos="567"/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2F86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88D7CD" wp14:editId="08CBB6AE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C3470" id="Прямая соединительная линия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 w:rsidRPr="00362F86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BF792" wp14:editId="53C56505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34AF9" id="Прямая соединительная лини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 w:rsidRPr="00362F86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362F86">
        <w:rPr>
          <w:rFonts w:ascii="Times New Roman" w:hAnsi="Times New Roman" w:cs="Times New Roman"/>
          <w:b/>
          <w:sz w:val="36"/>
          <w:szCs w:val="36"/>
        </w:rPr>
        <w:t xml:space="preserve"> 23.06.2023                                                                </w:t>
      </w:r>
      <w:r w:rsidRPr="00362F86">
        <w:rPr>
          <w:rFonts w:ascii="Times New Roman" w:hAnsi="Times New Roman" w:cs="Times New Roman"/>
          <w:b/>
          <w:sz w:val="36"/>
          <w:szCs w:val="36"/>
        </w:rPr>
        <w:t>175</w:t>
      </w:r>
    </w:p>
    <w:p w:rsidR="00A71F3F" w:rsidRPr="00362F86" w:rsidRDefault="00A71F3F" w:rsidP="00094662">
      <w:pPr>
        <w:tabs>
          <w:tab w:val="left" w:pos="4253"/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F3E2D" w:rsidRDefault="001F3E2D" w:rsidP="00094662">
      <w:pPr>
        <w:tabs>
          <w:tab w:val="left" w:pos="4253"/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F28C2" w:rsidRDefault="006F28C2" w:rsidP="006F28C2">
      <w:pPr>
        <w:tabs>
          <w:tab w:val="left" w:pos="567"/>
          <w:tab w:val="left" w:pos="4253"/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84207" w:rsidRDefault="00906994" w:rsidP="00094662">
      <w:pPr>
        <w:tabs>
          <w:tab w:val="left" w:pos="4253"/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r w:rsidR="00094662">
        <w:rPr>
          <w:rFonts w:ascii="Times New Roman" w:hAnsi="Times New Roman" w:cs="Times New Roman"/>
          <w:sz w:val="24"/>
          <w:szCs w:val="24"/>
        </w:rPr>
        <w:t xml:space="preserve"> </w:t>
      </w:r>
      <w:r w:rsidR="001F3E2D">
        <w:rPr>
          <w:rFonts w:ascii="Times New Roman" w:hAnsi="Times New Roman" w:cs="Times New Roman"/>
          <w:sz w:val="24"/>
          <w:szCs w:val="24"/>
        </w:rPr>
        <w:t xml:space="preserve">  </w:t>
      </w:r>
      <w:r w:rsidR="005675CF">
        <w:rPr>
          <w:rFonts w:ascii="Times New Roman" w:hAnsi="Times New Roman" w:cs="Times New Roman"/>
          <w:sz w:val="24"/>
          <w:szCs w:val="24"/>
        </w:rPr>
        <w:t xml:space="preserve"> </w:t>
      </w:r>
      <w:r w:rsidR="00D84207">
        <w:rPr>
          <w:rFonts w:ascii="Times New Roman" w:hAnsi="Times New Roman" w:cs="Times New Roman"/>
          <w:sz w:val="24"/>
          <w:szCs w:val="24"/>
        </w:rPr>
        <w:t xml:space="preserve">внесення </w:t>
      </w:r>
      <w:r w:rsidR="001F3E2D">
        <w:rPr>
          <w:rFonts w:ascii="Times New Roman" w:hAnsi="Times New Roman" w:cs="Times New Roman"/>
          <w:sz w:val="24"/>
          <w:szCs w:val="24"/>
        </w:rPr>
        <w:t xml:space="preserve">  </w:t>
      </w:r>
      <w:r w:rsidR="00A71F3F">
        <w:rPr>
          <w:rFonts w:ascii="Times New Roman" w:hAnsi="Times New Roman" w:cs="Times New Roman"/>
          <w:sz w:val="24"/>
          <w:szCs w:val="24"/>
        </w:rPr>
        <w:t xml:space="preserve">  </w:t>
      </w:r>
      <w:r w:rsidR="00D84207">
        <w:rPr>
          <w:rFonts w:ascii="Times New Roman" w:hAnsi="Times New Roman" w:cs="Times New Roman"/>
          <w:sz w:val="24"/>
          <w:szCs w:val="24"/>
        </w:rPr>
        <w:t xml:space="preserve">змін </w:t>
      </w:r>
      <w:r w:rsidR="00A71F3F">
        <w:rPr>
          <w:rFonts w:ascii="Times New Roman" w:hAnsi="Times New Roman" w:cs="Times New Roman"/>
          <w:sz w:val="24"/>
          <w:szCs w:val="24"/>
        </w:rPr>
        <w:t xml:space="preserve">  </w:t>
      </w:r>
      <w:r w:rsidR="001F3E2D">
        <w:rPr>
          <w:rFonts w:ascii="Times New Roman" w:hAnsi="Times New Roman" w:cs="Times New Roman"/>
          <w:sz w:val="24"/>
          <w:szCs w:val="24"/>
        </w:rPr>
        <w:t xml:space="preserve"> </w:t>
      </w:r>
      <w:r w:rsidR="00D84207">
        <w:rPr>
          <w:rFonts w:ascii="Times New Roman" w:hAnsi="Times New Roman" w:cs="Times New Roman"/>
          <w:sz w:val="24"/>
          <w:szCs w:val="24"/>
        </w:rPr>
        <w:t xml:space="preserve">до </w:t>
      </w:r>
      <w:r w:rsidR="00A71F3F">
        <w:rPr>
          <w:rFonts w:ascii="Times New Roman" w:hAnsi="Times New Roman" w:cs="Times New Roman"/>
          <w:sz w:val="24"/>
          <w:szCs w:val="24"/>
        </w:rPr>
        <w:t xml:space="preserve">   </w:t>
      </w:r>
      <w:r w:rsidR="00D84207">
        <w:rPr>
          <w:rFonts w:ascii="Times New Roman" w:hAnsi="Times New Roman" w:cs="Times New Roman"/>
          <w:sz w:val="24"/>
          <w:szCs w:val="24"/>
        </w:rPr>
        <w:t xml:space="preserve">рішення </w:t>
      </w:r>
      <w:r w:rsidR="001F3E2D">
        <w:rPr>
          <w:rFonts w:ascii="Times New Roman" w:hAnsi="Times New Roman" w:cs="Times New Roman"/>
          <w:sz w:val="24"/>
          <w:szCs w:val="24"/>
        </w:rPr>
        <w:t xml:space="preserve">    </w:t>
      </w:r>
      <w:r w:rsidR="00D84207">
        <w:rPr>
          <w:rFonts w:ascii="Times New Roman" w:hAnsi="Times New Roman" w:cs="Times New Roman"/>
          <w:sz w:val="24"/>
          <w:szCs w:val="24"/>
        </w:rPr>
        <w:t>виконавчого</w:t>
      </w:r>
    </w:p>
    <w:p w:rsidR="00D84207" w:rsidRDefault="00D84207" w:rsidP="00094662">
      <w:pPr>
        <w:tabs>
          <w:tab w:val="left" w:pos="4253"/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комітету </w:t>
      </w:r>
      <w:r w:rsidR="001F3E2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Чорноморської </w:t>
      </w:r>
      <w:r w:rsidR="001F3E2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міської</w:t>
      </w:r>
      <w:r w:rsidR="001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ради </w:t>
      </w:r>
      <w:r w:rsidR="001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Одеського </w:t>
      </w:r>
    </w:p>
    <w:p w:rsidR="00D84207" w:rsidRDefault="00D84207" w:rsidP="00094662">
      <w:pPr>
        <w:tabs>
          <w:tab w:val="left" w:pos="4253"/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району</w:t>
      </w:r>
      <w:r w:rsidR="005675CF">
        <w:rPr>
          <w:rFonts w:ascii="Times New Roman" w:hAnsi="Times New Roman" w:cs="Times New Roman"/>
          <w:sz w:val="24"/>
          <w:szCs w:val="24"/>
        </w:rPr>
        <w:t xml:space="preserve"> </w:t>
      </w:r>
      <w:r w:rsidR="00A71F3F">
        <w:rPr>
          <w:rFonts w:ascii="Times New Roman" w:hAnsi="Times New Roman" w:cs="Times New Roman"/>
          <w:sz w:val="24"/>
          <w:szCs w:val="24"/>
        </w:rPr>
        <w:t xml:space="preserve">  </w:t>
      </w:r>
      <w:r w:rsidR="001F3E2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Одеської </w:t>
      </w:r>
      <w:r w:rsidR="00A71F3F">
        <w:rPr>
          <w:rFonts w:ascii="Times New Roman" w:hAnsi="Times New Roman" w:cs="Times New Roman"/>
          <w:sz w:val="24"/>
          <w:szCs w:val="24"/>
        </w:rPr>
        <w:t xml:space="preserve"> </w:t>
      </w:r>
      <w:r w:rsidR="001F3E2D">
        <w:rPr>
          <w:rFonts w:ascii="Times New Roman" w:hAnsi="Times New Roman" w:cs="Times New Roman"/>
          <w:sz w:val="24"/>
          <w:szCs w:val="24"/>
        </w:rPr>
        <w:t xml:space="preserve">    </w:t>
      </w:r>
      <w:r w:rsidR="00A71F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області</w:t>
      </w:r>
      <w:r w:rsidR="00A71F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3E2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від 02.08.2022 № 194 </w:t>
      </w:r>
    </w:p>
    <w:p w:rsidR="00094662" w:rsidRDefault="00D84207" w:rsidP="00094662">
      <w:pPr>
        <w:tabs>
          <w:tab w:val="left" w:pos="4253"/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 </w:t>
      </w:r>
      <w:r w:rsidR="00A71F3F">
        <w:rPr>
          <w:rFonts w:ascii="Times New Roman" w:hAnsi="Times New Roman" w:cs="Times New Roman"/>
          <w:sz w:val="24"/>
          <w:szCs w:val="24"/>
        </w:rPr>
        <w:t xml:space="preserve">   </w:t>
      </w:r>
      <w:r w:rsidR="001F3E2D">
        <w:rPr>
          <w:rFonts w:ascii="Times New Roman" w:hAnsi="Times New Roman" w:cs="Times New Roman"/>
          <w:sz w:val="24"/>
          <w:szCs w:val="24"/>
        </w:rPr>
        <w:t xml:space="preserve">      </w:t>
      </w:r>
      <w:r w:rsidR="00906994">
        <w:rPr>
          <w:rFonts w:ascii="Times New Roman" w:hAnsi="Times New Roman" w:cs="Times New Roman"/>
          <w:sz w:val="24"/>
          <w:szCs w:val="24"/>
        </w:rPr>
        <w:t xml:space="preserve">створення </w:t>
      </w:r>
      <w:r w:rsidR="00094662">
        <w:rPr>
          <w:rFonts w:ascii="Times New Roman" w:hAnsi="Times New Roman" w:cs="Times New Roman"/>
          <w:sz w:val="24"/>
          <w:szCs w:val="24"/>
        </w:rPr>
        <w:t xml:space="preserve"> </w:t>
      </w:r>
      <w:r w:rsidR="001F3E2D">
        <w:rPr>
          <w:rFonts w:ascii="Times New Roman" w:hAnsi="Times New Roman" w:cs="Times New Roman"/>
          <w:sz w:val="24"/>
          <w:szCs w:val="24"/>
        </w:rPr>
        <w:t xml:space="preserve">    </w:t>
      </w:r>
      <w:r w:rsidR="005675CF">
        <w:rPr>
          <w:rFonts w:ascii="Times New Roman" w:hAnsi="Times New Roman" w:cs="Times New Roman"/>
          <w:sz w:val="24"/>
          <w:szCs w:val="24"/>
        </w:rPr>
        <w:t xml:space="preserve"> </w:t>
      </w:r>
      <w:r w:rsidR="00906994">
        <w:rPr>
          <w:rFonts w:ascii="Times New Roman" w:hAnsi="Times New Roman" w:cs="Times New Roman"/>
          <w:sz w:val="24"/>
          <w:szCs w:val="24"/>
        </w:rPr>
        <w:t xml:space="preserve">фонду </w:t>
      </w:r>
      <w:r w:rsidR="005675CF">
        <w:rPr>
          <w:rFonts w:ascii="Times New Roman" w:hAnsi="Times New Roman" w:cs="Times New Roman"/>
          <w:sz w:val="24"/>
          <w:szCs w:val="24"/>
        </w:rPr>
        <w:t xml:space="preserve"> </w:t>
      </w:r>
      <w:r w:rsidR="00A71F3F">
        <w:rPr>
          <w:rFonts w:ascii="Times New Roman" w:hAnsi="Times New Roman" w:cs="Times New Roman"/>
          <w:sz w:val="24"/>
          <w:szCs w:val="24"/>
        </w:rPr>
        <w:t xml:space="preserve">  </w:t>
      </w:r>
      <w:r w:rsidR="00906994">
        <w:rPr>
          <w:rFonts w:ascii="Times New Roman" w:hAnsi="Times New Roman" w:cs="Times New Roman"/>
          <w:sz w:val="24"/>
          <w:szCs w:val="24"/>
        </w:rPr>
        <w:t xml:space="preserve">захисних </w:t>
      </w:r>
      <w:r w:rsidR="00A71F3F">
        <w:rPr>
          <w:rFonts w:ascii="Times New Roman" w:hAnsi="Times New Roman" w:cs="Times New Roman"/>
          <w:sz w:val="24"/>
          <w:szCs w:val="24"/>
        </w:rPr>
        <w:t xml:space="preserve">     </w:t>
      </w:r>
      <w:r w:rsidR="005675CF">
        <w:rPr>
          <w:rFonts w:ascii="Times New Roman" w:hAnsi="Times New Roman" w:cs="Times New Roman"/>
          <w:sz w:val="24"/>
          <w:szCs w:val="24"/>
        </w:rPr>
        <w:t xml:space="preserve"> </w:t>
      </w:r>
      <w:r w:rsidR="00906994">
        <w:rPr>
          <w:rFonts w:ascii="Times New Roman" w:hAnsi="Times New Roman" w:cs="Times New Roman"/>
          <w:sz w:val="24"/>
          <w:szCs w:val="24"/>
        </w:rPr>
        <w:t xml:space="preserve">споруд </w:t>
      </w:r>
    </w:p>
    <w:p w:rsidR="00094662" w:rsidRDefault="00906994" w:rsidP="00A71F3F">
      <w:pPr>
        <w:tabs>
          <w:tab w:val="left" w:pos="496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цивільного </w:t>
      </w:r>
      <w:r w:rsidR="00A71F3F">
        <w:rPr>
          <w:rFonts w:ascii="Times New Roman" w:hAnsi="Times New Roman" w:cs="Times New Roman"/>
          <w:sz w:val="24"/>
          <w:szCs w:val="24"/>
        </w:rPr>
        <w:t xml:space="preserve">    </w:t>
      </w:r>
      <w:r w:rsidR="00094662">
        <w:rPr>
          <w:rFonts w:ascii="Times New Roman" w:hAnsi="Times New Roman" w:cs="Times New Roman"/>
          <w:sz w:val="24"/>
          <w:szCs w:val="24"/>
        </w:rPr>
        <w:t xml:space="preserve">захисту </w:t>
      </w:r>
      <w:r w:rsidR="00A71F3F">
        <w:rPr>
          <w:rFonts w:ascii="Times New Roman" w:hAnsi="Times New Roman" w:cs="Times New Roman"/>
          <w:sz w:val="24"/>
          <w:szCs w:val="24"/>
        </w:rPr>
        <w:t xml:space="preserve"> </w:t>
      </w:r>
      <w:r w:rsidR="001F3E2D">
        <w:rPr>
          <w:rFonts w:ascii="Times New Roman" w:hAnsi="Times New Roman" w:cs="Times New Roman"/>
          <w:sz w:val="24"/>
          <w:szCs w:val="24"/>
        </w:rPr>
        <w:t xml:space="preserve">    </w:t>
      </w:r>
      <w:r w:rsidR="00A71F3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Чорноморської  </w:t>
      </w:r>
      <w:r w:rsidR="00A71F3F">
        <w:rPr>
          <w:rFonts w:ascii="Times New Roman" w:hAnsi="Times New Roman" w:cs="Times New Roman"/>
          <w:sz w:val="24"/>
          <w:szCs w:val="24"/>
        </w:rPr>
        <w:t xml:space="preserve">  </w:t>
      </w:r>
      <w:r w:rsidR="001F3E2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міської  </w:t>
      </w:r>
    </w:p>
    <w:p w:rsidR="00906994" w:rsidRDefault="00906994" w:rsidP="000946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територіальної  громади</w:t>
      </w:r>
      <w:r w:rsidR="00D84207">
        <w:rPr>
          <w:rFonts w:ascii="Times New Roman" w:hAnsi="Times New Roman" w:cs="Times New Roman"/>
          <w:sz w:val="24"/>
          <w:szCs w:val="24"/>
        </w:rPr>
        <w:t>»</w:t>
      </w:r>
      <w:r w:rsidR="001F3E2D">
        <w:rPr>
          <w:rFonts w:ascii="Times New Roman" w:hAnsi="Times New Roman" w:cs="Times New Roman"/>
          <w:sz w:val="24"/>
          <w:szCs w:val="24"/>
        </w:rPr>
        <w:t xml:space="preserve"> (із змінами та доповненнями)</w:t>
      </w:r>
    </w:p>
    <w:p w:rsidR="005675CF" w:rsidRDefault="005675CF" w:rsidP="009069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2CDB" w:rsidRDefault="00E32CDB" w:rsidP="003172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758B0">
        <w:rPr>
          <w:rFonts w:ascii="Times New Roman" w:hAnsi="Times New Roman" w:cs="Times New Roman"/>
          <w:sz w:val="24"/>
          <w:szCs w:val="24"/>
        </w:rPr>
        <w:t>Розглянувши клопотання у</w:t>
      </w:r>
      <w:r w:rsidR="005675CF">
        <w:rPr>
          <w:rFonts w:ascii="Times New Roman" w:hAnsi="Times New Roman" w:cs="Times New Roman"/>
          <w:sz w:val="24"/>
          <w:szCs w:val="24"/>
        </w:rPr>
        <w:t xml:space="preserve">правління освіти Чорноморської міської ради Одеського району Одеської області </w:t>
      </w:r>
      <w:r w:rsidR="004758B0">
        <w:rPr>
          <w:rFonts w:ascii="Times New Roman" w:hAnsi="Times New Roman" w:cs="Times New Roman"/>
          <w:sz w:val="24"/>
          <w:szCs w:val="24"/>
        </w:rPr>
        <w:t xml:space="preserve">№Внутр-5844-2023 від 22.06.2023 </w:t>
      </w:r>
      <w:r w:rsidR="00094662">
        <w:rPr>
          <w:rFonts w:ascii="Times New Roman" w:hAnsi="Times New Roman" w:cs="Times New Roman"/>
          <w:sz w:val="24"/>
          <w:szCs w:val="24"/>
        </w:rPr>
        <w:t xml:space="preserve">та акти комісії </w:t>
      </w:r>
      <w:r w:rsidR="004758B0">
        <w:rPr>
          <w:rFonts w:ascii="Times New Roman" w:hAnsi="Times New Roman" w:cs="Times New Roman"/>
          <w:sz w:val="24"/>
          <w:szCs w:val="24"/>
        </w:rPr>
        <w:t>з</w:t>
      </w:r>
      <w:r w:rsidR="00094662">
        <w:rPr>
          <w:rFonts w:ascii="Times New Roman" w:hAnsi="Times New Roman" w:cs="Times New Roman"/>
          <w:sz w:val="24"/>
          <w:szCs w:val="24"/>
        </w:rPr>
        <w:t xml:space="preserve"> оперативного огляду об’єкта (будівлі, споруди, приміщення) </w:t>
      </w:r>
      <w:r w:rsidR="005675CF">
        <w:rPr>
          <w:rFonts w:ascii="Times New Roman" w:hAnsi="Times New Roman" w:cs="Times New Roman"/>
          <w:sz w:val="24"/>
          <w:szCs w:val="24"/>
        </w:rPr>
        <w:t>щодо можливості</w:t>
      </w:r>
      <w:r w:rsidR="00094662">
        <w:rPr>
          <w:rFonts w:ascii="Times New Roman" w:hAnsi="Times New Roman" w:cs="Times New Roman"/>
          <w:sz w:val="24"/>
          <w:szCs w:val="24"/>
        </w:rPr>
        <w:t xml:space="preserve"> його</w:t>
      </w:r>
      <w:r w:rsidR="004758B0">
        <w:rPr>
          <w:rFonts w:ascii="Times New Roman" w:hAnsi="Times New Roman" w:cs="Times New Roman"/>
          <w:sz w:val="24"/>
          <w:szCs w:val="24"/>
        </w:rPr>
        <w:t xml:space="preserve"> використання для укриття населення від 03.06.2023, як</w:t>
      </w:r>
      <w:r w:rsidR="005F4C04">
        <w:rPr>
          <w:rFonts w:ascii="Times New Roman" w:hAnsi="Times New Roman" w:cs="Times New Roman"/>
          <w:sz w:val="24"/>
          <w:szCs w:val="24"/>
        </w:rPr>
        <w:t>ою</w:t>
      </w:r>
      <w:r w:rsidR="004758B0">
        <w:rPr>
          <w:rFonts w:ascii="Times New Roman" w:hAnsi="Times New Roman" w:cs="Times New Roman"/>
          <w:sz w:val="24"/>
          <w:szCs w:val="24"/>
        </w:rPr>
        <w:t xml:space="preserve"> визначено</w:t>
      </w:r>
      <w:r w:rsidR="005F4C04">
        <w:rPr>
          <w:rFonts w:ascii="Times New Roman" w:hAnsi="Times New Roman" w:cs="Times New Roman"/>
          <w:sz w:val="24"/>
          <w:szCs w:val="24"/>
        </w:rPr>
        <w:t xml:space="preserve"> деякі</w:t>
      </w:r>
      <w:r w:rsidR="004758B0">
        <w:rPr>
          <w:rFonts w:ascii="Times New Roman" w:hAnsi="Times New Roman" w:cs="Times New Roman"/>
          <w:sz w:val="24"/>
          <w:szCs w:val="24"/>
        </w:rPr>
        <w:t xml:space="preserve"> найпростіші укриття не придатними до використання для укриття населення</w:t>
      </w:r>
      <w:r w:rsidR="003172D5">
        <w:rPr>
          <w:rFonts w:ascii="Times New Roman" w:hAnsi="Times New Roman" w:cs="Times New Roman"/>
          <w:sz w:val="24"/>
          <w:szCs w:val="24"/>
        </w:rPr>
        <w:t xml:space="preserve">, відповідно до Кодексу цивільного захисту України, Наказу Міністерства внутрішніх справ України від 09.07.2018 № 579 </w:t>
      </w:r>
      <w:r>
        <w:rPr>
          <w:rFonts w:ascii="Times New Roman" w:hAnsi="Times New Roman" w:cs="Times New Roman"/>
          <w:sz w:val="24"/>
          <w:szCs w:val="24"/>
        </w:rPr>
        <w:t>«Про затвердження вимог з питань використання та обліку фонду захисних споруд цивільного захисту», Постанови Кабінету Міністрів України</w:t>
      </w:r>
      <w:r w:rsidR="00317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 10.03.2017 № 138 «Деякі питання використання захисних споруд цивільного захисту», керуючись статтями 36-1, 52 Закону України «Про місцеве самоврядування в Україні», </w:t>
      </w:r>
    </w:p>
    <w:p w:rsidR="00E32CDB" w:rsidRDefault="00E32CDB" w:rsidP="003172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75CF" w:rsidRDefault="00E32CDB" w:rsidP="00E32C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виконавчий комітет Чорноморської міської ради Одеського району Одеської області</w:t>
      </w:r>
    </w:p>
    <w:p w:rsidR="00E32CDB" w:rsidRDefault="009A3E23" w:rsidP="009A3E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вирішив:</w:t>
      </w:r>
    </w:p>
    <w:p w:rsidR="006F28C2" w:rsidRDefault="006F28C2" w:rsidP="009A3E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4207" w:rsidRDefault="00E32CDB" w:rsidP="00933CB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</w:t>
      </w:r>
      <w:r w:rsidR="00D84207">
        <w:rPr>
          <w:rFonts w:ascii="Times New Roman" w:hAnsi="Times New Roman" w:cs="Times New Roman"/>
          <w:sz w:val="24"/>
          <w:szCs w:val="24"/>
        </w:rPr>
        <w:t xml:space="preserve">Внести зміни до додатку 2 </w:t>
      </w:r>
      <w:r w:rsidR="00A71F3F">
        <w:rPr>
          <w:rFonts w:ascii="Times New Roman" w:hAnsi="Times New Roman" w:cs="Times New Roman"/>
          <w:sz w:val="24"/>
          <w:szCs w:val="24"/>
        </w:rPr>
        <w:t xml:space="preserve">«Фонд захисних споруд цивільного захисту як найпростіші укриття Чорноморської міської територіальної громади» </w:t>
      </w:r>
      <w:r w:rsidR="00D84207">
        <w:rPr>
          <w:rFonts w:ascii="Times New Roman" w:hAnsi="Times New Roman" w:cs="Times New Roman"/>
          <w:sz w:val="24"/>
          <w:szCs w:val="24"/>
        </w:rPr>
        <w:t xml:space="preserve">рішення виконавчого комітету Чорноморської міської ради Одеського району Одеської області від 02.08.2022 </w:t>
      </w:r>
      <w:r w:rsidR="00A71F3F">
        <w:rPr>
          <w:rFonts w:ascii="Times New Roman" w:hAnsi="Times New Roman" w:cs="Times New Roman"/>
          <w:sz w:val="24"/>
          <w:szCs w:val="24"/>
        </w:rPr>
        <w:t xml:space="preserve">        </w:t>
      </w:r>
      <w:r w:rsidR="00D84207">
        <w:rPr>
          <w:rFonts w:ascii="Times New Roman" w:hAnsi="Times New Roman" w:cs="Times New Roman"/>
          <w:sz w:val="24"/>
          <w:szCs w:val="24"/>
        </w:rPr>
        <w:t xml:space="preserve">№ 194 </w:t>
      </w:r>
      <w:r w:rsidR="00D33A24">
        <w:rPr>
          <w:rFonts w:ascii="Times New Roman" w:hAnsi="Times New Roman" w:cs="Times New Roman"/>
          <w:sz w:val="24"/>
          <w:szCs w:val="24"/>
        </w:rPr>
        <w:t>«Про створення фонду захисних споруд цивільного захисту Чорноморської міської територіальної громади</w:t>
      </w:r>
      <w:r w:rsidR="005F4C04">
        <w:rPr>
          <w:rFonts w:ascii="Times New Roman" w:hAnsi="Times New Roman" w:cs="Times New Roman"/>
          <w:sz w:val="24"/>
          <w:szCs w:val="24"/>
        </w:rPr>
        <w:t>»</w:t>
      </w:r>
      <w:r w:rsidR="001F3E2D">
        <w:rPr>
          <w:rFonts w:ascii="Times New Roman" w:hAnsi="Times New Roman" w:cs="Times New Roman"/>
          <w:sz w:val="24"/>
          <w:szCs w:val="24"/>
        </w:rPr>
        <w:t xml:space="preserve"> (із змінами та доповненнями)</w:t>
      </w:r>
      <w:r w:rsidR="00D84207">
        <w:rPr>
          <w:rFonts w:ascii="Times New Roman" w:hAnsi="Times New Roman" w:cs="Times New Roman"/>
          <w:sz w:val="24"/>
          <w:szCs w:val="24"/>
        </w:rPr>
        <w:t xml:space="preserve"> та викласти його в новій редакції, згідно додатку до цього рішення.</w:t>
      </w:r>
      <w:r w:rsidR="00795889">
        <w:rPr>
          <w:rFonts w:ascii="Times New Roman" w:hAnsi="Times New Roman" w:cs="Times New Roman"/>
          <w:sz w:val="24"/>
          <w:szCs w:val="24"/>
        </w:rPr>
        <w:t xml:space="preserve">  </w:t>
      </w:r>
      <w:r w:rsidR="00A23E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F3F" w:rsidRDefault="00A71F3F" w:rsidP="00933CB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3CB9" w:rsidRDefault="00A23E4C" w:rsidP="006F28C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28C2">
        <w:rPr>
          <w:rFonts w:ascii="Times New Roman" w:hAnsi="Times New Roman" w:cs="Times New Roman"/>
          <w:sz w:val="24"/>
          <w:szCs w:val="24"/>
        </w:rPr>
        <w:t xml:space="preserve">    </w:t>
      </w:r>
      <w:r w:rsidR="001F3E2D">
        <w:rPr>
          <w:rFonts w:ascii="Times New Roman" w:hAnsi="Times New Roman" w:cs="Times New Roman"/>
          <w:sz w:val="24"/>
          <w:szCs w:val="24"/>
        </w:rPr>
        <w:t>2</w:t>
      </w:r>
      <w:r w:rsidR="00933CB9">
        <w:rPr>
          <w:rFonts w:ascii="Times New Roman" w:hAnsi="Times New Roman" w:cs="Times New Roman"/>
          <w:sz w:val="24"/>
          <w:szCs w:val="24"/>
        </w:rPr>
        <w:t xml:space="preserve">. Контроль за виконанням цього рішення покласти на заступника міського голови </w:t>
      </w:r>
    </w:p>
    <w:p w:rsidR="00933CB9" w:rsidRDefault="00933CB9" w:rsidP="00933CB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Саїнчука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3E23" w:rsidRDefault="009A3E23" w:rsidP="00933CB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2C25" w:rsidRDefault="004C2C25" w:rsidP="00933CB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75CF" w:rsidRDefault="004C2C25" w:rsidP="004C2C2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33CB9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     Василь  ГУЛЯЄВ</w:t>
      </w:r>
    </w:p>
    <w:p w:rsidR="005D3B71" w:rsidRDefault="005D3B71" w:rsidP="005D3B71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ПОГОДЖЕНО:</w:t>
      </w:r>
    </w:p>
    <w:p w:rsidR="005D3B71" w:rsidRDefault="005D3B71" w:rsidP="005D3B7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D3B71" w:rsidRDefault="005D3B71" w:rsidP="005D3B71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Руслан САЇНЧУК </w:t>
      </w:r>
    </w:p>
    <w:p w:rsidR="005D3B71" w:rsidRDefault="005D3B71" w:rsidP="005D3B71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3B71" w:rsidRDefault="005D3B71" w:rsidP="005D3B71">
      <w:pPr>
        <w:pStyle w:val="a3"/>
        <w:tabs>
          <w:tab w:val="left" w:pos="6379"/>
        </w:tabs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                                                    Наталя ЯВОЛОВА</w:t>
      </w:r>
    </w:p>
    <w:p w:rsidR="005D3B71" w:rsidRDefault="005D3B71" w:rsidP="005D3B71">
      <w:pPr>
        <w:pStyle w:val="a3"/>
        <w:tabs>
          <w:tab w:val="left" w:pos="6379"/>
        </w:tabs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3B71" w:rsidRDefault="005D3B71" w:rsidP="005D3B71">
      <w:pPr>
        <w:pStyle w:val="a3"/>
        <w:tabs>
          <w:tab w:val="left" w:pos="6379"/>
        </w:tabs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Керуюча справами                                                                  Наталя КУШНІРЕНКО</w:t>
      </w:r>
    </w:p>
    <w:p w:rsidR="005D3B71" w:rsidRDefault="005D3B71" w:rsidP="005D3B7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D3B71" w:rsidRDefault="005D3B71" w:rsidP="005D3B71">
      <w:pPr>
        <w:pStyle w:val="a3"/>
        <w:tabs>
          <w:tab w:val="left" w:pos="6379"/>
        </w:tabs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управління ДРП та ПЗ                                         Дмитро СКРИПНИЧЕНКО</w:t>
      </w:r>
    </w:p>
    <w:p w:rsidR="005D3B71" w:rsidRDefault="005D3B71" w:rsidP="005D3B71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3B71" w:rsidRDefault="005D3B71" w:rsidP="005D3B71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Уповноважений з антикорупційної діяльності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Микола ЧУХЛІБ</w:t>
      </w:r>
    </w:p>
    <w:p w:rsidR="005D3B71" w:rsidRDefault="005D3B71" w:rsidP="005D3B7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D3B71" w:rsidRDefault="005D3B71" w:rsidP="005D3B71">
      <w:pPr>
        <w:pStyle w:val="a3"/>
        <w:tabs>
          <w:tab w:val="left" w:pos="6379"/>
        </w:tabs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фінансового управління                                      Ольга ЯКОВЕНКО</w:t>
      </w:r>
    </w:p>
    <w:p w:rsidR="005D3B71" w:rsidRDefault="005D3B71" w:rsidP="005D3B71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3B71" w:rsidRDefault="005D3B71" w:rsidP="005D3B71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загального  відділу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Ірина ТЕМНА</w:t>
      </w:r>
    </w:p>
    <w:p w:rsidR="005D3B71" w:rsidRDefault="005D3B71" w:rsidP="005D3B71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3B71" w:rsidRDefault="005D3B71" w:rsidP="005D3B71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3B71" w:rsidRDefault="005D3B71" w:rsidP="005D3B7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D3B71" w:rsidRDefault="005D3B71" w:rsidP="005D3B7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Виконавець: </w:t>
      </w:r>
    </w:p>
    <w:p w:rsidR="005D3B71" w:rsidRDefault="005D3B71" w:rsidP="005D3B7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D3B71" w:rsidRDefault="005D3B71" w:rsidP="005D3B71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відділу взаємодії з ПО, </w:t>
      </w:r>
    </w:p>
    <w:p w:rsidR="005D3B71" w:rsidRDefault="005D3B71" w:rsidP="005D3B71">
      <w:pPr>
        <w:tabs>
          <w:tab w:val="left" w:pos="709"/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органами ДСНС, ОР                                                                </w:t>
      </w:r>
    </w:p>
    <w:p w:rsidR="005D3B71" w:rsidRDefault="005D3B71" w:rsidP="005D3B71">
      <w:pPr>
        <w:tabs>
          <w:tab w:val="left" w:pos="709"/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оборонної роботи                                                                            Микола МАЛИЙ</w:t>
      </w:r>
    </w:p>
    <w:p w:rsidR="005D3B71" w:rsidRDefault="005D3B71" w:rsidP="005D3B7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3B71" w:rsidRDefault="005D3B71" w:rsidP="005D3B71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Розсилка: </w:t>
      </w:r>
    </w:p>
    <w:p w:rsidR="005D3B71" w:rsidRDefault="005D3B71" w:rsidP="005D3B71">
      <w:pPr>
        <w:tabs>
          <w:tab w:val="left" w:pos="567"/>
        </w:tabs>
        <w:spacing w:after="0"/>
        <w:rPr>
          <w:rFonts w:ascii="Times New Roman" w:hAnsi="Times New Roman" w:cs="Times New Roman"/>
        </w:rPr>
      </w:pPr>
    </w:p>
    <w:p w:rsidR="005D3B71" w:rsidRPr="005D3B71" w:rsidRDefault="005D3B71" w:rsidP="005D3B71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D3B71">
        <w:rPr>
          <w:rFonts w:ascii="Times New Roman" w:hAnsi="Times New Roman" w:cs="Times New Roman"/>
          <w:sz w:val="24"/>
          <w:szCs w:val="24"/>
        </w:rPr>
        <w:t>Загальний відділ      -     2</w:t>
      </w:r>
    </w:p>
    <w:p w:rsidR="005D3B71" w:rsidRDefault="005D3B71" w:rsidP="005D3B7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Відділ взаємодії </w:t>
      </w:r>
    </w:p>
    <w:p w:rsidR="005D3B71" w:rsidRDefault="005D3B71" w:rsidP="005D3B7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правоохоронними  органами, </w:t>
      </w:r>
    </w:p>
    <w:p w:rsidR="005D3B71" w:rsidRDefault="005D3B71" w:rsidP="005D3B71">
      <w:pPr>
        <w:tabs>
          <w:tab w:val="left" w:pos="709"/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органами ДСНС, оборонної роботи  -    1   </w:t>
      </w:r>
    </w:p>
    <w:p w:rsidR="005D3B71" w:rsidRDefault="005D3B71" w:rsidP="005D3B71">
      <w:pPr>
        <w:tabs>
          <w:tab w:val="left" w:pos="709"/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Фінансове управління   -  1</w:t>
      </w:r>
    </w:p>
    <w:p w:rsidR="005D3B71" w:rsidRDefault="005D3B71" w:rsidP="005D3B71">
      <w:pPr>
        <w:tabs>
          <w:tab w:val="left" w:pos="709"/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Управління освіти  -  1 </w:t>
      </w:r>
    </w:p>
    <w:p w:rsidR="005D3B71" w:rsidRDefault="005D3B71" w:rsidP="005D3B71">
      <w:pPr>
        <w:tabs>
          <w:tab w:val="left" w:pos="709"/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 «МУ ЖКГ»   -  1</w:t>
      </w:r>
    </w:p>
    <w:p w:rsidR="005D3B71" w:rsidRDefault="005D3B71" w:rsidP="005D3B71">
      <w:pPr>
        <w:tabs>
          <w:tab w:val="left" w:pos="709"/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D3B71" w:rsidRDefault="005D3B71" w:rsidP="005D3B71">
      <w:pPr>
        <w:tabs>
          <w:tab w:val="left" w:pos="709"/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D3B71" w:rsidRDefault="005D3B71" w:rsidP="005D3B71">
      <w:pPr>
        <w:tabs>
          <w:tab w:val="left" w:pos="709"/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D3B71" w:rsidRDefault="005D3B71" w:rsidP="005D3B71">
      <w:pPr>
        <w:tabs>
          <w:tab w:val="left" w:pos="56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5D3B71" w:rsidRDefault="005D3B71" w:rsidP="005D3B71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 228: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5D3B71" w:rsidTr="005D3B71">
        <w:trPr>
          <w:trHeight w:val="8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71" w:rsidRDefault="005D3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71" w:rsidRDefault="005D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71" w:rsidRDefault="005D3B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відділу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взаємодії з правоохоронними органами, органами ДСНС, оборонної роботи Микола МАЛИЙ</w:t>
            </w:r>
          </w:p>
          <w:p w:rsidR="005D3B71" w:rsidRDefault="005D3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3B71" w:rsidRPr="00906994" w:rsidRDefault="005D3B71" w:rsidP="004C2C2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D3B71" w:rsidRPr="00906994" w:rsidSect="00362F86">
      <w:pgSz w:w="11906" w:h="16838" w:code="9"/>
      <w:pgMar w:top="1134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36"/>
    <w:rsid w:val="00094662"/>
    <w:rsid w:val="001E5236"/>
    <w:rsid w:val="001F3E2D"/>
    <w:rsid w:val="003172D5"/>
    <w:rsid w:val="00357B8A"/>
    <w:rsid w:val="00362F86"/>
    <w:rsid w:val="003F37D4"/>
    <w:rsid w:val="004758B0"/>
    <w:rsid w:val="004A4EFA"/>
    <w:rsid w:val="004C2C25"/>
    <w:rsid w:val="004D165C"/>
    <w:rsid w:val="005356B4"/>
    <w:rsid w:val="005675CF"/>
    <w:rsid w:val="005B082F"/>
    <w:rsid w:val="005D3B71"/>
    <w:rsid w:val="005F4C04"/>
    <w:rsid w:val="006F28C2"/>
    <w:rsid w:val="00795889"/>
    <w:rsid w:val="007C2E8A"/>
    <w:rsid w:val="00906994"/>
    <w:rsid w:val="00933CB9"/>
    <w:rsid w:val="0096753D"/>
    <w:rsid w:val="009A3E23"/>
    <w:rsid w:val="009F5D98"/>
    <w:rsid w:val="00A23E4C"/>
    <w:rsid w:val="00A71F3F"/>
    <w:rsid w:val="00CD53BA"/>
    <w:rsid w:val="00D16BD4"/>
    <w:rsid w:val="00D33A24"/>
    <w:rsid w:val="00D84207"/>
    <w:rsid w:val="00E32CDB"/>
    <w:rsid w:val="00F4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6756"/>
  <w15:docId w15:val="{A96418CC-E56A-4577-B5A8-E5E703A8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BD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B71"/>
    <w:pPr>
      <w:spacing w:after="160" w:line="256" w:lineRule="auto"/>
      <w:ind w:left="720"/>
      <w:contextualSpacing/>
    </w:pPr>
    <w:rPr>
      <w:lang w:val="ru-RU"/>
    </w:rPr>
  </w:style>
  <w:style w:type="table" w:styleId="a4">
    <w:name w:val="Table Grid"/>
    <w:basedOn w:val="a1"/>
    <w:uiPriority w:val="39"/>
    <w:rsid w:val="005D3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Irina</cp:lastModifiedBy>
  <cp:revision>12</cp:revision>
  <cp:lastPrinted>2023-06-23T08:03:00Z</cp:lastPrinted>
  <dcterms:created xsi:type="dcterms:W3CDTF">2023-06-22T09:26:00Z</dcterms:created>
  <dcterms:modified xsi:type="dcterms:W3CDTF">2023-06-23T12:46:00Z</dcterms:modified>
</cp:coreProperties>
</file>