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0DD0" w14:textId="77777777" w:rsidR="00E7616B" w:rsidRPr="00F46A74" w:rsidRDefault="00E7616B" w:rsidP="00E761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D811916" w14:textId="77777777" w:rsidR="00E7616B" w:rsidRPr="00F46A74" w:rsidRDefault="00E7616B" w:rsidP="00E761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FF94D71" w14:textId="77777777" w:rsidR="00E7616B" w:rsidRPr="00F46A74" w:rsidRDefault="00E7616B" w:rsidP="00E761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7616B" w:rsidRPr="00C62238" w14:paraId="083C4810" w14:textId="77777777" w:rsidTr="00E7616B">
        <w:trPr>
          <w:trHeight w:val="960"/>
        </w:trPr>
        <w:tc>
          <w:tcPr>
            <w:tcW w:w="4786" w:type="dxa"/>
            <w:shd w:val="clear" w:color="auto" w:fill="auto"/>
          </w:tcPr>
          <w:p w14:paraId="0A1CA6EB" w14:textId="289869B1" w:rsidR="00E7616B" w:rsidRPr="00F46A74" w:rsidRDefault="00E7616B" w:rsidP="005C5F0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C2152F">
              <w:rPr>
                <w:rFonts w:ascii="Times New Roman" w:hAnsi="Times New Roman"/>
                <w:sz w:val="24"/>
                <w:szCs w:val="24"/>
                <w:lang w:val="uk-UA"/>
              </w:rPr>
              <w:t>--------------</w:t>
            </w:r>
            <w:r w:rsidRPr="00F46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 хворою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донькою </w:t>
            </w:r>
            <w:r w:rsidR="00C2152F">
              <w:rPr>
                <w:rFonts w:ascii="Times New Roman" w:hAnsi="Times New Roman"/>
                <w:sz w:val="24"/>
                <w:szCs w:val="24"/>
                <w:lang w:val="uk-UA"/>
              </w:rPr>
              <w:t>--------------</w:t>
            </w:r>
          </w:p>
        </w:tc>
      </w:tr>
    </w:tbl>
    <w:p w14:paraId="0BA53441" w14:textId="77777777" w:rsidR="00E7616B" w:rsidRPr="00F46A74" w:rsidRDefault="00E7616B" w:rsidP="00E7616B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25C0E" w14:textId="77777777" w:rsidR="00E7616B" w:rsidRPr="00F46A74" w:rsidRDefault="00E7616B" w:rsidP="00E7616B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0227900" w14:textId="13211B9D" w:rsidR="00E7616B" w:rsidRPr="00F46A74" w:rsidRDefault="00E7616B" w:rsidP="00E761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  <w:t xml:space="preserve">Виконавчий комітет Чорноморської міської ради Одеського району Одеської області – орган опіки та піклування розглянув матеріали позовної заяви гр.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визнання </w:t>
      </w:r>
      <w:r>
        <w:rPr>
          <w:rFonts w:ascii="Times New Roman" w:hAnsi="Times New Roman"/>
          <w:sz w:val="24"/>
          <w:szCs w:val="24"/>
          <w:lang w:val="uk-UA"/>
        </w:rPr>
        <w:t xml:space="preserve">її доньки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>року народження, недієздатною внаслідок психічної хвороби та призначення опікуна.</w:t>
      </w:r>
    </w:p>
    <w:p w14:paraId="3588CEC4" w14:textId="1E2FB01A" w:rsidR="00E7616B" w:rsidRPr="00F46A74" w:rsidRDefault="00E7616B" w:rsidP="00E761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страждає на психічне захворювання, у зв’язку з чим перебуває на диспансерному обліку у лікаря – психіатра КНП «Чорноморська лікарня» Чорноморської міської ради  Одеського району Одеської області. Внаслідок хвороби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приймати рішення і постійно потребує стороннього догляду та уваги.</w:t>
      </w:r>
    </w:p>
    <w:p w14:paraId="5C70FFE8" w14:textId="0725D28F" w:rsidR="00E7616B" w:rsidRPr="00F46A74" w:rsidRDefault="00E7616B" w:rsidP="00E761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  <w:t>Відповідно до виписки з медичної карти амбулаторного хворого психіатричного відділення спеціалізованої (вторинної) медичної допомоги поліклініки  КНП «Чорноморська лікарня» Чорноморської міської ради  Одеського району Одеської області №</w:t>
      </w:r>
      <w:r>
        <w:rPr>
          <w:rFonts w:ascii="Times New Roman" w:hAnsi="Times New Roman"/>
          <w:sz w:val="24"/>
          <w:szCs w:val="24"/>
          <w:lang w:val="uk-UA"/>
        </w:rPr>
        <w:t>1512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/>
        </w:rPr>
        <w:t>26 квітня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2023 року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потребує оформлення опіки в установленому законом порядку. </w:t>
      </w:r>
    </w:p>
    <w:p w14:paraId="761644CA" w14:textId="77777777" w:rsidR="00E7616B" w:rsidRPr="00F46A74" w:rsidRDefault="00E7616B" w:rsidP="00E761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14:paraId="4F59ED99" w14:textId="1113E71F" w:rsidR="00E7616B" w:rsidRPr="00F46A74" w:rsidRDefault="00E7616B" w:rsidP="00E761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мати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хворої, як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вислови</w:t>
      </w:r>
      <w:r>
        <w:rPr>
          <w:rFonts w:ascii="Times New Roman" w:hAnsi="Times New Roman"/>
          <w:sz w:val="24"/>
          <w:szCs w:val="24"/>
          <w:lang w:val="uk-UA"/>
        </w:rPr>
        <w:t>ла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бажання доглядати та утримувати хвору </w:t>
      </w:r>
      <w:r>
        <w:rPr>
          <w:rFonts w:ascii="Times New Roman" w:hAnsi="Times New Roman"/>
          <w:sz w:val="24"/>
          <w:szCs w:val="24"/>
          <w:lang w:val="uk-UA"/>
        </w:rPr>
        <w:t>дочку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і має для цього умови, є такою особою. </w:t>
      </w:r>
    </w:p>
    <w:p w14:paraId="47FCD5EE" w14:textId="77777777" w:rsidR="00E7616B" w:rsidRPr="00F46A74" w:rsidRDefault="00E7616B" w:rsidP="00E761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Враховуючи вищезазначене, 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</w:t>
      </w:r>
    </w:p>
    <w:p w14:paraId="49A7F303" w14:textId="77777777" w:rsidR="00E7616B" w:rsidRPr="00F46A74" w:rsidRDefault="00E7616B" w:rsidP="00E761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2294FA" w14:textId="77777777" w:rsidR="00E7616B" w:rsidRPr="00F46A74" w:rsidRDefault="00E7616B" w:rsidP="00E761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08BA2153" w14:textId="77777777" w:rsidR="00E7616B" w:rsidRPr="00F46A74" w:rsidRDefault="00E7616B" w:rsidP="00E761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79D3335" w14:textId="5F2F36EC" w:rsidR="00E7616B" w:rsidRPr="00F46A74" w:rsidRDefault="00E7616B" w:rsidP="00E7616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над хворою </w:t>
      </w:r>
      <w:r>
        <w:rPr>
          <w:rFonts w:ascii="Times New Roman" w:hAnsi="Times New Roman"/>
          <w:sz w:val="24"/>
          <w:szCs w:val="24"/>
          <w:lang w:val="uk-UA"/>
        </w:rPr>
        <w:t xml:space="preserve">донькою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року народження, у випадку визнання Іллічівським міським судом Одеської області її недієздатною. </w:t>
      </w:r>
    </w:p>
    <w:p w14:paraId="14C27217" w14:textId="77777777" w:rsidR="00E7616B" w:rsidRPr="00F46A74" w:rsidRDefault="00E7616B" w:rsidP="00E7616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029F9D2C" w14:textId="77777777" w:rsidR="00E7616B" w:rsidRPr="00F46A74" w:rsidRDefault="00E7616B" w:rsidP="00E7616B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5D5908" w14:textId="77777777" w:rsidR="00E7616B" w:rsidRPr="00F46A74" w:rsidRDefault="00E7616B" w:rsidP="00E7616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582D5CA7" w14:textId="77777777" w:rsidR="00E7616B" w:rsidRPr="00F46A74" w:rsidRDefault="00E7616B" w:rsidP="00E761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F484DDB" w14:textId="77777777" w:rsidR="00E7616B" w:rsidRPr="00F46A74" w:rsidRDefault="00E7616B" w:rsidP="00E761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3DFA691" w14:textId="77777777" w:rsidR="00E7616B" w:rsidRPr="00F46A74" w:rsidRDefault="00E7616B" w:rsidP="00E761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6060AF9" w14:textId="77777777" w:rsidR="00E7616B" w:rsidRPr="00F46A74" w:rsidRDefault="00E7616B" w:rsidP="00E761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DFEDDE" w14:textId="77777777" w:rsidR="00E7616B" w:rsidRPr="00F46A74" w:rsidRDefault="00E7616B" w:rsidP="00E761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09E115B" w14:textId="4D4CB8A2" w:rsidR="00E7616B" w:rsidRPr="00F46A74" w:rsidRDefault="00E7616B" w:rsidP="00C62238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0B0CA58E" w14:textId="77777777" w:rsidR="00E7616B" w:rsidRPr="00F46A74" w:rsidRDefault="00E7616B" w:rsidP="00E7616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F37F5B9" w14:textId="77777777" w:rsidR="00E7616B" w:rsidRPr="00F46A74" w:rsidRDefault="00E7616B" w:rsidP="00E7616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GoBack"/>
      <w:bookmarkEnd w:id="0"/>
    </w:p>
    <w:sectPr w:rsidR="00E7616B" w:rsidRPr="00F46A74" w:rsidSect="00C62238"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6B"/>
    <w:rsid w:val="0035790C"/>
    <w:rsid w:val="00C2152F"/>
    <w:rsid w:val="00C62238"/>
    <w:rsid w:val="00E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6037"/>
  <w15:chartTrackingRefBased/>
  <w15:docId w15:val="{AF03EFE3-4455-48A6-8BBC-E2A02266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6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6B"/>
    <w:pPr>
      <w:ind w:left="720"/>
      <w:contextualSpacing/>
    </w:pPr>
  </w:style>
  <w:style w:type="table" w:styleId="a4">
    <w:name w:val="Table Grid"/>
    <w:basedOn w:val="a1"/>
    <w:uiPriority w:val="39"/>
    <w:rsid w:val="00E7616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3</cp:revision>
  <dcterms:created xsi:type="dcterms:W3CDTF">2023-06-28T12:20:00Z</dcterms:created>
  <dcterms:modified xsi:type="dcterms:W3CDTF">2023-07-18T11:21:00Z</dcterms:modified>
</cp:coreProperties>
</file>