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9FE3D"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1A799B67"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5790ED89"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7DBE00B8"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7EB50623"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41C2430D"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28A07854"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203260DF"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6E3476E3"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3FA92852"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63B19E17"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29960978" w14:textId="77777777" w:rsid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p>
    <w:p w14:paraId="0388AB11" w14:textId="300ACE38" w:rsidR="00EC0985" w:rsidRPr="00EC0985" w:rsidRDefault="00EC0985" w:rsidP="00EC0985">
      <w:pPr>
        <w:widowControl w:val="0"/>
        <w:spacing w:after="0" w:line="240" w:lineRule="auto"/>
        <w:ind w:right="4819"/>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 надання ТОВ «</w:t>
      </w:r>
      <w:proofErr w:type="spellStart"/>
      <w:r w:rsidRPr="00EC0985">
        <w:rPr>
          <w:rFonts w:ascii="Times New Roman" w:eastAsia="Times New Roman" w:hAnsi="Times New Roman" w:cs="Times New Roman"/>
          <w:color w:val="000000"/>
          <w:sz w:val="24"/>
          <w:szCs w:val="24"/>
          <w:lang w:eastAsia="uk-UA" w:bidi="uk-UA"/>
        </w:rPr>
        <w:t>Проммедія</w:t>
      </w:r>
      <w:proofErr w:type="spellEnd"/>
      <w:r w:rsidRPr="00EC0985">
        <w:rPr>
          <w:rFonts w:ascii="Times New Roman" w:eastAsia="Times New Roman" w:hAnsi="Times New Roman" w:cs="Times New Roman"/>
          <w:color w:val="000000"/>
          <w:sz w:val="24"/>
          <w:szCs w:val="24"/>
          <w:lang w:eastAsia="uk-UA" w:bidi="uk-UA"/>
        </w:rPr>
        <w:t xml:space="preserve">» дозволів на розміщення зовнішньої реклами у </w:t>
      </w:r>
      <w:proofErr w:type="spellStart"/>
      <w:r w:rsidRPr="00EC0985">
        <w:rPr>
          <w:rFonts w:ascii="Times New Roman" w:eastAsia="Times New Roman" w:hAnsi="Times New Roman" w:cs="Times New Roman"/>
          <w:color w:val="000000"/>
          <w:sz w:val="24"/>
          <w:szCs w:val="24"/>
          <w:lang w:eastAsia="uk-UA" w:bidi="uk-UA"/>
        </w:rPr>
        <w:t>м.Чорноморську</w:t>
      </w:r>
      <w:proofErr w:type="spellEnd"/>
      <w:r w:rsidRPr="00EC0985">
        <w:rPr>
          <w:rFonts w:ascii="Times New Roman" w:eastAsia="Times New Roman" w:hAnsi="Times New Roman" w:cs="Times New Roman"/>
          <w:color w:val="000000"/>
          <w:sz w:val="24"/>
          <w:szCs w:val="24"/>
          <w:lang w:eastAsia="uk-UA" w:bidi="uk-UA"/>
        </w:rPr>
        <w:t xml:space="preserve"> Одеського району Одеської області</w:t>
      </w:r>
    </w:p>
    <w:p w14:paraId="19C3050A" w14:textId="1A40AADB" w:rsidR="003D7719" w:rsidRDefault="003B6726"/>
    <w:p w14:paraId="3DE757BE" w14:textId="6F1DF919" w:rsidR="00EC0985" w:rsidRDefault="00EC0985"/>
    <w:p w14:paraId="6BEA358E" w14:textId="131583FF" w:rsidR="00EC0985" w:rsidRDefault="00EC0985"/>
    <w:p w14:paraId="3B758768" w14:textId="26D87C58" w:rsidR="00EC0985" w:rsidRDefault="00EC0985"/>
    <w:p w14:paraId="1439BCFF" w14:textId="77777777" w:rsidR="00EC0985" w:rsidRPr="00EC0985" w:rsidRDefault="00EC0985" w:rsidP="00EC0985">
      <w:pPr>
        <w:widowControl w:val="0"/>
        <w:tabs>
          <w:tab w:val="left" w:pos="1094"/>
        </w:tabs>
        <w:spacing w:after="0" w:line="240" w:lineRule="auto"/>
        <w:ind w:firstLine="851"/>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До виконавчого комітету Чорноморської міської ради Одеського району Одеської</w:t>
      </w:r>
    </w:p>
    <w:p w14:paraId="0614410E" w14:textId="526AEF78" w:rsidR="00EC0985" w:rsidRPr="00EC0985" w:rsidRDefault="00EC0985" w:rsidP="00EC0985">
      <w:pPr>
        <w:widowControl w:val="0"/>
        <w:tabs>
          <w:tab w:val="left" w:pos="1094"/>
        </w:tabs>
        <w:spacing w:after="0" w:line="240" w:lineRule="auto"/>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області надійшли заяви від ТОВ «</w:t>
      </w:r>
      <w:proofErr w:type="spellStart"/>
      <w:r w:rsidRPr="00EC0985">
        <w:rPr>
          <w:rFonts w:ascii="Times New Roman" w:eastAsia="Times New Roman" w:hAnsi="Times New Roman" w:cs="Times New Roman"/>
          <w:color w:val="000000"/>
          <w:sz w:val="24"/>
          <w:szCs w:val="24"/>
          <w:lang w:eastAsia="uk-UA" w:bidi="uk-UA"/>
        </w:rPr>
        <w:t>Проммедія</w:t>
      </w:r>
      <w:proofErr w:type="spellEnd"/>
      <w:r w:rsidRPr="00EC0985">
        <w:rPr>
          <w:rFonts w:ascii="Times New Roman" w:eastAsia="Times New Roman" w:hAnsi="Times New Roman" w:cs="Times New Roman"/>
          <w:color w:val="000000"/>
          <w:sz w:val="24"/>
          <w:szCs w:val="24"/>
          <w:lang w:eastAsia="uk-UA" w:bidi="uk-UA"/>
        </w:rPr>
        <w:t>» про надання нових дозволів на розміщення зовнішньої реклами - двосторонніх рекламних щитів типу «Консольний сіті-лайт» розміром</w:t>
      </w:r>
    </w:p>
    <w:p w14:paraId="52107553" w14:textId="622DC41C" w:rsidR="00EC0985" w:rsidRPr="00EC0985" w:rsidRDefault="003B6726" w:rsidP="00EC0985">
      <w:pPr>
        <w:widowControl w:val="0"/>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1.40 х 2.0м(</w:t>
      </w:r>
      <w:r>
        <w:rPr>
          <w:rFonts w:ascii="Times New Roman" w:eastAsia="Times New Roman" w:hAnsi="Times New Roman" w:cs="Times New Roman"/>
          <w:color w:val="000000"/>
          <w:sz w:val="24"/>
          <w:szCs w:val="24"/>
          <w:lang w:val="en-US" w:eastAsia="uk-UA" w:bidi="uk-UA"/>
        </w:rPr>
        <w:t>h</w:t>
      </w:r>
      <w:r w:rsidR="00EC0985" w:rsidRPr="00EC0985">
        <w:rPr>
          <w:rFonts w:ascii="Times New Roman" w:eastAsia="Times New Roman" w:hAnsi="Times New Roman" w:cs="Times New Roman"/>
          <w:color w:val="000000"/>
          <w:sz w:val="24"/>
          <w:szCs w:val="24"/>
          <w:lang w:eastAsia="uk-UA" w:bidi="uk-UA"/>
        </w:rPr>
        <w:t xml:space="preserve">) за адресами: проспект Миру, 10, 2-од., проспект Миру, 11, 3-од., проспект Миру, 18, 1-од., проспект Миру, 21, 1-од., проспект Миру, 22, біля </w:t>
      </w:r>
      <w:proofErr w:type="spellStart"/>
      <w:r w:rsidR="00EC0985" w:rsidRPr="00EC0985">
        <w:rPr>
          <w:rFonts w:ascii="Times New Roman" w:eastAsia="Times New Roman" w:hAnsi="Times New Roman" w:cs="Times New Roman"/>
          <w:color w:val="000000"/>
          <w:sz w:val="24"/>
          <w:szCs w:val="24"/>
          <w:lang w:eastAsia="uk-UA" w:bidi="uk-UA"/>
        </w:rPr>
        <w:t>ж.б</w:t>
      </w:r>
      <w:proofErr w:type="spellEnd"/>
      <w:r w:rsidR="00EC0985" w:rsidRPr="00EC0985">
        <w:rPr>
          <w:rFonts w:ascii="Times New Roman" w:eastAsia="Times New Roman" w:hAnsi="Times New Roman" w:cs="Times New Roman"/>
          <w:color w:val="000000"/>
          <w:sz w:val="24"/>
          <w:szCs w:val="24"/>
          <w:lang w:eastAsia="uk-UA" w:bidi="uk-UA"/>
        </w:rPr>
        <w:t xml:space="preserve">. по вул. </w:t>
      </w:r>
      <w:proofErr w:type="spellStart"/>
      <w:r w:rsidR="00EC0985" w:rsidRPr="00EC0985">
        <w:rPr>
          <w:rFonts w:ascii="Times New Roman" w:eastAsia="Times New Roman" w:hAnsi="Times New Roman" w:cs="Times New Roman"/>
          <w:color w:val="000000"/>
          <w:sz w:val="24"/>
          <w:szCs w:val="24"/>
          <w:lang w:eastAsia="uk-UA" w:bidi="uk-UA"/>
        </w:rPr>
        <w:t>ІТравня</w:t>
      </w:r>
      <w:proofErr w:type="spellEnd"/>
      <w:r w:rsidR="00EC0985" w:rsidRPr="00EC0985">
        <w:rPr>
          <w:rFonts w:ascii="Times New Roman" w:eastAsia="Times New Roman" w:hAnsi="Times New Roman" w:cs="Times New Roman"/>
          <w:color w:val="000000"/>
          <w:sz w:val="24"/>
          <w:szCs w:val="24"/>
          <w:lang w:eastAsia="uk-UA" w:bidi="uk-UA"/>
        </w:rPr>
        <w:t xml:space="preserve">, 5, </w:t>
      </w:r>
    </w:p>
    <w:p w14:paraId="5C71D6AE" w14:textId="62793BD7" w:rsidR="00EC0985" w:rsidRPr="00EC0985" w:rsidRDefault="00EC0985" w:rsidP="00EC0985">
      <w:pPr>
        <w:widowControl w:val="0"/>
        <w:spacing w:after="0" w:line="240" w:lineRule="auto"/>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1-од., проспект Миру, 24, 1-од., проспект Миру, 31-Н, 1-од., проспект Миру, 32, 1-од., проспект Миру, 37, 2-од., проспект Миру, 39-Г, 1-од., проспект Миру, біля </w:t>
      </w:r>
      <w:proofErr w:type="spellStart"/>
      <w:r w:rsidRPr="00EC0985">
        <w:rPr>
          <w:rFonts w:ascii="Times New Roman" w:eastAsia="Times New Roman" w:hAnsi="Times New Roman" w:cs="Times New Roman"/>
          <w:color w:val="000000"/>
          <w:sz w:val="24"/>
          <w:szCs w:val="24"/>
          <w:lang w:eastAsia="uk-UA" w:bidi="uk-UA"/>
        </w:rPr>
        <w:t>ж.б</w:t>
      </w:r>
      <w:proofErr w:type="spellEnd"/>
      <w:r w:rsidRPr="00EC0985">
        <w:rPr>
          <w:rFonts w:ascii="Times New Roman" w:eastAsia="Times New Roman" w:hAnsi="Times New Roman" w:cs="Times New Roman"/>
          <w:color w:val="000000"/>
          <w:sz w:val="24"/>
          <w:szCs w:val="24"/>
          <w:lang w:eastAsia="uk-UA" w:bidi="uk-UA"/>
        </w:rPr>
        <w:t xml:space="preserve">. по провулку Шкільний, 2, 1-од., провулок Шкільний, 1,1-од. у м. Чорноморську Одеського району Одеської області та двосторонній рекламний щит </w:t>
      </w:r>
      <w:r w:rsidR="00284F8D">
        <w:rPr>
          <w:rFonts w:ascii="Times New Roman" w:eastAsia="Times New Roman" w:hAnsi="Times New Roman" w:cs="Times New Roman"/>
          <w:color w:val="000000"/>
          <w:sz w:val="24"/>
          <w:szCs w:val="24"/>
          <w:lang w:eastAsia="uk-UA" w:bidi="uk-UA"/>
        </w:rPr>
        <w:t>типу «Біг-борд» розміром 3.0 х 6.0</w:t>
      </w:r>
      <w:r w:rsidRPr="00EC0985">
        <w:rPr>
          <w:rFonts w:ascii="Times New Roman" w:eastAsia="Times New Roman" w:hAnsi="Times New Roman" w:cs="Times New Roman"/>
          <w:color w:val="000000"/>
          <w:sz w:val="24"/>
          <w:szCs w:val="24"/>
          <w:lang w:eastAsia="uk-UA" w:bidi="uk-UA"/>
        </w:rPr>
        <w:t xml:space="preserve">м, 1-од. по </w:t>
      </w:r>
      <w:proofErr w:type="spellStart"/>
      <w:r w:rsidRPr="00EC0985">
        <w:rPr>
          <w:rFonts w:ascii="Times New Roman" w:eastAsia="Times New Roman" w:hAnsi="Times New Roman" w:cs="Times New Roman"/>
          <w:color w:val="000000"/>
          <w:sz w:val="24"/>
          <w:szCs w:val="24"/>
          <w:lang w:eastAsia="uk-UA" w:bidi="uk-UA"/>
        </w:rPr>
        <w:t>вул.Перемоги</w:t>
      </w:r>
      <w:proofErr w:type="spellEnd"/>
      <w:r w:rsidRPr="00EC0985">
        <w:rPr>
          <w:rFonts w:ascii="Times New Roman" w:eastAsia="Times New Roman" w:hAnsi="Times New Roman" w:cs="Times New Roman"/>
          <w:color w:val="000000"/>
          <w:sz w:val="24"/>
          <w:szCs w:val="24"/>
          <w:lang w:eastAsia="uk-UA" w:bidi="uk-UA"/>
        </w:rPr>
        <w:t xml:space="preserve">, 70 у </w:t>
      </w:r>
      <w:proofErr w:type="spellStart"/>
      <w:r w:rsidRPr="00EC0985">
        <w:rPr>
          <w:rFonts w:ascii="Times New Roman" w:eastAsia="Times New Roman" w:hAnsi="Times New Roman" w:cs="Times New Roman"/>
          <w:color w:val="000000"/>
          <w:sz w:val="24"/>
          <w:szCs w:val="24"/>
          <w:lang w:eastAsia="uk-UA" w:bidi="uk-UA"/>
        </w:rPr>
        <w:t>сел.Олександрівка</w:t>
      </w:r>
      <w:proofErr w:type="spellEnd"/>
      <w:r w:rsidRPr="00EC0985">
        <w:rPr>
          <w:rFonts w:ascii="Times New Roman" w:eastAsia="Times New Roman" w:hAnsi="Times New Roman" w:cs="Times New Roman"/>
          <w:color w:val="000000"/>
          <w:sz w:val="24"/>
          <w:szCs w:val="24"/>
          <w:lang w:eastAsia="uk-UA" w:bidi="uk-UA"/>
        </w:rPr>
        <w:t xml:space="preserve">, </w:t>
      </w:r>
      <w:proofErr w:type="spellStart"/>
      <w:r w:rsidRPr="00EC0985">
        <w:rPr>
          <w:rFonts w:ascii="Times New Roman" w:eastAsia="Times New Roman" w:hAnsi="Times New Roman" w:cs="Times New Roman"/>
          <w:color w:val="000000"/>
          <w:sz w:val="24"/>
          <w:szCs w:val="24"/>
          <w:lang w:eastAsia="uk-UA" w:bidi="uk-UA"/>
        </w:rPr>
        <w:t>м.Чорноморська</w:t>
      </w:r>
      <w:proofErr w:type="spellEnd"/>
      <w:r w:rsidRPr="00EC0985">
        <w:rPr>
          <w:rFonts w:ascii="Times New Roman" w:eastAsia="Times New Roman" w:hAnsi="Times New Roman" w:cs="Times New Roman"/>
          <w:color w:val="000000"/>
          <w:sz w:val="24"/>
          <w:szCs w:val="24"/>
          <w:lang w:eastAsia="uk-UA" w:bidi="uk-UA"/>
        </w:rPr>
        <w:t xml:space="preserve"> Одеського району Одеської області.</w:t>
      </w:r>
    </w:p>
    <w:p w14:paraId="1645AFC6" w14:textId="77777777" w:rsidR="00EC0985" w:rsidRPr="00EC0985" w:rsidRDefault="00EC0985" w:rsidP="00EC0985">
      <w:pPr>
        <w:widowControl w:val="0"/>
        <w:spacing w:after="0" w:line="240" w:lineRule="auto"/>
        <w:ind w:firstLine="709"/>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Рекламні щити типу «Консольний сіті-лайт» розміщені відповідно до рішення № 237 від 27.07.2017 виконавчого комітету Чорноморської міської ради Одеської області.</w:t>
      </w:r>
    </w:p>
    <w:p w14:paraId="0A74FB40" w14:textId="77777777" w:rsidR="00EC0985" w:rsidRPr="00EC0985" w:rsidRDefault="00EC0985" w:rsidP="00EC0985">
      <w:pPr>
        <w:widowControl w:val="0"/>
        <w:spacing w:after="0" w:line="240" w:lineRule="auto"/>
        <w:ind w:firstLine="567"/>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  Рекламний щит типу «Біг-борд» розміщений відповідно до рішення № 236 від 27.07.2017 виконавчого комітету Чорноморської міської ради Одеської області.</w:t>
      </w:r>
    </w:p>
    <w:p w14:paraId="44D78231" w14:textId="77777777" w:rsidR="00EC0985" w:rsidRPr="00EC0985" w:rsidRDefault="00EC0985" w:rsidP="003B6726">
      <w:pPr>
        <w:widowControl w:val="0"/>
        <w:spacing w:after="0" w:line="240" w:lineRule="auto"/>
        <w:ind w:firstLine="567"/>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Розміщення вказаних рекламних засобів відповідає плану розміщення зовнішньої реклами на території Чорноморської міської ради Одеського району Одеської області, який викладено на офіційному сайті Чорноморської міської ради Одеського району Одеської області (у електронному варіанті), узгоджено Департаментом патрульної поліції Управління патрульної поліції в Одеській області та підприємств-утримувачів інженерних комунікацій, вищевказані рекламні засоби не розташовані на пішохідних зонах тротуарів.</w:t>
      </w:r>
    </w:p>
    <w:p w14:paraId="1AAA77A2" w14:textId="77777777" w:rsidR="00EC0985" w:rsidRPr="00EC0985" w:rsidRDefault="00EC0985" w:rsidP="00EC0985">
      <w:pPr>
        <w:widowControl w:val="0"/>
        <w:spacing w:after="0" w:line="240" w:lineRule="auto"/>
        <w:ind w:firstLine="709"/>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Відповідно до листа фінансового управління Чорноморської міської ради Одеського району Одеської області від 04.10.2022 № 04-07/234 станом на 01.10.2022 у ТОВ «</w:t>
      </w:r>
      <w:proofErr w:type="spellStart"/>
      <w:r w:rsidRPr="00EC0985">
        <w:rPr>
          <w:rFonts w:ascii="Times New Roman" w:eastAsia="Times New Roman" w:hAnsi="Times New Roman" w:cs="Times New Roman"/>
          <w:color w:val="000000"/>
          <w:sz w:val="24"/>
          <w:szCs w:val="24"/>
          <w:lang w:eastAsia="uk-UA" w:bidi="uk-UA"/>
        </w:rPr>
        <w:t>Проммедія</w:t>
      </w:r>
      <w:proofErr w:type="spellEnd"/>
      <w:r w:rsidRPr="00EC0985">
        <w:rPr>
          <w:rFonts w:ascii="Times New Roman" w:eastAsia="Times New Roman" w:hAnsi="Times New Roman" w:cs="Times New Roman"/>
          <w:color w:val="000000"/>
          <w:sz w:val="24"/>
          <w:szCs w:val="24"/>
          <w:lang w:eastAsia="uk-UA" w:bidi="uk-UA"/>
        </w:rPr>
        <w:t xml:space="preserve">» відсутня заборгованість щодо виконання договірних обов’язків на користь бюджету </w:t>
      </w:r>
      <w:proofErr w:type="spellStart"/>
      <w:r w:rsidRPr="00EC0985">
        <w:rPr>
          <w:rFonts w:ascii="Times New Roman" w:eastAsia="Times New Roman" w:hAnsi="Times New Roman" w:cs="Times New Roman"/>
          <w:color w:val="000000"/>
          <w:sz w:val="24"/>
          <w:szCs w:val="24"/>
          <w:lang w:eastAsia="uk-UA" w:bidi="uk-UA"/>
        </w:rPr>
        <w:t>м.Чорноморська</w:t>
      </w:r>
      <w:proofErr w:type="spellEnd"/>
      <w:r w:rsidRPr="00EC0985">
        <w:rPr>
          <w:rFonts w:ascii="Times New Roman" w:eastAsia="Times New Roman" w:hAnsi="Times New Roman" w:cs="Times New Roman"/>
          <w:color w:val="000000"/>
          <w:sz w:val="24"/>
          <w:szCs w:val="24"/>
          <w:lang w:eastAsia="uk-UA" w:bidi="uk-UA"/>
        </w:rPr>
        <w:t xml:space="preserve"> Одеського району Одеської області за користування місцями, що знаходяться в комунальній власності Чорноморської міської ради Одеського району Одеської області.</w:t>
      </w:r>
    </w:p>
    <w:p w14:paraId="5A271475" w14:textId="7BF6133C" w:rsidR="00EC0985" w:rsidRDefault="00EC0985"/>
    <w:p w14:paraId="2A4CF26A" w14:textId="64FC8BAC" w:rsidR="00EC0985" w:rsidRDefault="00EC0985"/>
    <w:p w14:paraId="3559E596" w14:textId="77777777" w:rsidR="00EC0985" w:rsidRDefault="00EC0985" w:rsidP="00EC0985">
      <w:pPr>
        <w:widowControl w:val="0"/>
        <w:spacing w:after="260" w:line="240" w:lineRule="auto"/>
        <w:ind w:firstLine="700"/>
        <w:jc w:val="both"/>
        <w:rPr>
          <w:rFonts w:ascii="Times New Roman" w:eastAsia="Times New Roman" w:hAnsi="Times New Roman" w:cs="Times New Roman"/>
          <w:color w:val="000000"/>
          <w:sz w:val="24"/>
          <w:szCs w:val="24"/>
          <w:lang w:eastAsia="uk-UA" w:bidi="uk-UA"/>
        </w:rPr>
      </w:pPr>
    </w:p>
    <w:p w14:paraId="3115808F" w14:textId="132CB64A" w:rsidR="00EC0985" w:rsidRPr="00EC0985" w:rsidRDefault="00EC0985" w:rsidP="00EC0985">
      <w:pPr>
        <w:widowControl w:val="0"/>
        <w:spacing w:after="26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На підставі викладеного та керуючись Правилами розміщення зовнішньої реклами на території Чорноморської міської ради Одеського району Одеської області, затвердженими рішенням виконавчого комітету Чорноморської міської ради Одеської області від 31.10.2019 № 277, Типовими правилами розміщення зовнішньої реклами, затвердженими постановою Кабінету Міністрів України від 29.12.2003 № 2067, Законом України «Про рекламу», статтями 30, 52 Закону України «Про місцеве самоврядування в Україні»,</w:t>
      </w:r>
    </w:p>
    <w:p w14:paraId="20F1C252" w14:textId="77777777" w:rsidR="00EC0985" w:rsidRPr="00EC0985" w:rsidRDefault="00EC0985" w:rsidP="00EC0985">
      <w:pPr>
        <w:widowControl w:val="0"/>
        <w:spacing w:after="260" w:line="240" w:lineRule="auto"/>
        <w:ind w:left="4300" w:hanging="36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виконавчий комітет Чорноморської міської ради Одеського району Одеської області вирішив:</w:t>
      </w:r>
    </w:p>
    <w:p w14:paraId="75B88B7E" w14:textId="77777777" w:rsidR="00EC0985" w:rsidRPr="00EC0985" w:rsidRDefault="00EC0985" w:rsidP="00EC0985">
      <w:pPr>
        <w:widowControl w:val="0"/>
        <w:numPr>
          <w:ilvl w:val="0"/>
          <w:numId w:val="1"/>
        </w:numPr>
        <w:tabs>
          <w:tab w:val="left" w:pos="106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Надати ТОВ «</w:t>
      </w:r>
      <w:proofErr w:type="spellStart"/>
      <w:r w:rsidRPr="00EC0985">
        <w:rPr>
          <w:rFonts w:ascii="Times New Roman" w:eastAsia="Times New Roman" w:hAnsi="Times New Roman" w:cs="Times New Roman"/>
          <w:color w:val="000000"/>
          <w:sz w:val="24"/>
          <w:szCs w:val="24"/>
          <w:lang w:eastAsia="uk-UA" w:bidi="uk-UA"/>
        </w:rPr>
        <w:t>Проммедія</w:t>
      </w:r>
      <w:proofErr w:type="spellEnd"/>
      <w:r w:rsidRPr="00EC0985">
        <w:rPr>
          <w:rFonts w:ascii="Times New Roman" w:eastAsia="Times New Roman" w:hAnsi="Times New Roman" w:cs="Times New Roman"/>
          <w:color w:val="000000"/>
          <w:sz w:val="24"/>
          <w:szCs w:val="24"/>
          <w:lang w:eastAsia="uk-UA" w:bidi="uk-UA"/>
        </w:rPr>
        <w:t xml:space="preserve">» дозволи на розміщення зовнішньої реклами у </w:t>
      </w:r>
      <w:proofErr w:type="spellStart"/>
      <w:r w:rsidRPr="00EC0985">
        <w:rPr>
          <w:rFonts w:ascii="Times New Roman" w:eastAsia="Times New Roman" w:hAnsi="Times New Roman" w:cs="Times New Roman"/>
          <w:color w:val="000000"/>
          <w:sz w:val="24"/>
          <w:szCs w:val="24"/>
          <w:lang w:eastAsia="uk-UA" w:bidi="uk-UA"/>
        </w:rPr>
        <w:t>м.Чорноморську</w:t>
      </w:r>
      <w:proofErr w:type="spellEnd"/>
      <w:r w:rsidRPr="00EC0985">
        <w:rPr>
          <w:rFonts w:ascii="Times New Roman" w:eastAsia="Times New Roman" w:hAnsi="Times New Roman" w:cs="Times New Roman"/>
          <w:color w:val="000000"/>
          <w:sz w:val="24"/>
          <w:szCs w:val="24"/>
          <w:lang w:eastAsia="uk-UA" w:bidi="uk-UA"/>
        </w:rPr>
        <w:t xml:space="preserve"> Одеського району Одеської області строком на п’ять років (у кількості 17 одиниць):</w:t>
      </w:r>
    </w:p>
    <w:p w14:paraId="43CC5A75" w14:textId="28447718" w:rsidR="00EC0985" w:rsidRPr="00EC0985" w:rsidRDefault="00EC0985" w:rsidP="00EC0985">
      <w:pPr>
        <w:widowControl w:val="0"/>
        <w:numPr>
          <w:ilvl w:val="1"/>
          <w:numId w:val="1"/>
        </w:numPr>
        <w:tabs>
          <w:tab w:val="left" w:pos="1142"/>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Двосторонні рекламні щити типу «Консольний с</w:t>
      </w:r>
      <w:r w:rsidR="003B6726">
        <w:rPr>
          <w:rFonts w:ascii="Times New Roman" w:eastAsia="Times New Roman" w:hAnsi="Times New Roman" w:cs="Times New Roman"/>
          <w:color w:val="000000"/>
          <w:sz w:val="24"/>
          <w:szCs w:val="24"/>
          <w:lang w:eastAsia="uk-UA" w:bidi="uk-UA"/>
        </w:rPr>
        <w:t>іті-лайт» розміром 1.40 х 2.0м(</w:t>
      </w:r>
      <w:r w:rsidR="003B6726">
        <w:rPr>
          <w:rFonts w:ascii="Times New Roman" w:eastAsia="Times New Roman" w:hAnsi="Times New Roman" w:cs="Times New Roman"/>
          <w:color w:val="000000"/>
          <w:sz w:val="24"/>
          <w:szCs w:val="24"/>
          <w:lang w:val="en-US" w:eastAsia="uk-UA" w:bidi="uk-UA"/>
        </w:rPr>
        <w:t>h</w:t>
      </w:r>
      <w:r w:rsidRPr="00EC0985">
        <w:rPr>
          <w:rFonts w:ascii="Times New Roman" w:eastAsia="Times New Roman" w:hAnsi="Times New Roman" w:cs="Times New Roman"/>
          <w:color w:val="000000"/>
          <w:sz w:val="24"/>
          <w:szCs w:val="24"/>
          <w:lang w:eastAsia="uk-UA" w:bidi="uk-UA"/>
        </w:rPr>
        <w:t xml:space="preserve">) (площа місця тимчасового користування однієї конструкції - 2.9м2) у </w:t>
      </w:r>
      <w:proofErr w:type="spellStart"/>
      <w:r w:rsidRPr="00EC0985">
        <w:rPr>
          <w:rFonts w:ascii="Times New Roman" w:eastAsia="Times New Roman" w:hAnsi="Times New Roman" w:cs="Times New Roman"/>
          <w:color w:val="000000"/>
          <w:sz w:val="24"/>
          <w:szCs w:val="24"/>
          <w:lang w:eastAsia="uk-UA" w:bidi="uk-UA"/>
        </w:rPr>
        <w:t>м.Чорноморську</w:t>
      </w:r>
      <w:proofErr w:type="spellEnd"/>
      <w:r w:rsidRPr="00EC0985">
        <w:rPr>
          <w:rFonts w:ascii="Times New Roman" w:eastAsia="Times New Roman" w:hAnsi="Times New Roman" w:cs="Times New Roman"/>
          <w:color w:val="000000"/>
          <w:sz w:val="24"/>
          <w:szCs w:val="24"/>
          <w:lang w:eastAsia="uk-UA" w:bidi="uk-UA"/>
        </w:rPr>
        <w:t xml:space="preserve"> Одеського району Одеської області за наступними місцями:</w:t>
      </w:r>
    </w:p>
    <w:p w14:paraId="11B713BF"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10, 2-од.;</w:t>
      </w:r>
    </w:p>
    <w:p w14:paraId="377D46AD"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11, 3-од.;</w:t>
      </w:r>
    </w:p>
    <w:p w14:paraId="5C0D2ED7"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18, 1-од.;</w:t>
      </w:r>
    </w:p>
    <w:p w14:paraId="00CADFB3"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21, 1-од.;</w:t>
      </w:r>
    </w:p>
    <w:p w14:paraId="01F49798"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проспект Миру, 22, біля </w:t>
      </w:r>
      <w:proofErr w:type="spellStart"/>
      <w:r w:rsidRPr="00EC0985">
        <w:rPr>
          <w:rFonts w:ascii="Times New Roman" w:eastAsia="Times New Roman" w:hAnsi="Times New Roman" w:cs="Times New Roman"/>
          <w:color w:val="000000"/>
          <w:sz w:val="24"/>
          <w:szCs w:val="24"/>
          <w:lang w:eastAsia="uk-UA" w:bidi="uk-UA"/>
        </w:rPr>
        <w:t>ж.б</w:t>
      </w:r>
      <w:proofErr w:type="spellEnd"/>
      <w:r w:rsidRPr="00EC0985">
        <w:rPr>
          <w:rFonts w:ascii="Times New Roman" w:eastAsia="Times New Roman" w:hAnsi="Times New Roman" w:cs="Times New Roman"/>
          <w:color w:val="000000"/>
          <w:sz w:val="24"/>
          <w:szCs w:val="24"/>
          <w:lang w:eastAsia="uk-UA" w:bidi="uk-UA"/>
        </w:rPr>
        <w:t>. по вулиці Першого Травня, 5, 1-од.;</w:t>
      </w:r>
    </w:p>
    <w:p w14:paraId="1F68533A" w14:textId="77777777" w:rsidR="00EC0985" w:rsidRPr="00EC0985" w:rsidRDefault="00EC0985" w:rsidP="00EC0985">
      <w:pPr>
        <w:widowControl w:val="0"/>
        <w:numPr>
          <w:ilvl w:val="0"/>
          <w:numId w:val="2"/>
        </w:numPr>
        <w:tabs>
          <w:tab w:val="left" w:pos="940"/>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24, 1-од.;</w:t>
      </w:r>
    </w:p>
    <w:p w14:paraId="004D8F1B"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31-Н, 1-од.;</w:t>
      </w:r>
    </w:p>
    <w:p w14:paraId="3A77BE63"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32, 1-од.;</w:t>
      </w:r>
    </w:p>
    <w:p w14:paraId="1ECFA74F" w14:textId="77777777" w:rsidR="00EC0985" w:rsidRPr="00EC0985" w:rsidRDefault="00EC0985" w:rsidP="00EC0985">
      <w:pPr>
        <w:widowControl w:val="0"/>
        <w:numPr>
          <w:ilvl w:val="0"/>
          <w:numId w:val="2"/>
        </w:numPr>
        <w:tabs>
          <w:tab w:val="left" w:pos="940"/>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37, 2-од.;</w:t>
      </w:r>
    </w:p>
    <w:p w14:paraId="1F5248E2"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проспект Миру, 39-Г, 1-од.;</w:t>
      </w:r>
    </w:p>
    <w:p w14:paraId="32C2CF02"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проспект Миру, біля </w:t>
      </w:r>
      <w:proofErr w:type="spellStart"/>
      <w:r w:rsidRPr="00EC0985">
        <w:rPr>
          <w:rFonts w:ascii="Times New Roman" w:eastAsia="Times New Roman" w:hAnsi="Times New Roman" w:cs="Times New Roman"/>
          <w:color w:val="000000"/>
          <w:sz w:val="24"/>
          <w:szCs w:val="24"/>
          <w:lang w:eastAsia="uk-UA" w:bidi="uk-UA"/>
        </w:rPr>
        <w:t>ж.б</w:t>
      </w:r>
      <w:proofErr w:type="spellEnd"/>
      <w:r w:rsidRPr="00EC0985">
        <w:rPr>
          <w:rFonts w:ascii="Times New Roman" w:eastAsia="Times New Roman" w:hAnsi="Times New Roman" w:cs="Times New Roman"/>
          <w:color w:val="000000"/>
          <w:sz w:val="24"/>
          <w:szCs w:val="24"/>
          <w:lang w:eastAsia="uk-UA" w:bidi="uk-UA"/>
        </w:rPr>
        <w:t>. по провулку Шкільний, 2, 1-од.;</w:t>
      </w:r>
    </w:p>
    <w:p w14:paraId="768C4F72" w14:textId="77777777" w:rsidR="00EC0985" w:rsidRPr="00EC0985" w:rsidRDefault="00EC0985" w:rsidP="00EC0985">
      <w:pPr>
        <w:widowControl w:val="0"/>
        <w:numPr>
          <w:ilvl w:val="0"/>
          <w:numId w:val="2"/>
        </w:numPr>
        <w:tabs>
          <w:tab w:val="left" w:pos="94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провулок Шкільний, 1,1-од.</w:t>
      </w:r>
    </w:p>
    <w:p w14:paraId="7FD0D2CE" w14:textId="19941A0A" w:rsidR="00EC0985" w:rsidRPr="00EC0985" w:rsidRDefault="00EC0985" w:rsidP="00EC0985">
      <w:pPr>
        <w:widowControl w:val="0"/>
        <w:numPr>
          <w:ilvl w:val="1"/>
          <w:numId w:val="1"/>
        </w:numPr>
        <w:tabs>
          <w:tab w:val="left" w:pos="1171"/>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Двосторонній рекламний щит типу </w:t>
      </w:r>
      <w:r w:rsidR="003B6726">
        <w:rPr>
          <w:rFonts w:ascii="Times New Roman" w:eastAsia="Times New Roman" w:hAnsi="Times New Roman" w:cs="Times New Roman"/>
          <w:color w:val="000000"/>
          <w:sz w:val="24"/>
          <w:szCs w:val="24"/>
          <w:lang w:eastAsia="uk-UA" w:bidi="uk-UA"/>
        </w:rPr>
        <w:t>«Біг-борд» розміром 6.0 х 3.0м(</w:t>
      </w:r>
      <w:r w:rsidR="003B6726">
        <w:rPr>
          <w:rFonts w:ascii="Times New Roman" w:eastAsia="Times New Roman" w:hAnsi="Times New Roman" w:cs="Times New Roman"/>
          <w:color w:val="000000"/>
          <w:sz w:val="24"/>
          <w:szCs w:val="24"/>
          <w:lang w:val="en-US" w:eastAsia="uk-UA" w:bidi="uk-UA"/>
        </w:rPr>
        <w:t>h</w:t>
      </w:r>
      <w:bookmarkStart w:id="0" w:name="_GoBack"/>
      <w:bookmarkEnd w:id="0"/>
      <w:r w:rsidRPr="00EC0985">
        <w:rPr>
          <w:rFonts w:ascii="Times New Roman" w:eastAsia="Times New Roman" w:hAnsi="Times New Roman" w:cs="Times New Roman"/>
          <w:color w:val="000000"/>
          <w:sz w:val="24"/>
          <w:szCs w:val="24"/>
          <w:lang w:eastAsia="uk-UA" w:bidi="uk-UA"/>
        </w:rPr>
        <w:t xml:space="preserve">) у </w:t>
      </w:r>
      <w:proofErr w:type="spellStart"/>
      <w:r w:rsidRPr="00EC0985">
        <w:rPr>
          <w:rFonts w:ascii="Times New Roman" w:eastAsia="Times New Roman" w:hAnsi="Times New Roman" w:cs="Times New Roman"/>
          <w:color w:val="000000"/>
          <w:sz w:val="24"/>
          <w:szCs w:val="24"/>
          <w:lang w:eastAsia="uk-UA" w:bidi="uk-UA"/>
        </w:rPr>
        <w:t>м.Чорноморську</w:t>
      </w:r>
      <w:proofErr w:type="spellEnd"/>
      <w:r w:rsidRPr="00EC0985">
        <w:rPr>
          <w:rFonts w:ascii="Times New Roman" w:eastAsia="Times New Roman" w:hAnsi="Times New Roman" w:cs="Times New Roman"/>
          <w:color w:val="000000"/>
          <w:sz w:val="24"/>
          <w:szCs w:val="24"/>
          <w:lang w:eastAsia="uk-UA" w:bidi="uk-UA"/>
        </w:rPr>
        <w:t xml:space="preserve"> Одеського району Одеської області за наступним місцем:</w:t>
      </w:r>
    </w:p>
    <w:p w14:paraId="09341590" w14:textId="77777777" w:rsidR="00EC0985" w:rsidRPr="00EC0985" w:rsidRDefault="00EC0985" w:rsidP="00EC0985">
      <w:pPr>
        <w:widowControl w:val="0"/>
        <w:spacing w:after="26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 вулиця Перемоги, 70 у </w:t>
      </w:r>
      <w:proofErr w:type="spellStart"/>
      <w:r w:rsidRPr="00EC0985">
        <w:rPr>
          <w:rFonts w:ascii="Times New Roman" w:eastAsia="Times New Roman" w:hAnsi="Times New Roman" w:cs="Times New Roman"/>
          <w:color w:val="000000"/>
          <w:sz w:val="24"/>
          <w:szCs w:val="24"/>
          <w:lang w:eastAsia="uk-UA" w:bidi="uk-UA"/>
        </w:rPr>
        <w:t>сел.Олександрівка</w:t>
      </w:r>
      <w:proofErr w:type="spellEnd"/>
      <w:r w:rsidRPr="00EC0985">
        <w:rPr>
          <w:rFonts w:ascii="Times New Roman" w:eastAsia="Times New Roman" w:hAnsi="Times New Roman" w:cs="Times New Roman"/>
          <w:color w:val="000000"/>
          <w:sz w:val="24"/>
          <w:szCs w:val="24"/>
          <w:lang w:eastAsia="uk-UA" w:bidi="uk-UA"/>
        </w:rPr>
        <w:t xml:space="preserve">, - </w:t>
      </w:r>
      <w:proofErr w:type="spellStart"/>
      <w:r w:rsidRPr="00EC0985">
        <w:rPr>
          <w:rFonts w:ascii="Times New Roman" w:eastAsia="Times New Roman" w:hAnsi="Times New Roman" w:cs="Times New Roman"/>
          <w:color w:val="000000"/>
          <w:sz w:val="24"/>
          <w:szCs w:val="24"/>
          <w:lang w:eastAsia="uk-UA" w:bidi="uk-UA"/>
        </w:rPr>
        <w:t>Іод</w:t>
      </w:r>
      <w:proofErr w:type="spellEnd"/>
      <w:r w:rsidRPr="00EC0985">
        <w:rPr>
          <w:rFonts w:ascii="Times New Roman" w:eastAsia="Times New Roman" w:hAnsi="Times New Roman" w:cs="Times New Roman"/>
          <w:color w:val="000000"/>
          <w:sz w:val="24"/>
          <w:szCs w:val="24"/>
          <w:lang w:eastAsia="uk-UA" w:bidi="uk-UA"/>
        </w:rPr>
        <w:t>. (площа місця тимчасового користування - 8.6м2).</w:t>
      </w:r>
    </w:p>
    <w:p w14:paraId="2E2BD801" w14:textId="77777777" w:rsidR="00EC0985" w:rsidRPr="00EC0985" w:rsidRDefault="00EC0985" w:rsidP="00EC0985">
      <w:pPr>
        <w:widowControl w:val="0"/>
        <w:numPr>
          <w:ilvl w:val="0"/>
          <w:numId w:val="1"/>
        </w:numPr>
        <w:tabs>
          <w:tab w:val="left" w:pos="1065"/>
        </w:tabs>
        <w:spacing w:after="26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ТОВ «</w:t>
      </w:r>
      <w:proofErr w:type="spellStart"/>
      <w:r w:rsidRPr="00EC0985">
        <w:rPr>
          <w:rFonts w:ascii="Times New Roman" w:eastAsia="Times New Roman" w:hAnsi="Times New Roman" w:cs="Times New Roman"/>
          <w:color w:val="000000"/>
          <w:sz w:val="24"/>
          <w:szCs w:val="24"/>
          <w:lang w:eastAsia="uk-UA" w:bidi="uk-UA"/>
        </w:rPr>
        <w:t>Проммедія</w:t>
      </w:r>
      <w:proofErr w:type="spellEnd"/>
      <w:r w:rsidRPr="00EC0985">
        <w:rPr>
          <w:rFonts w:ascii="Times New Roman" w:eastAsia="Times New Roman" w:hAnsi="Times New Roman" w:cs="Times New Roman"/>
          <w:color w:val="000000"/>
          <w:sz w:val="24"/>
          <w:szCs w:val="24"/>
          <w:lang w:eastAsia="uk-UA" w:bidi="uk-UA"/>
        </w:rPr>
        <w:t>» після отримання дозволів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Одеської області для укладання договорів тимчасового користування місцями, що знаходяться в комунальній власності Чорноморської міської ради Одеського району Одеської області, для розташування рекламних засобів.</w:t>
      </w:r>
    </w:p>
    <w:p w14:paraId="630A7C06" w14:textId="77777777" w:rsidR="00EC0985" w:rsidRPr="00EC0985" w:rsidRDefault="00EC0985" w:rsidP="00EC0985">
      <w:pPr>
        <w:widowControl w:val="0"/>
        <w:numPr>
          <w:ilvl w:val="0"/>
          <w:numId w:val="1"/>
        </w:numPr>
        <w:tabs>
          <w:tab w:val="left" w:pos="1065"/>
        </w:tabs>
        <w:spacing w:after="0" w:line="240" w:lineRule="auto"/>
        <w:ind w:firstLine="700"/>
        <w:jc w:val="both"/>
        <w:rPr>
          <w:rFonts w:ascii="Times New Roman" w:eastAsia="Times New Roman" w:hAnsi="Times New Roman" w:cs="Times New Roman"/>
          <w:color w:val="000000"/>
          <w:sz w:val="24"/>
          <w:szCs w:val="24"/>
          <w:lang w:eastAsia="uk-UA" w:bidi="uk-UA"/>
        </w:rPr>
      </w:pPr>
      <w:r w:rsidRPr="00EC0985">
        <w:rPr>
          <w:rFonts w:ascii="Times New Roman" w:eastAsia="Times New Roman" w:hAnsi="Times New Roman" w:cs="Times New Roman"/>
          <w:color w:val="000000"/>
          <w:sz w:val="24"/>
          <w:szCs w:val="24"/>
          <w:lang w:eastAsia="uk-UA" w:bidi="uk-UA"/>
        </w:rPr>
        <w:t xml:space="preserve">Контроль за виконанням цього рішення покласти на заступника міського голови Ігоря </w:t>
      </w:r>
      <w:proofErr w:type="spellStart"/>
      <w:r w:rsidRPr="00EC0985">
        <w:rPr>
          <w:rFonts w:ascii="Times New Roman" w:eastAsia="Times New Roman" w:hAnsi="Times New Roman" w:cs="Times New Roman"/>
          <w:color w:val="000000"/>
          <w:sz w:val="24"/>
          <w:szCs w:val="24"/>
          <w:lang w:eastAsia="uk-UA" w:bidi="uk-UA"/>
        </w:rPr>
        <w:t>Сурніна</w:t>
      </w:r>
      <w:proofErr w:type="spellEnd"/>
      <w:r w:rsidRPr="00EC0985">
        <w:rPr>
          <w:rFonts w:ascii="Times New Roman" w:eastAsia="Times New Roman" w:hAnsi="Times New Roman" w:cs="Times New Roman"/>
          <w:color w:val="000000"/>
          <w:sz w:val="24"/>
          <w:szCs w:val="24"/>
          <w:lang w:eastAsia="uk-UA" w:bidi="uk-UA"/>
        </w:rPr>
        <w:t>.</w:t>
      </w:r>
    </w:p>
    <w:p w14:paraId="4787240B" w14:textId="526E9B27" w:rsidR="00EC0985" w:rsidRDefault="00EC0985"/>
    <w:p w14:paraId="78430DE4" w14:textId="3F78E528" w:rsidR="00EC0985" w:rsidRPr="00EC0985" w:rsidRDefault="00EC0985" w:rsidP="00EC0985"/>
    <w:p w14:paraId="1BFBF6CA" w14:textId="2C377342" w:rsidR="00EC0985" w:rsidRDefault="00EC0985" w:rsidP="00EC0985"/>
    <w:p w14:paraId="664D7694" w14:textId="2C2F2C4B" w:rsidR="00EC0985" w:rsidRPr="00EC0985" w:rsidRDefault="00EC0985" w:rsidP="00EC0985">
      <w:pPr>
        <w:rPr>
          <w:rFonts w:ascii="Times New Roman" w:hAnsi="Times New Roman" w:cs="Times New Roman"/>
          <w:sz w:val="24"/>
          <w:szCs w:val="24"/>
        </w:rPr>
      </w:pPr>
      <w:r w:rsidRPr="00EC0985">
        <w:rPr>
          <w:rFonts w:ascii="Times New Roman" w:hAnsi="Times New Roman" w:cs="Times New Roman"/>
          <w:sz w:val="24"/>
          <w:szCs w:val="24"/>
        </w:rPr>
        <w:t>Міський голова</w:t>
      </w:r>
      <w:r>
        <w:rPr>
          <w:rFonts w:ascii="Times New Roman" w:hAnsi="Times New Roman" w:cs="Times New Roman"/>
          <w:sz w:val="24"/>
          <w:szCs w:val="24"/>
        </w:rPr>
        <w:t xml:space="preserve">                                                                                                 Василь ГУЛЯЄВ</w:t>
      </w:r>
    </w:p>
    <w:sectPr w:rsidR="00EC0985" w:rsidRPr="00EC0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2C"/>
    <w:multiLevelType w:val="multilevel"/>
    <w:tmpl w:val="A8160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72F8C"/>
    <w:multiLevelType w:val="multilevel"/>
    <w:tmpl w:val="94D8C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85"/>
    <w:rsid w:val="0000080B"/>
    <w:rsid w:val="000E0E0F"/>
    <w:rsid w:val="001B05DF"/>
    <w:rsid w:val="00244386"/>
    <w:rsid w:val="00284F8D"/>
    <w:rsid w:val="0039412A"/>
    <w:rsid w:val="003B6726"/>
    <w:rsid w:val="00420237"/>
    <w:rsid w:val="00435637"/>
    <w:rsid w:val="00591BF0"/>
    <w:rsid w:val="005A6758"/>
    <w:rsid w:val="008017B5"/>
    <w:rsid w:val="00891506"/>
    <w:rsid w:val="008E6606"/>
    <w:rsid w:val="009F4291"/>
    <w:rsid w:val="00AB2083"/>
    <w:rsid w:val="00BB4756"/>
    <w:rsid w:val="00BC5D76"/>
    <w:rsid w:val="00BD7251"/>
    <w:rsid w:val="00D018A1"/>
    <w:rsid w:val="00D0734B"/>
    <w:rsid w:val="00D12CF6"/>
    <w:rsid w:val="00D755E4"/>
    <w:rsid w:val="00E40A36"/>
    <w:rsid w:val="00EC0985"/>
    <w:rsid w:val="00EC2F5F"/>
    <w:rsid w:val="00F0224C"/>
    <w:rsid w:val="00F2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3ED3"/>
  <w15:chartTrackingRefBased/>
  <w15:docId w15:val="{89874762-175A-4CC2-9C0A-90BBCFEF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Architector1</dc:creator>
  <cp:keywords/>
  <dc:description/>
  <cp:lastModifiedBy>Irina</cp:lastModifiedBy>
  <cp:revision>3</cp:revision>
  <dcterms:created xsi:type="dcterms:W3CDTF">2023-07-21T12:10:00Z</dcterms:created>
  <dcterms:modified xsi:type="dcterms:W3CDTF">2023-07-25T06:15:00Z</dcterms:modified>
</cp:coreProperties>
</file>