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D7BD" w14:textId="51973F02" w:rsidR="00295E4F" w:rsidRDefault="00295E4F" w:rsidP="00295E4F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0E5FD8EE" wp14:editId="0A03DF3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26C1" w14:textId="77777777" w:rsidR="00295E4F" w:rsidRPr="0089573C" w:rsidRDefault="00295E4F" w:rsidP="00295E4F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295E4F"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  <w:proofErr w:type="spellEnd"/>
    </w:p>
    <w:p w14:paraId="3171A3B0" w14:textId="77777777" w:rsidR="00295E4F" w:rsidRPr="00295E4F" w:rsidRDefault="00295E4F" w:rsidP="00295E4F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 w:rsidRPr="00295E4F"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6FA16E27" w14:textId="77777777" w:rsidR="00295E4F" w:rsidRPr="0089573C" w:rsidRDefault="00295E4F" w:rsidP="00295E4F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295E4F"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295E4F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295E4F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F0BB87E" w14:textId="77777777" w:rsidR="00295E4F" w:rsidRPr="0089573C" w:rsidRDefault="00295E4F" w:rsidP="00295E4F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1FB18A06" w14:textId="77777777" w:rsidR="00295E4F" w:rsidRPr="00295E4F" w:rsidRDefault="00295E4F" w:rsidP="00295E4F">
      <w:pPr>
        <w:spacing w:after="0" w:line="240" w:lineRule="auto"/>
        <w:jc w:val="center"/>
        <w:rPr>
          <w:sz w:val="38"/>
          <w:szCs w:val="38"/>
          <w:lang w:val="ru-RU"/>
        </w:rPr>
      </w:pPr>
      <w:r w:rsidRPr="00295E4F"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Р І Ш Е Н </w:t>
      </w:r>
      <w:proofErr w:type="spellStart"/>
      <w:r w:rsidRPr="00295E4F">
        <w:rPr>
          <w:rFonts w:ascii="Book Antiqua" w:hAnsi="Book Antiqua"/>
          <w:b/>
          <w:color w:val="1F3864"/>
          <w:sz w:val="38"/>
          <w:szCs w:val="38"/>
          <w:lang w:val="ru-RU"/>
        </w:rPr>
        <w:t>Н</w:t>
      </w:r>
      <w:proofErr w:type="spellEnd"/>
      <w:r w:rsidRPr="00295E4F">
        <w:rPr>
          <w:rFonts w:ascii="Book Antiqua" w:hAnsi="Book Antiqua"/>
          <w:b/>
          <w:color w:val="1F3864"/>
          <w:sz w:val="38"/>
          <w:szCs w:val="38"/>
          <w:lang w:val="ru-RU"/>
        </w:rPr>
        <w:t xml:space="preserve"> Я</w:t>
      </w:r>
    </w:p>
    <w:p w14:paraId="7908D042" w14:textId="37B8D065" w:rsidR="00295E4F" w:rsidRPr="00295E4F" w:rsidRDefault="00295E4F" w:rsidP="00295E4F">
      <w:pPr>
        <w:rPr>
          <w:rFonts w:ascii="Times New Roman" w:hAnsi="Times New Roman"/>
        </w:rPr>
      </w:pPr>
      <w:r w:rsidRPr="00295E4F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D4A5A" wp14:editId="6E58370A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6FD0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295E4F">
        <w:rPr>
          <w:rFonts w:ascii="Times New Roman" w:hAnsi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A5946" wp14:editId="7D32095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1002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295E4F"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295E4F">
        <w:rPr>
          <w:rFonts w:ascii="Times New Roman" w:hAnsi="Times New Roman"/>
          <w:b/>
          <w:sz w:val="36"/>
          <w:szCs w:val="36"/>
        </w:rPr>
        <w:t>.</w:t>
      </w:r>
      <w:r w:rsidRPr="00295E4F">
        <w:rPr>
          <w:rFonts w:ascii="Times New Roman" w:hAnsi="Times New Roman"/>
          <w:b/>
          <w:sz w:val="36"/>
          <w:szCs w:val="36"/>
          <w:lang w:val="uk-UA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295E4F">
        <w:rPr>
          <w:rFonts w:ascii="Times New Roman" w:hAnsi="Times New Roman"/>
          <w:b/>
          <w:sz w:val="36"/>
          <w:szCs w:val="36"/>
        </w:rPr>
        <w:t>.202</w:t>
      </w:r>
      <w:r w:rsidRPr="00295E4F">
        <w:rPr>
          <w:rFonts w:ascii="Times New Roman" w:hAnsi="Times New Roman"/>
          <w:b/>
          <w:sz w:val="36"/>
          <w:szCs w:val="36"/>
          <w:lang w:val="uk-UA"/>
        </w:rPr>
        <w:t>3</w:t>
      </w:r>
      <w:r w:rsidRPr="00295E4F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Pr="00295E4F">
        <w:rPr>
          <w:rFonts w:ascii="Times New Roman" w:hAnsi="Times New Roman"/>
          <w:b/>
          <w:sz w:val="36"/>
          <w:szCs w:val="36"/>
          <w:lang w:val="uk-UA"/>
        </w:rPr>
        <w:t xml:space="preserve">    1</w:t>
      </w:r>
      <w:r>
        <w:rPr>
          <w:rFonts w:ascii="Times New Roman" w:hAnsi="Times New Roman"/>
          <w:b/>
          <w:sz w:val="36"/>
          <w:szCs w:val="36"/>
          <w:lang w:val="uk-UA"/>
        </w:rPr>
        <w:t>94</w:t>
      </w:r>
      <w:bookmarkStart w:id="0" w:name="_GoBack"/>
      <w:bookmarkEnd w:id="0"/>
    </w:p>
    <w:p w14:paraId="5941E542" w14:textId="77777777" w:rsidR="0087508D" w:rsidRPr="00F46A74" w:rsidRDefault="0087508D" w:rsidP="00875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7508D" w:rsidRPr="00295E4F" w14:paraId="68C0744B" w14:textId="77777777" w:rsidTr="00BE20C5">
        <w:tc>
          <w:tcPr>
            <w:tcW w:w="4786" w:type="dxa"/>
            <w:shd w:val="clear" w:color="auto" w:fill="auto"/>
          </w:tcPr>
          <w:p w14:paraId="5004F1E3" w14:textId="0B5825AC" w:rsidR="0087508D" w:rsidRPr="00F46A74" w:rsidRDefault="0087508D" w:rsidP="00BE20C5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911C2C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  <w:r w:rsidRPr="00F46A74">
              <w:rPr>
                <w:rFonts w:ascii="Times New Roman" w:hAnsi="Times New Roman"/>
                <w:sz w:val="24"/>
                <w:szCs w:val="24"/>
                <w:lang w:val="uk-UA"/>
              </w:rPr>
              <w:t>над хвор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им батьком </w:t>
            </w:r>
            <w:r w:rsidR="00911C2C">
              <w:rPr>
                <w:rFonts w:ascii="Times New Roman" w:hAnsi="Times New Roman"/>
                <w:sz w:val="24"/>
                <w:szCs w:val="24"/>
                <w:lang w:val="uk-UA"/>
              </w:rPr>
              <w:t>--------------</w:t>
            </w:r>
          </w:p>
        </w:tc>
      </w:tr>
    </w:tbl>
    <w:p w14:paraId="3A3A517D" w14:textId="77777777" w:rsidR="0087508D" w:rsidRPr="00F46A74" w:rsidRDefault="0087508D" w:rsidP="0087508D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A5505FE" w14:textId="77777777" w:rsidR="0087508D" w:rsidRPr="00F46A74" w:rsidRDefault="0087508D" w:rsidP="0087508D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AD3DC74" w14:textId="5C069C68" w:rsidR="0087508D" w:rsidRPr="00F46A74" w:rsidRDefault="0087508D" w:rsidP="008750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Виконавчий комітет Чорноморської міської ради Одеського району Одеської області – орган опіки та піклування розглянув матеріали позовної заяви гр.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до Іллічівського міського суду Одеської області про визнання його </w:t>
      </w:r>
      <w:r>
        <w:rPr>
          <w:rFonts w:ascii="Times New Roman" w:hAnsi="Times New Roman"/>
          <w:sz w:val="24"/>
          <w:szCs w:val="24"/>
          <w:lang w:val="uk-UA"/>
        </w:rPr>
        <w:t xml:space="preserve">батька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року народження, недієздатн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внаслідок психічної хвороби та призначення опікуна.</w:t>
      </w:r>
    </w:p>
    <w:p w14:paraId="0CBD3FA9" w14:textId="3E6C82C6" w:rsidR="0087508D" w:rsidRPr="00F46A74" w:rsidRDefault="0087508D" w:rsidP="00875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страждає на психічне захворювання, у зв’язку з чим перебуває на диспансерному обліку у лікаря – психіатра КНП «Чорноморська лікарня» Чорноморської міської ради  Одеського району Одеської області. Внаслідок хвороби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не може себе самостійно обслуговувати, приймати рішення і постійно потребує стороннього догляду та уваги.</w:t>
      </w:r>
    </w:p>
    <w:p w14:paraId="533FF0FD" w14:textId="0B90FD44" w:rsidR="0087508D" w:rsidRPr="00F46A74" w:rsidRDefault="0087508D" w:rsidP="00875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ab/>
        <w:t>Відповідно до виписки з медичної карти амбулаторного хворого психіатричного відділення спеціалізованої (вторинної) медичної допомоги поліклініки  КНП «Чорноморська лікарня» Чорноморської міської ради  Одеського району Одеської області №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3 </w:t>
      </w:r>
      <w:r>
        <w:rPr>
          <w:rFonts w:ascii="Times New Roman" w:hAnsi="Times New Roman"/>
          <w:sz w:val="24"/>
          <w:szCs w:val="24"/>
          <w:lang w:val="uk-UA"/>
        </w:rPr>
        <w:t>березня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2023 року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потребує оформлення опіки в установленому законом порядку. </w:t>
      </w:r>
    </w:p>
    <w:p w14:paraId="570CF566" w14:textId="77777777" w:rsidR="0087508D" w:rsidRPr="00F46A74" w:rsidRDefault="0087508D" w:rsidP="008750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272F1B94" w14:textId="38A62797" w:rsidR="0087508D" w:rsidRPr="00F46A74" w:rsidRDefault="0087508D" w:rsidP="008750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син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хворо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46A74">
        <w:rPr>
          <w:rFonts w:ascii="Times New Roman" w:hAnsi="Times New Roman"/>
          <w:sz w:val="24"/>
          <w:szCs w:val="24"/>
          <w:lang w:val="uk-UA"/>
        </w:rPr>
        <w:t>, який висловив бажання доглядати та утримувати хвор</w:t>
      </w:r>
      <w:r>
        <w:rPr>
          <w:rFonts w:ascii="Times New Roman" w:hAnsi="Times New Roman"/>
          <w:sz w:val="24"/>
          <w:szCs w:val="24"/>
          <w:lang w:val="uk-UA"/>
        </w:rPr>
        <w:t>ого батька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і має для цього умови, є такою особою. </w:t>
      </w:r>
    </w:p>
    <w:p w14:paraId="5541C838" w14:textId="77777777" w:rsidR="0087508D" w:rsidRPr="00F46A74" w:rsidRDefault="0087508D" w:rsidP="008750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Враховуючи вищезазначене, 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57AAE2CF" w14:textId="77777777" w:rsidR="0087508D" w:rsidRPr="00F46A74" w:rsidRDefault="0087508D" w:rsidP="00875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CC1091" w14:textId="77777777" w:rsidR="0087508D" w:rsidRPr="00F46A74" w:rsidRDefault="0087508D" w:rsidP="00875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1CA45DB3" w14:textId="77777777" w:rsidR="0087508D" w:rsidRPr="00F46A74" w:rsidRDefault="0087508D" w:rsidP="008750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8AB5964" w14:textId="7B70B547" w:rsidR="0087508D" w:rsidRPr="00F46A74" w:rsidRDefault="0087508D" w:rsidP="0087508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над хвор</w:t>
      </w:r>
      <w:r>
        <w:rPr>
          <w:rFonts w:ascii="Times New Roman" w:hAnsi="Times New Roman"/>
          <w:sz w:val="24"/>
          <w:szCs w:val="24"/>
          <w:lang w:val="uk-UA"/>
        </w:rPr>
        <w:t xml:space="preserve">им батьком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911C2C">
        <w:rPr>
          <w:rFonts w:ascii="Times New Roman" w:hAnsi="Times New Roman"/>
          <w:sz w:val="24"/>
          <w:szCs w:val="24"/>
          <w:lang w:val="uk-UA"/>
        </w:rPr>
        <w:t>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року народження, у випадку визнання Іллічівським міським судом Одеської області </w:t>
      </w:r>
      <w:r>
        <w:rPr>
          <w:rFonts w:ascii="Times New Roman" w:hAnsi="Times New Roman"/>
          <w:sz w:val="24"/>
          <w:szCs w:val="24"/>
          <w:lang w:val="uk-UA"/>
        </w:rPr>
        <w:t>його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недієздатн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0914878" w14:textId="77777777" w:rsidR="0087508D" w:rsidRPr="00F46A74" w:rsidRDefault="0087508D" w:rsidP="0087508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lastRenderedPageBreak/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3095CFBA" w14:textId="77777777" w:rsidR="0087508D" w:rsidRPr="00F46A74" w:rsidRDefault="0087508D" w:rsidP="0087508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4EEBE2" w14:textId="77777777" w:rsidR="0087508D" w:rsidRPr="00F46A74" w:rsidRDefault="0087508D" w:rsidP="0087508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34BC2AB9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1BFCB28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5E1901B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96215BA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E86A12" w14:textId="77777777" w:rsidR="0087508D" w:rsidRPr="00F46A74" w:rsidRDefault="0087508D" w:rsidP="0087508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241CB7" w14:textId="3B197401" w:rsidR="0087508D" w:rsidRPr="00F46A74" w:rsidRDefault="0087508D" w:rsidP="00DC5E33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sectPr w:rsidR="0087508D" w:rsidRPr="00F46A74" w:rsidSect="00295E4F">
      <w:headerReference w:type="default" r:id="rId8"/>
      <w:headerReference w:type="first" r:id="rId9"/>
      <w:pgSz w:w="11906" w:h="16838"/>
      <w:pgMar w:top="2127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2877" w14:textId="77777777" w:rsidR="00E16B0A" w:rsidRDefault="00E16B0A" w:rsidP="00B7460A">
      <w:pPr>
        <w:spacing w:after="0" w:line="240" w:lineRule="auto"/>
      </w:pPr>
      <w:r>
        <w:separator/>
      </w:r>
    </w:p>
  </w:endnote>
  <w:endnote w:type="continuationSeparator" w:id="0">
    <w:p w14:paraId="53D1F748" w14:textId="77777777" w:rsidR="00E16B0A" w:rsidRDefault="00E16B0A" w:rsidP="00B7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40C5C" w14:textId="77777777" w:rsidR="00E16B0A" w:rsidRDefault="00E16B0A" w:rsidP="00B7460A">
      <w:pPr>
        <w:spacing w:after="0" w:line="240" w:lineRule="auto"/>
      </w:pPr>
      <w:r>
        <w:separator/>
      </w:r>
    </w:p>
  </w:footnote>
  <w:footnote w:type="continuationSeparator" w:id="0">
    <w:p w14:paraId="5A5A26D8" w14:textId="77777777" w:rsidR="00E16B0A" w:rsidRDefault="00E16B0A" w:rsidP="00B7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98537"/>
      <w:docPartObj>
        <w:docPartGallery w:val="Page Numbers (Top of Page)"/>
        <w:docPartUnique/>
      </w:docPartObj>
    </w:sdtPr>
    <w:sdtEndPr/>
    <w:sdtContent>
      <w:p w14:paraId="17DA246D" w14:textId="1AAB0116" w:rsidR="00B7460A" w:rsidRDefault="00B746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4F" w:rsidRPr="00295E4F">
          <w:rPr>
            <w:noProof/>
            <w:lang w:val="ru-RU"/>
          </w:rPr>
          <w:t>2</w:t>
        </w:r>
        <w:r>
          <w:fldChar w:fldCharType="end"/>
        </w:r>
      </w:p>
    </w:sdtContent>
  </w:sdt>
  <w:p w14:paraId="4C9B685F" w14:textId="77777777" w:rsidR="00B7460A" w:rsidRDefault="00B746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2673" w14:textId="5CE7BD8F" w:rsidR="00B7460A" w:rsidRDefault="00B7460A">
    <w:pPr>
      <w:pStyle w:val="a5"/>
      <w:jc w:val="center"/>
    </w:pPr>
  </w:p>
  <w:p w14:paraId="17A11883" w14:textId="35AA6CE2" w:rsidR="00B7460A" w:rsidRDefault="00B7460A" w:rsidP="00B7460A">
    <w:pPr>
      <w:pStyle w:val="a5"/>
      <w:tabs>
        <w:tab w:val="clear" w:pos="4677"/>
        <w:tab w:val="clear" w:pos="9355"/>
        <w:tab w:val="left" w:pos="6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D"/>
    <w:rsid w:val="00207E41"/>
    <w:rsid w:val="00295E4F"/>
    <w:rsid w:val="0087508D"/>
    <w:rsid w:val="00911C2C"/>
    <w:rsid w:val="00B7460A"/>
    <w:rsid w:val="00DC5E33"/>
    <w:rsid w:val="00E16B0A"/>
    <w:rsid w:val="00E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344D"/>
  <w15:chartTrackingRefBased/>
  <w15:docId w15:val="{B03ADC7A-B453-45B3-89ED-BAB2E0E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8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8D"/>
    <w:pPr>
      <w:ind w:left="720"/>
      <w:contextualSpacing/>
    </w:pPr>
  </w:style>
  <w:style w:type="table" w:styleId="a4">
    <w:name w:val="Table Grid"/>
    <w:basedOn w:val="a1"/>
    <w:uiPriority w:val="39"/>
    <w:rsid w:val="0087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60A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7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60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5</cp:revision>
  <cp:lastPrinted>2023-07-03T07:54:00Z</cp:lastPrinted>
  <dcterms:created xsi:type="dcterms:W3CDTF">2023-06-29T06:00:00Z</dcterms:created>
  <dcterms:modified xsi:type="dcterms:W3CDTF">2023-07-24T14:01:00Z</dcterms:modified>
</cp:coreProperties>
</file>