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7894" w14:textId="77777777" w:rsidR="00317A51" w:rsidRDefault="002F7938"/>
    <w:p w14:paraId="12BBAE38" w14:textId="77777777" w:rsidR="009C460E" w:rsidRDefault="009C460E"/>
    <w:p w14:paraId="451755C3" w14:textId="77777777" w:rsidR="009C460E" w:rsidRDefault="009C460E"/>
    <w:p w14:paraId="2B41F541" w14:textId="77777777" w:rsidR="009C460E" w:rsidRDefault="009C460E"/>
    <w:p w14:paraId="1C6A892B" w14:textId="77777777" w:rsidR="009C460E" w:rsidRDefault="009C460E" w:rsidP="009C460E">
      <w:pPr>
        <w:pStyle w:val="1"/>
        <w:shd w:val="clear" w:color="auto" w:fill="auto"/>
        <w:spacing w:before="0"/>
        <w:ind w:left="20" w:right="5420"/>
        <w:rPr>
          <w:color w:val="000000"/>
          <w:sz w:val="24"/>
          <w:szCs w:val="24"/>
          <w:lang w:val="uk-UA" w:eastAsia="uk-UA" w:bidi="uk-UA"/>
        </w:rPr>
      </w:pPr>
    </w:p>
    <w:p w14:paraId="2228EC81" w14:textId="77777777" w:rsidR="009F7525" w:rsidRDefault="009F7525" w:rsidP="00B366D3">
      <w:pPr>
        <w:pStyle w:val="1"/>
        <w:shd w:val="clear" w:color="auto" w:fill="auto"/>
        <w:spacing w:before="0"/>
        <w:ind w:right="4960"/>
        <w:rPr>
          <w:color w:val="000000"/>
          <w:sz w:val="24"/>
          <w:szCs w:val="24"/>
          <w:lang w:val="uk-UA" w:eastAsia="uk-UA" w:bidi="uk-UA"/>
        </w:rPr>
      </w:pPr>
    </w:p>
    <w:p w14:paraId="555AF77B" w14:textId="42CA18B4" w:rsidR="00DF07AD" w:rsidRDefault="003D0655" w:rsidP="002E3DE2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Про </w:t>
      </w:r>
      <w:r w:rsidR="002E3DE2">
        <w:rPr>
          <w:rFonts w:ascii="Times New Roman" w:hAnsi="Times New Roman" w:cs="Times New Roman"/>
          <w:sz w:val="24"/>
          <w:szCs w:val="24"/>
          <w:lang w:val="uk-UA" w:eastAsia="uk-UA" w:bidi="uk-UA"/>
        </w:rPr>
        <w:t>визнання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рішення Чорноморської міської ради Одеського району Одеської області від 23.06.2023 № 414/2-</w:t>
      </w:r>
      <w:r>
        <w:rPr>
          <w:rFonts w:ascii="Times New Roman" w:hAnsi="Times New Roman" w:cs="Times New Roman"/>
          <w:sz w:val="24"/>
          <w:szCs w:val="24"/>
          <w:lang w:val="en-US" w:eastAsia="uk-UA" w:bidi="uk-UA"/>
        </w:rPr>
        <w:t>VIII</w:t>
      </w:r>
      <w:r w:rsidRPr="002E3DE2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«</w:t>
      </w:r>
      <w:r w:rsidR="000B361F">
        <w:rPr>
          <w:rFonts w:ascii="Times New Roman" w:hAnsi="Times New Roman" w:cs="Times New Roman"/>
          <w:sz w:val="24"/>
          <w:szCs w:val="24"/>
          <w:lang w:val="uk-UA" w:eastAsia="uk-UA" w:bidi="uk-UA"/>
        </w:rPr>
        <w:t>Про розроблення детального  плану частини     території     13-го     мікрорайону                                   м. Чорноморська  Одеського району Одеської   області  загальною  площею                   1,5 га для будівництва багатоповерхового житлового будинку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»</w:t>
      </w:r>
      <w:r w:rsidR="002E3DE2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таким, що втратило свою чинність </w:t>
      </w:r>
    </w:p>
    <w:p w14:paraId="7C998AFC" w14:textId="77777777" w:rsidR="002E3DE2" w:rsidRPr="000C72CA" w:rsidRDefault="002E3DE2" w:rsidP="002E3DE2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</w:p>
    <w:p w14:paraId="6003669E" w14:textId="5E229737" w:rsidR="000C72CA" w:rsidRPr="002F006D" w:rsidRDefault="000C72CA" w:rsidP="000B361F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   </w:t>
      </w:r>
      <w:r w:rsidR="00417D10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</w:t>
      </w:r>
      <w:r w:rsidR="002F006D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</w:t>
      </w:r>
      <w:r w:rsidR="00C659A2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До </w:t>
      </w:r>
      <w:r w:rsidR="00A001EB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виконавчого комітету </w:t>
      </w:r>
      <w:r w:rsidR="00C659A2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Чорноморської міської ради Одеського району Одеської області  надійшло </w:t>
      </w:r>
      <w:r w:rsidR="00C659A2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клопотання </w:t>
      </w:r>
      <w:r w:rsidR="000353C5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Територіального управління  Державного бюро розслідувань, розташован</w:t>
      </w:r>
      <w:r w:rsidR="00B03A50">
        <w:rPr>
          <w:rFonts w:ascii="Times New Roman" w:hAnsi="Times New Roman" w:cs="Times New Roman"/>
          <w:sz w:val="24"/>
          <w:szCs w:val="24"/>
          <w:lang w:val="uk-UA" w:eastAsia="uk-UA" w:bidi="uk-UA"/>
        </w:rPr>
        <w:t>е</w:t>
      </w:r>
      <w:r w:rsidR="000353C5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у м.</w:t>
      </w:r>
      <w:r w:rsidR="00F733F4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0353C5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>Миколаєві</w:t>
      </w:r>
      <w:r w:rsidR="002F7938">
        <w:rPr>
          <w:rFonts w:ascii="Times New Roman" w:hAnsi="Times New Roman" w:cs="Times New Roman"/>
          <w:sz w:val="24"/>
          <w:szCs w:val="24"/>
          <w:lang w:val="uk-UA" w:eastAsia="uk-UA" w:bidi="uk-UA"/>
        </w:rPr>
        <w:t>,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від 26.07.2023 № 16-08-23069-23 (</w:t>
      </w:r>
      <w:proofErr w:type="spellStart"/>
      <w:r w:rsidR="002E3DE2">
        <w:rPr>
          <w:rFonts w:ascii="Times New Roman" w:hAnsi="Times New Roman" w:cs="Times New Roman"/>
          <w:sz w:val="24"/>
          <w:szCs w:val="24"/>
          <w:lang w:val="uk-UA" w:eastAsia="uk-UA" w:bidi="uk-UA"/>
        </w:rPr>
        <w:t>вх</w:t>
      </w:r>
      <w:proofErr w:type="spellEnd"/>
      <w:r w:rsidR="002E3DE2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. від </w:t>
      </w:r>
      <w:r w:rsidR="000B361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26.07.2023 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>№</w:t>
      </w:r>
      <w:r w:rsidR="002E3DE2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>ВХ-3026-23)</w:t>
      </w:r>
      <w:r w:rsidR="00995E6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>про скасування рішення Чорноморської міської ради Одеського району Одеської області від 23.06.2023 № 414/2-</w:t>
      </w:r>
      <w:r w:rsidR="003D0655">
        <w:rPr>
          <w:rFonts w:ascii="Times New Roman" w:hAnsi="Times New Roman" w:cs="Times New Roman"/>
          <w:sz w:val="24"/>
          <w:szCs w:val="24"/>
          <w:lang w:val="en-US" w:eastAsia="uk-UA" w:bidi="uk-UA"/>
        </w:rPr>
        <w:t>VIII</w:t>
      </w:r>
      <w:r w:rsidR="00995E6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>«</w:t>
      </w:r>
      <w:r w:rsidR="000B361F">
        <w:rPr>
          <w:rFonts w:ascii="Times New Roman" w:hAnsi="Times New Roman" w:cs="Times New Roman"/>
          <w:sz w:val="24"/>
          <w:szCs w:val="24"/>
          <w:lang w:val="uk-UA" w:eastAsia="uk-UA" w:bidi="uk-UA"/>
        </w:rPr>
        <w:t>Про розроблення детального  плану частини     території     13-го     мікрорайону м. Чорноморська  Одеського району Одеської   області  загальною  площею  1,5 га для будівництва багатоповерхового житлового будинку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>»</w:t>
      </w:r>
      <w:r w:rsidR="00F733F4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,   </w:t>
      </w:r>
      <w:r w:rsidR="000B361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враховуючи рекомендації </w:t>
      </w:r>
      <w:r w:rsidR="000B361F" w:rsidRPr="00FA467E">
        <w:rPr>
          <w:rFonts w:ascii="Times New Roman" w:hAnsi="Times New Roman" w:cs="Times New Roman"/>
          <w:sz w:val="24"/>
          <w:szCs w:val="24"/>
          <w:lang w:val="uk-UA" w:eastAsia="uk-UA" w:bidi="uk-UA"/>
        </w:rPr>
        <w:t>постійн</w:t>
      </w:r>
      <w:r w:rsidR="000B361F">
        <w:rPr>
          <w:rFonts w:ascii="Times New Roman" w:hAnsi="Times New Roman" w:cs="Times New Roman"/>
          <w:sz w:val="24"/>
          <w:szCs w:val="24"/>
          <w:lang w:val="uk-UA" w:eastAsia="uk-UA" w:bidi="uk-UA"/>
        </w:rPr>
        <w:t>ої</w:t>
      </w:r>
      <w:r w:rsidR="000B361F" w:rsidRPr="00FA467E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комісі</w:t>
      </w:r>
      <w:r w:rsidR="000B361F">
        <w:rPr>
          <w:rFonts w:ascii="Times New Roman" w:hAnsi="Times New Roman" w:cs="Times New Roman"/>
          <w:sz w:val="24"/>
          <w:szCs w:val="24"/>
          <w:lang w:val="uk-UA" w:eastAsia="uk-UA" w:bidi="uk-UA"/>
        </w:rPr>
        <w:t>ї</w:t>
      </w:r>
      <w:r w:rsidR="000B361F" w:rsidRPr="00FA467E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з  питань будівництва, регулювання земельних відносин, охорони навколишнього середовища та благоустрою</w:t>
      </w:r>
      <w:r w:rsidR="000B361F">
        <w:rPr>
          <w:rFonts w:ascii="Times New Roman" w:hAnsi="Times New Roman" w:cs="Times New Roman"/>
          <w:sz w:val="24"/>
          <w:szCs w:val="24"/>
          <w:lang w:val="uk-UA" w:eastAsia="uk-UA" w:bidi="uk-UA"/>
        </w:rPr>
        <w:t>,</w:t>
      </w:r>
      <w:r w:rsidR="000B361F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F733F4" w:rsidRPr="00F733F4">
        <w:rPr>
          <w:rFonts w:ascii="Times New Roman" w:hAnsi="Times New Roman" w:cs="Times New Roman"/>
          <w:sz w:val="24"/>
          <w:szCs w:val="24"/>
          <w:lang w:val="uk-UA" w:eastAsia="uk-UA" w:bidi="uk-UA"/>
        </w:rPr>
        <w:t>керуючись  статями 26, 59 Закону України «Про місцеве самоврядування в Україні»,</w:t>
      </w:r>
    </w:p>
    <w:p w14:paraId="64CD4C55" w14:textId="6D8B2364" w:rsidR="00E57878" w:rsidRDefault="00E57878" w:rsidP="00E57878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</w:p>
    <w:p w14:paraId="7D84B454" w14:textId="16ECB0FD" w:rsidR="009C460E" w:rsidRDefault="009C460E" w:rsidP="00E57878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  <w:r w:rsidRPr="000C72CA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Чорноморська міська рада Одеського району Одеської області вирішила:</w:t>
      </w:r>
    </w:p>
    <w:p w14:paraId="114E9003" w14:textId="77777777" w:rsidR="00E57878" w:rsidRPr="003A089C" w:rsidRDefault="00E57878" w:rsidP="00E57878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8D58E6" w14:textId="7BCCEC89" w:rsidR="00664D56" w:rsidRDefault="002F006D" w:rsidP="003D0655">
      <w:pPr>
        <w:pStyle w:val="a7"/>
        <w:ind w:right="-14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  </w:t>
      </w:r>
      <w:r w:rsidR="003C6928" w:rsidRPr="002F006D">
        <w:rPr>
          <w:rFonts w:ascii="Times New Roman" w:hAnsi="Times New Roman" w:cs="Times New Roman"/>
          <w:sz w:val="24"/>
          <w:szCs w:val="24"/>
          <w:lang w:val="uk-UA" w:eastAsia="uk-UA" w:bidi="uk-UA"/>
        </w:rPr>
        <w:t>1.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Рішення Чорноморської міської ради Одеського району Одеської області від 23.06.2023 № 414/2-</w:t>
      </w:r>
      <w:r w:rsidR="003D0655">
        <w:rPr>
          <w:rFonts w:ascii="Times New Roman" w:hAnsi="Times New Roman" w:cs="Times New Roman"/>
          <w:sz w:val="24"/>
          <w:szCs w:val="24"/>
          <w:lang w:val="en-US" w:eastAsia="uk-UA" w:bidi="uk-UA"/>
        </w:rPr>
        <w:t>VIII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«</w:t>
      </w:r>
      <w:r w:rsidR="000B361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Про розроблення детального  плану частини     території     13-го     мікрорайону м. Чорноморська  Одеського району Одеської   області  загальною  площею  </w:t>
      </w:r>
      <w:r w:rsidR="002F7938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                </w:t>
      </w:r>
      <w:r w:rsidR="000B361F">
        <w:rPr>
          <w:rFonts w:ascii="Times New Roman" w:hAnsi="Times New Roman" w:cs="Times New Roman"/>
          <w:sz w:val="24"/>
          <w:szCs w:val="24"/>
          <w:lang w:val="uk-UA" w:eastAsia="uk-UA" w:bidi="uk-UA"/>
        </w:rPr>
        <w:t>1,5 га для будівництва багатоповерхового житлового будинку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>»</w:t>
      </w:r>
      <w:r w:rsidR="000B361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вважати таким, що втратило свою чинність. </w:t>
      </w:r>
    </w:p>
    <w:p w14:paraId="7B3A5E0A" w14:textId="6E7EB93C" w:rsidR="004D45AE" w:rsidRPr="000C72CA" w:rsidRDefault="009C460E" w:rsidP="00083041">
      <w:pPr>
        <w:pStyle w:val="a7"/>
        <w:ind w:right="-14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0C72CA" w:rsidRP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</w:t>
      </w:r>
      <w:r w:rsid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0C72CA" w:rsidRP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</w:t>
      </w:r>
      <w:r w:rsid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E222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E2229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2</w:t>
      </w:r>
      <w:r w:rsidR="0073709B" w:rsidRP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  <w:r w:rsidR="004D45AE" w:rsidRPr="000C72C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3D0655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FA467E" w:rsidRPr="00FA467E">
        <w:rPr>
          <w:rFonts w:ascii="Times New Roman" w:hAnsi="Times New Roman" w:cs="Times New Roman"/>
          <w:sz w:val="24"/>
          <w:szCs w:val="24"/>
          <w:lang w:val="uk-UA" w:eastAsia="uk-UA" w:bidi="uk-UA"/>
        </w:rPr>
        <w:t>Контроль за виконанням даного рішення покласти на постійну комісію з  питань будівництва, регулювання земельних відносин, охорони навколишнього середовища та благоустрою,  заступника міського голови Ігоря Сурніна.</w:t>
      </w:r>
    </w:p>
    <w:p w14:paraId="093691AF" w14:textId="77777777" w:rsidR="0073709B" w:rsidRPr="000C72CA" w:rsidRDefault="0073709B" w:rsidP="00E44C88">
      <w:pPr>
        <w:ind w:right="-284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</w:p>
    <w:p w14:paraId="0D7F975B" w14:textId="3ED80A1B" w:rsidR="0073709B" w:rsidRDefault="00FA467E" w:rsidP="0073709B">
      <w:pPr>
        <w:pStyle w:val="1"/>
        <w:shd w:val="clear" w:color="auto" w:fill="auto"/>
        <w:spacing w:before="0" w:after="0" w:line="274" w:lineRule="exact"/>
        <w:ind w:right="20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    </w:t>
      </w:r>
    </w:p>
    <w:p w14:paraId="57C03558" w14:textId="77777777" w:rsidR="00FA467E" w:rsidRDefault="0073709B" w:rsidP="0073709B">
      <w:pPr>
        <w:pStyle w:val="1"/>
        <w:shd w:val="clear" w:color="auto" w:fill="auto"/>
        <w:spacing w:before="0" w:after="0" w:line="274" w:lineRule="exact"/>
        <w:ind w:right="20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</w:t>
      </w:r>
    </w:p>
    <w:p w14:paraId="72DE3B0C" w14:textId="601BD5BB" w:rsidR="0073709B" w:rsidRPr="0073709B" w:rsidRDefault="00FA467E" w:rsidP="0073709B">
      <w:pPr>
        <w:pStyle w:val="1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  </w:t>
      </w:r>
      <w:r w:rsidR="003D0655">
        <w:rPr>
          <w:color w:val="000000"/>
          <w:sz w:val="24"/>
          <w:szCs w:val="24"/>
          <w:lang w:val="uk-UA" w:eastAsia="uk-UA" w:bidi="uk-UA"/>
        </w:rPr>
        <w:t xml:space="preserve">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73709B">
        <w:rPr>
          <w:color w:val="000000"/>
          <w:sz w:val="24"/>
          <w:szCs w:val="24"/>
          <w:lang w:val="uk-UA" w:eastAsia="uk-UA" w:bidi="uk-UA"/>
        </w:rPr>
        <w:t xml:space="preserve">Міський голова                                                           </w:t>
      </w:r>
      <w:r w:rsidR="003D0655">
        <w:rPr>
          <w:color w:val="000000"/>
          <w:sz w:val="24"/>
          <w:szCs w:val="24"/>
          <w:lang w:val="uk-UA" w:eastAsia="uk-UA" w:bidi="uk-UA"/>
        </w:rPr>
        <w:t xml:space="preserve">           </w:t>
      </w:r>
      <w:r w:rsidR="0073709B">
        <w:rPr>
          <w:color w:val="000000"/>
          <w:sz w:val="24"/>
          <w:szCs w:val="24"/>
          <w:lang w:val="uk-UA" w:eastAsia="uk-UA" w:bidi="uk-UA"/>
        </w:rPr>
        <w:t xml:space="preserve"> Василь ГУЛЯЄВ</w:t>
      </w:r>
    </w:p>
    <w:p w14:paraId="528C3604" w14:textId="3C8B70A4" w:rsidR="009C460E" w:rsidRPr="003D0655" w:rsidRDefault="003D0655" w:rsidP="009C460E">
      <w:pPr>
        <w:pStyle w:val="1"/>
        <w:shd w:val="clear" w:color="auto" w:fill="auto"/>
        <w:tabs>
          <w:tab w:val="center" w:pos="3697"/>
          <w:tab w:val="left" w:pos="4038"/>
        </w:tabs>
        <w:spacing w:before="0" w:after="0"/>
        <w:ind w:left="20" w:right="20" w:firstLine="4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68011EA1" w14:textId="77777777" w:rsidR="009C460E" w:rsidRDefault="009C460E"/>
    <w:sectPr w:rsidR="009C460E" w:rsidSect="00E57878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0598" w14:textId="77777777" w:rsidR="00B23949" w:rsidRDefault="00B23949" w:rsidP="00E57878">
      <w:pPr>
        <w:spacing w:after="0" w:line="240" w:lineRule="auto"/>
      </w:pPr>
      <w:r>
        <w:separator/>
      </w:r>
    </w:p>
  </w:endnote>
  <w:endnote w:type="continuationSeparator" w:id="0">
    <w:p w14:paraId="26A250E9" w14:textId="77777777" w:rsidR="00B23949" w:rsidRDefault="00B23949" w:rsidP="00E5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6359" w14:textId="77777777" w:rsidR="00B23949" w:rsidRDefault="00B23949" w:rsidP="00E57878">
      <w:pPr>
        <w:spacing w:after="0" w:line="240" w:lineRule="auto"/>
      </w:pPr>
      <w:r>
        <w:separator/>
      </w:r>
    </w:p>
  </w:footnote>
  <w:footnote w:type="continuationSeparator" w:id="0">
    <w:p w14:paraId="46591220" w14:textId="77777777" w:rsidR="00B23949" w:rsidRDefault="00B23949" w:rsidP="00E5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969573"/>
      <w:docPartObj>
        <w:docPartGallery w:val="Page Numbers (Top of Page)"/>
        <w:docPartUnique/>
      </w:docPartObj>
    </w:sdtPr>
    <w:sdtEndPr/>
    <w:sdtContent>
      <w:p w14:paraId="2F0D552F" w14:textId="7ECA48CE" w:rsidR="00E57878" w:rsidRDefault="00E578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55" w:rsidRPr="003D0655">
          <w:rPr>
            <w:noProof/>
            <w:lang w:val="uk-UA"/>
          </w:rPr>
          <w:t>2</w:t>
        </w:r>
        <w:r>
          <w:fldChar w:fldCharType="end"/>
        </w:r>
      </w:p>
    </w:sdtContent>
  </w:sdt>
  <w:p w14:paraId="0D0CA36E" w14:textId="77777777" w:rsidR="00E57878" w:rsidRDefault="00E578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265F"/>
    <w:multiLevelType w:val="hybridMultilevel"/>
    <w:tmpl w:val="F2F0A5F2"/>
    <w:lvl w:ilvl="0" w:tplc="54FA4E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3712EBF"/>
    <w:multiLevelType w:val="multilevel"/>
    <w:tmpl w:val="3FC4A08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2" w15:restartNumberingAfterBreak="0">
    <w:nsid w:val="5221754E"/>
    <w:multiLevelType w:val="hybridMultilevel"/>
    <w:tmpl w:val="93AA5586"/>
    <w:lvl w:ilvl="0" w:tplc="19CE48C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5376A2D"/>
    <w:multiLevelType w:val="hybridMultilevel"/>
    <w:tmpl w:val="49967076"/>
    <w:lvl w:ilvl="0" w:tplc="01661B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64E3DD2"/>
    <w:multiLevelType w:val="multilevel"/>
    <w:tmpl w:val="BB60C77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4E7D7B"/>
    <w:multiLevelType w:val="hybridMultilevel"/>
    <w:tmpl w:val="D38C59B4"/>
    <w:lvl w:ilvl="0" w:tplc="D000176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7916174"/>
    <w:multiLevelType w:val="multilevel"/>
    <w:tmpl w:val="BF5C9EE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740A4D"/>
    <w:multiLevelType w:val="multilevel"/>
    <w:tmpl w:val="58AC5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60E"/>
    <w:rsid w:val="000353C5"/>
    <w:rsid w:val="00047589"/>
    <w:rsid w:val="00052409"/>
    <w:rsid w:val="000771D2"/>
    <w:rsid w:val="00083041"/>
    <w:rsid w:val="000B361F"/>
    <w:rsid w:val="000C72CA"/>
    <w:rsid w:val="00140735"/>
    <w:rsid w:val="002B7479"/>
    <w:rsid w:val="002E3DE2"/>
    <w:rsid w:val="002F006D"/>
    <w:rsid w:val="002F7938"/>
    <w:rsid w:val="003A089C"/>
    <w:rsid w:val="003C6928"/>
    <w:rsid w:val="003D0655"/>
    <w:rsid w:val="003D58D6"/>
    <w:rsid w:val="00417D10"/>
    <w:rsid w:val="00450CB0"/>
    <w:rsid w:val="004D45AE"/>
    <w:rsid w:val="005074FE"/>
    <w:rsid w:val="00517691"/>
    <w:rsid w:val="00520BE0"/>
    <w:rsid w:val="00535305"/>
    <w:rsid w:val="005C1FB7"/>
    <w:rsid w:val="00664D56"/>
    <w:rsid w:val="00701D89"/>
    <w:rsid w:val="00716D31"/>
    <w:rsid w:val="0073709B"/>
    <w:rsid w:val="00797367"/>
    <w:rsid w:val="007A1E38"/>
    <w:rsid w:val="007A22CB"/>
    <w:rsid w:val="008E1499"/>
    <w:rsid w:val="00995751"/>
    <w:rsid w:val="00995E6A"/>
    <w:rsid w:val="009C0B79"/>
    <w:rsid w:val="009C460E"/>
    <w:rsid w:val="009F7525"/>
    <w:rsid w:val="00A001EB"/>
    <w:rsid w:val="00A155CD"/>
    <w:rsid w:val="00B03A50"/>
    <w:rsid w:val="00B04948"/>
    <w:rsid w:val="00B23949"/>
    <w:rsid w:val="00B366D3"/>
    <w:rsid w:val="00B460F7"/>
    <w:rsid w:val="00C659A2"/>
    <w:rsid w:val="00C74D1C"/>
    <w:rsid w:val="00D40B88"/>
    <w:rsid w:val="00DB4FD3"/>
    <w:rsid w:val="00DF07AD"/>
    <w:rsid w:val="00DF3A33"/>
    <w:rsid w:val="00E22291"/>
    <w:rsid w:val="00E44C88"/>
    <w:rsid w:val="00E57878"/>
    <w:rsid w:val="00F13BA5"/>
    <w:rsid w:val="00F450F8"/>
    <w:rsid w:val="00F733F4"/>
    <w:rsid w:val="00F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204C"/>
  <w15:docId w15:val="{056C87D2-7ADB-4916-B478-FCC691FB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460E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9C460E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60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">
    <w:name w:val="Основной текст1"/>
    <w:basedOn w:val="a"/>
    <w:link w:val="a3"/>
    <w:rsid w:val="009C460E"/>
    <w:pPr>
      <w:widowControl w:val="0"/>
      <w:shd w:val="clear" w:color="auto" w:fill="FFFFFF"/>
      <w:spacing w:before="1680" w:after="240" w:line="278" w:lineRule="exac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07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C72CA"/>
    <w:pPr>
      <w:ind w:left="720"/>
      <w:contextualSpacing/>
    </w:pPr>
  </w:style>
  <w:style w:type="paragraph" w:styleId="a7">
    <w:name w:val="No Spacing"/>
    <w:uiPriority w:val="1"/>
    <w:qFormat/>
    <w:rsid w:val="000C72C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5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E57878"/>
  </w:style>
  <w:style w:type="paragraph" w:styleId="aa">
    <w:name w:val="footer"/>
    <w:basedOn w:val="a"/>
    <w:link w:val="ab"/>
    <w:uiPriority w:val="99"/>
    <w:unhideWhenUsed/>
    <w:rsid w:val="00E5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E5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8155-CA95-4826-A5E3-FCC47981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ilya</cp:lastModifiedBy>
  <cp:revision>5</cp:revision>
  <cp:lastPrinted>2023-06-20T08:03:00Z</cp:lastPrinted>
  <dcterms:created xsi:type="dcterms:W3CDTF">2023-07-27T05:59:00Z</dcterms:created>
  <dcterms:modified xsi:type="dcterms:W3CDTF">2023-07-27T06:57:00Z</dcterms:modified>
</cp:coreProperties>
</file>