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D380D" w14:textId="7EC65C73" w:rsidR="0032254A" w:rsidRPr="0032254A" w:rsidRDefault="0032254A" w:rsidP="0032254A">
      <w:pPr>
        <w:tabs>
          <w:tab w:val="left" w:pos="1276"/>
        </w:tabs>
        <w:suppressAutoHyphens w:val="0"/>
        <w:spacing w:after="0" w:line="240" w:lineRule="auto"/>
        <w:ind w:left="1274" w:right="1303"/>
        <w:jc w:val="center"/>
        <w:rPr>
          <w:rFonts w:ascii="Times New Roman" w:eastAsia="Times New Roman" w:hAnsi="Times New Roman" w:cs="Times New Roman"/>
          <w:color w:val="FFFFFF"/>
          <w:sz w:val="24"/>
          <w:szCs w:val="24"/>
          <w:lang w:val="uk-UA" w:eastAsia="ru-RU"/>
        </w:rPr>
      </w:pPr>
      <w:r w:rsidRPr="0032254A">
        <w:rPr>
          <w:rFonts w:ascii="Times New Roman" w:eastAsia="Times New Roman" w:hAnsi="Times New Roman" w:cs="Times New Roman"/>
          <w:noProof/>
          <w:color w:val="FFFFFF"/>
          <w:sz w:val="24"/>
          <w:szCs w:val="24"/>
          <w:lang w:val="uk-UA" w:eastAsia="uk-UA"/>
        </w:rPr>
        <w:drawing>
          <wp:inline distT="0" distB="0" distL="0" distR="0" wp14:anchorId="6ABCB6C9" wp14:editId="7E9D9768">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4A1C2E4D" w14:textId="77777777" w:rsidR="0032254A" w:rsidRPr="0032254A" w:rsidRDefault="0032254A" w:rsidP="0032254A">
      <w:pPr>
        <w:widowControl w:val="0"/>
        <w:shd w:val="clear" w:color="auto" w:fill="FFFFFF"/>
        <w:suppressAutoHyphens w:val="0"/>
        <w:autoSpaceDE w:val="0"/>
        <w:autoSpaceDN w:val="0"/>
        <w:spacing w:before="205" w:after="0" w:line="240" w:lineRule="auto"/>
        <w:jc w:val="center"/>
        <w:rPr>
          <w:rFonts w:ascii="Times New Roman" w:eastAsia="Times New Roman" w:hAnsi="Times New Roman" w:cs="Times New Roman"/>
          <w:b/>
          <w:bCs/>
          <w:sz w:val="24"/>
          <w:szCs w:val="24"/>
          <w:lang w:val="uk-UA" w:eastAsia="ru-RU"/>
        </w:rPr>
      </w:pPr>
      <w:r w:rsidRPr="0032254A">
        <w:rPr>
          <w:rFonts w:ascii="Times New Roman" w:eastAsia="Times New Roman" w:hAnsi="Times New Roman" w:cs="Times New Roman"/>
          <w:b/>
          <w:bCs/>
          <w:sz w:val="18"/>
          <w:szCs w:val="18"/>
          <w:lang w:val="uk-UA" w:eastAsia="ru-RU"/>
        </w:rPr>
        <w:t>УКРАЇНА</w:t>
      </w:r>
    </w:p>
    <w:p w14:paraId="3629292C" w14:textId="77777777" w:rsidR="0032254A" w:rsidRPr="0032254A" w:rsidRDefault="0032254A" w:rsidP="0032254A">
      <w:pPr>
        <w:widowControl w:val="0"/>
        <w:shd w:val="clear" w:color="auto" w:fill="FFFFFF"/>
        <w:suppressAutoHyphens w:val="0"/>
        <w:autoSpaceDE w:val="0"/>
        <w:autoSpaceDN w:val="0"/>
        <w:spacing w:before="22" w:after="0" w:line="240" w:lineRule="auto"/>
        <w:jc w:val="center"/>
        <w:rPr>
          <w:rFonts w:ascii="Times New Roman" w:eastAsia="Times New Roman" w:hAnsi="Times New Roman" w:cs="Times New Roman"/>
          <w:b/>
          <w:bCs/>
          <w:spacing w:val="2"/>
          <w:sz w:val="24"/>
          <w:szCs w:val="24"/>
          <w:lang w:val="uk-UA" w:eastAsia="ru-RU"/>
        </w:rPr>
      </w:pPr>
      <w:r w:rsidRPr="0032254A">
        <w:rPr>
          <w:rFonts w:ascii="Times New Roman" w:eastAsia="Times New Roman" w:hAnsi="Times New Roman" w:cs="Times New Roman"/>
          <w:b/>
          <w:bCs/>
          <w:spacing w:val="2"/>
          <w:sz w:val="24"/>
          <w:szCs w:val="24"/>
          <w:lang w:val="uk-UA" w:eastAsia="ru-RU"/>
        </w:rPr>
        <w:t xml:space="preserve">ЧОРНОМОРСЬКА МІСЬКА РАДА </w:t>
      </w:r>
    </w:p>
    <w:p w14:paraId="641D57B8" w14:textId="77777777" w:rsidR="0032254A" w:rsidRPr="0032254A" w:rsidRDefault="0032254A" w:rsidP="0032254A">
      <w:pPr>
        <w:widowControl w:val="0"/>
        <w:shd w:val="clear" w:color="auto" w:fill="FFFFFF"/>
        <w:suppressAutoHyphens w:val="0"/>
        <w:autoSpaceDE w:val="0"/>
        <w:autoSpaceDN w:val="0"/>
        <w:spacing w:before="22" w:after="0" w:line="240" w:lineRule="auto"/>
        <w:jc w:val="center"/>
        <w:rPr>
          <w:rFonts w:ascii="Times New Roman" w:eastAsia="Times New Roman" w:hAnsi="Times New Roman" w:cs="Times New Roman"/>
          <w:spacing w:val="2"/>
          <w:sz w:val="32"/>
          <w:szCs w:val="32"/>
          <w:lang w:val="uk-UA" w:eastAsia="ru-RU"/>
        </w:rPr>
      </w:pPr>
      <w:r w:rsidRPr="0032254A">
        <w:rPr>
          <w:rFonts w:ascii="Times New Roman" w:eastAsia="Times New Roman" w:hAnsi="Times New Roman" w:cs="Times New Roman"/>
          <w:bCs/>
          <w:spacing w:val="2"/>
          <w:sz w:val="32"/>
          <w:szCs w:val="32"/>
          <w:lang w:val="uk-UA" w:eastAsia="ru-RU"/>
        </w:rPr>
        <w:t>Одеського району Одеської області</w:t>
      </w:r>
    </w:p>
    <w:p w14:paraId="54BB2CC5" w14:textId="77777777" w:rsidR="0032254A" w:rsidRPr="0032254A" w:rsidRDefault="0032254A" w:rsidP="0032254A">
      <w:pPr>
        <w:shd w:val="clear" w:color="auto" w:fill="FFFFFF"/>
        <w:suppressAutoHyphens w:val="0"/>
        <w:spacing w:after="0" w:line="240" w:lineRule="auto"/>
        <w:jc w:val="center"/>
        <w:rPr>
          <w:rFonts w:ascii="Times New Roman" w:eastAsia="Times New Roman" w:hAnsi="Times New Roman" w:cs="Arial"/>
          <w:b/>
          <w:caps/>
          <w:spacing w:val="-15"/>
          <w:sz w:val="32"/>
          <w:szCs w:val="32"/>
          <w:lang w:val="uk-UA" w:eastAsia="ru-RU"/>
        </w:rPr>
      </w:pPr>
      <w:r w:rsidRPr="0032254A">
        <w:rPr>
          <w:rFonts w:ascii="Times New Roman" w:eastAsia="Times New Roman" w:hAnsi="Times New Roman" w:cs="Times New Roman"/>
          <w:b/>
          <w:bCs/>
          <w:caps/>
          <w:spacing w:val="-15"/>
          <w:sz w:val="32"/>
          <w:szCs w:val="32"/>
          <w:lang w:val="uk-UA" w:eastAsia="ru-RU"/>
        </w:rPr>
        <w:t xml:space="preserve"> Р і ш е н н я</w:t>
      </w:r>
    </w:p>
    <w:p w14:paraId="2BB1763B" w14:textId="77777777" w:rsidR="0032254A" w:rsidRPr="0032254A" w:rsidRDefault="0032254A" w:rsidP="0032254A">
      <w:pPr>
        <w:shd w:val="clear" w:color="auto" w:fill="FFFFFF"/>
        <w:suppressAutoHyphens w:val="0"/>
        <w:spacing w:before="22" w:after="0" w:line="240" w:lineRule="auto"/>
        <w:jc w:val="center"/>
        <w:rPr>
          <w:rFonts w:ascii="Times New Roman" w:eastAsia="Times New Roman" w:hAnsi="Times New Roman" w:cs="Times New Roman"/>
          <w:caps/>
          <w:spacing w:val="-15"/>
          <w:sz w:val="20"/>
          <w:szCs w:val="20"/>
          <w:lang w:val="uk-UA" w:eastAsia="ru-RU"/>
        </w:rPr>
      </w:pPr>
    </w:p>
    <w:p w14:paraId="52118827" w14:textId="77777777" w:rsidR="0032254A" w:rsidRPr="0032254A" w:rsidRDefault="0032254A" w:rsidP="0032254A">
      <w:pPr>
        <w:shd w:val="clear" w:color="auto" w:fill="FFFFFF"/>
        <w:suppressAutoHyphens w:val="0"/>
        <w:spacing w:before="22" w:after="0" w:line="240" w:lineRule="auto"/>
        <w:jc w:val="center"/>
        <w:rPr>
          <w:rFonts w:ascii="Times New Roman" w:eastAsia="Times New Roman" w:hAnsi="Times New Roman" w:cs="Times New Roman"/>
          <w:caps/>
          <w:spacing w:val="-15"/>
          <w:sz w:val="20"/>
          <w:szCs w:val="20"/>
          <w:lang w:val="uk-UA" w:eastAsia="ru-RU"/>
        </w:rPr>
      </w:pPr>
    </w:p>
    <w:p w14:paraId="05A12E64" w14:textId="7914C20F" w:rsidR="0032254A" w:rsidRPr="0032254A" w:rsidRDefault="0032254A" w:rsidP="0032254A">
      <w:pPr>
        <w:tabs>
          <w:tab w:val="left" w:pos="7695"/>
        </w:tabs>
        <w:suppressAutoHyphens w:val="0"/>
        <w:spacing w:after="0" w:line="240" w:lineRule="auto"/>
        <w:rPr>
          <w:rFonts w:ascii="Times New Roman" w:eastAsia="Times New Roman" w:hAnsi="Times New Roman" w:cs="Times New Roman"/>
          <w:b/>
          <w:sz w:val="36"/>
          <w:szCs w:val="36"/>
          <w:lang w:val="uk-UA" w:eastAsia="ru-RU"/>
        </w:rPr>
      </w:pPr>
      <w:r w:rsidRPr="0032254A">
        <w:rPr>
          <w:rFonts w:ascii="Times New Roman" w:eastAsia="Times New Roman" w:hAnsi="Times New Roman" w:cs="Times New Roman"/>
          <w:b/>
          <w:sz w:val="36"/>
          <w:szCs w:val="36"/>
          <w:lang w:val="uk-UA" w:eastAsia="ru-RU"/>
        </w:rPr>
        <w:t xml:space="preserve">                                                               </w:t>
      </w:r>
    </w:p>
    <w:p w14:paraId="137D6D3A" w14:textId="31B1C7A9" w:rsidR="0032254A" w:rsidRPr="0032254A" w:rsidRDefault="00414B49" w:rsidP="0032254A">
      <w:pPr>
        <w:suppressAutoHyphens w:val="0"/>
        <w:spacing w:after="0" w:line="240" w:lineRule="auto"/>
        <w:rPr>
          <w:rFonts w:ascii="Times New Roman" w:eastAsia="Times New Roman" w:hAnsi="Times New Roman" w:cs="Times New Roman"/>
          <w:sz w:val="28"/>
          <w:szCs w:val="28"/>
          <w:lang w:val="uk-UA" w:eastAsia="ru-RU"/>
        </w:rPr>
      </w:pPr>
      <w:r>
        <w:rPr>
          <w:rFonts w:ascii="Arial" w:eastAsia="Times New Roman" w:hAnsi="Arial" w:cs="Arial"/>
          <w:noProof/>
          <w:sz w:val="24"/>
          <w:szCs w:val="24"/>
          <w:lang w:val="uk-UA" w:eastAsia="uk-UA"/>
        </w:rPr>
        <mc:AlternateContent>
          <mc:Choice Requires="wps">
            <w:drawing>
              <wp:anchor distT="0" distB="0" distL="114300" distR="114300" simplePos="0" relativeHeight="251658240" behindDoc="0" locked="0" layoutInCell="1" allowOverlap="1" wp14:anchorId="02326889" wp14:editId="6DC82148">
                <wp:simplePos x="0" y="0"/>
                <wp:positionH relativeFrom="column">
                  <wp:posOffset>4191000</wp:posOffset>
                </wp:positionH>
                <wp:positionV relativeFrom="paragraph">
                  <wp:posOffset>11430</wp:posOffset>
                </wp:positionV>
                <wp:extent cx="1619885" cy="0"/>
                <wp:effectExtent l="13335" t="6350" r="1460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17894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9pt" to="45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Wd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" strokeweight="1pt"/>
            </w:pict>
          </mc:Fallback>
        </mc:AlternateContent>
      </w:r>
      <w:r>
        <w:rPr>
          <w:rFonts w:ascii="Arial" w:eastAsia="Times New Roman" w:hAnsi="Arial" w:cs="Arial"/>
          <w:noProof/>
          <w:sz w:val="24"/>
          <w:szCs w:val="24"/>
          <w:lang w:val="uk-UA" w:eastAsia="uk-UA"/>
        </w:rPr>
        <mc:AlternateContent>
          <mc:Choice Requires="wps">
            <w:drawing>
              <wp:anchor distT="0" distB="0" distL="114300" distR="114300" simplePos="0" relativeHeight="251657216" behindDoc="0" locked="0" layoutInCell="1" allowOverlap="1" wp14:anchorId="62E0F24F" wp14:editId="5F0DFF16">
                <wp:simplePos x="0" y="0"/>
                <wp:positionH relativeFrom="column">
                  <wp:posOffset>-83820</wp:posOffset>
                </wp:positionH>
                <wp:positionV relativeFrom="paragraph">
                  <wp:posOffset>11430</wp:posOffset>
                </wp:positionV>
                <wp:extent cx="1619885" cy="0"/>
                <wp:effectExtent l="15240" t="635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8C3D6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pt" to="1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k5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" strokeweight="1pt"/>
            </w:pict>
          </mc:Fallback>
        </mc:AlternateContent>
      </w:r>
    </w:p>
    <w:p w14:paraId="311A17BE" w14:textId="23A03A38" w:rsidR="005003F7" w:rsidRDefault="00817C46">
      <w:pPr>
        <w:tabs>
          <w:tab w:val="left" w:pos="4304"/>
        </w:tabs>
        <w:spacing w:after="0" w:line="240" w:lineRule="auto"/>
        <w:ind w:right="4394"/>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та доповнень</w:t>
      </w:r>
      <w:r w:rsidR="00A26A2D">
        <w:rPr>
          <w:rFonts w:ascii="Times New Roman" w:hAnsi="Times New Roman" w:cs="Times New Roman"/>
          <w:sz w:val="24"/>
          <w:szCs w:val="24"/>
          <w:lang w:val="uk-UA"/>
        </w:rPr>
        <w:t xml:space="preserve"> до </w:t>
      </w:r>
      <w:r>
        <w:rPr>
          <w:rFonts w:ascii="Times New Roman" w:hAnsi="Times New Roman" w:cs="Times New Roman"/>
          <w:sz w:val="24"/>
          <w:szCs w:val="24"/>
          <w:lang w:val="uk-UA"/>
        </w:rPr>
        <w:t>Місько</w:t>
      </w:r>
      <w:r w:rsidR="004C6F62">
        <w:rPr>
          <w:rFonts w:ascii="Times New Roman" w:hAnsi="Times New Roman" w:cs="Times New Roman"/>
          <w:sz w:val="24"/>
          <w:szCs w:val="24"/>
          <w:lang w:val="uk-UA"/>
        </w:rPr>
        <w:t>ї</w:t>
      </w:r>
      <w:r>
        <w:rPr>
          <w:rFonts w:ascii="Times New Roman" w:hAnsi="Times New Roman" w:cs="Times New Roman"/>
          <w:sz w:val="24"/>
          <w:szCs w:val="24"/>
          <w:lang w:val="uk-UA"/>
        </w:rPr>
        <w:t xml:space="preserve"> цільово</w:t>
      </w:r>
      <w:r w:rsidR="004C6F62">
        <w:rPr>
          <w:rFonts w:ascii="Times New Roman" w:hAnsi="Times New Roman" w:cs="Times New Roman"/>
          <w:sz w:val="24"/>
          <w:szCs w:val="24"/>
          <w:lang w:val="uk-UA"/>
        </w:rPr>
        <w:t>ї</w:t>
      </w:r>
      <w:r>
        <w:rPr>
          <w:rFonts w:ascii="Times New Roman" w:hAnsi="Times New Roman" w:cs="Times New Roman"/>
          <w:sz w:val="24"/>
          <w:szCs w:val="24"/>
          <w:lang w:val="uk-UA"/>
        </w:rPr>
        <w:t xml:space="preserve"> соціально</w:t>
      </w:r>
      <w:r w:rsidR="004C6F62">
        <w:rPr>
          <w:rFonts w:ascii="Times New Roman" w:hAnsi="Times New Roman" w:cs="Times New Roman"/>
          <w:sz w:val="24"/>
          <w:szCs w:val="24"/>
          <w:lang w:val="uk-UA"/>
        </w:rPr>
        <w:t>ї</w:t>
      </w:r>
      <w:r>
        <w:rPr>
          <w:rFonts w:ascii="Times New Roman" w:hAnsi="Times New Roman" w:cs="Times New Roman"/>
          <w:sz w:val="24"/>
          <w:szCs w:val="24"/>
          <w:lang w:val="uk-UA"/>
        </w:rPr>
        <w:t xml:space="preserve"> програм</w:t>
      </w:r>
      <w:r w:rsidR="004C6F62">
        <w:rPr>
          <w:rFonts w:ascii="Times New Roman" w:hAnsi="Times New Roman" w:cs="Times New Roman"/>
          <w:sz w:val="24"/>
          <w:szCs w:val="24"/>
          <w:lang w:val="uk-UA"/>
        </w:rPr>
        <w:t>и</w:t>
      </w:r>
      <w:r>
        <w:rPr>
          <w:rFonts w:ascii="Times New Roman" w:hAnsi="Times New Roman" w:cs="Times New Roman"/>
          <w:sz w:val="24"/>
          <w:szCs w:val="24"/>
          <w:lang w:val="uk-UA"/>
        </w:rPr>
        <w:t xml:space="preserve"> розвитку цивільного захисту Чорноморської міської територіальної громади на 2021-2025 роки, затверджено</w:t>
      </w:r>
      <w:r w:rsidR="006F6774">
        <w:rPr>
          <w:rFonts w:ascii="Times New Roman" w:hAnsi="Times New Roman" w:cs="Times New Roman"/>
          <w:sz w:val="24"/>
          <w:szCs w:val="24"/>
          <w:lang w:val="uk-UA"/>
        </w:rPr>
        <w:t>ї</w:t>
      </w:r>
      <w:r>
        <w:rPr>
          <w:rFonts w:ascii="Times New Roman" w:hAnsi="Times New Roman" w:cs="Times New Roman"/>
          <w:sz w:val="24"/>
          <w:szCs w:val="24"/>
          <w:lang w:val="uk-UA"/>
        </w:rPr>
        <w:t xml:space="preserve"> рішенням Чорноморської міської ради Одеського району Одеської області від 30.03.2021 № 27-VIII (зі змінами та доповненнями)</w:t>
      </w:r>
    </w:p>
    <w:p w14:paraId="510D8FBE" w14:textId="77777777" w:rsidR="005003F7" w:rsidRDefault="005003F7">
      <w:pPr>
        <w:tabs>
          <w:tab w:val="left" w:pos="4304"/>
        </w:tabs>
        <w:spacing w:after="0" w:line="240" w:lineRule="auto"/>
        <w:jc w:val="both"/>
        <w:rPr>
          <w:rFonts w:ascii="Times New Roman" w:hAnsi="Times New Roman" w:cs="Times New Roman"/>
          <w:sz w:val="24"/>
          <w:szCs w:val="24"/>
          <w:lang w:val="uk-UA"/>
        </w:rPr>
      </w:pPr>
    </w:p>
    <w:p w14:paraId="10503CF3" w14:textId="3DC6B2F5" w:rsidR="005003F7" w:rsidRDefault="00817C46">
      <w:pPr>
        <w:spacing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З метою упорядкування</w:t>
      </w:r>
      <w:r w:rsidRPr="00B07FC2">
        <w:rPr>
          <w:rFonts w:ascii="Times New Roman" w:eastAsia="Times New Roman" w:hAnsi="Times New Roman" w:cs="Times New Roman"/>
          <w:sz w:val="24"/>
          <w:szCs w:val="24"/>
          <w:lang w:val="uk-UA" w:eastAsia="uk-UA"/>
        </w:rPr>
        <w:t xml:space="preserve"> заходів, спрямованих на запобігання виникнення надзвичайних ситуацій, </w:t>
      </w:r>
      <w:r w:rsidR="00A26A2D">
        <w:rPr>
          <w:rFonts w:ascii="Times New Roman" w:eastAsia="Times New Roman" w:hAnsi="Times New Roman" w:cs="Times New Roman"/>
          <w:sz w:val="24"/>
          <w:szCs w:val="24"/>
          <w:lang w:val="uk-UA" w:eastAsia="uk-UA"/>
        </w:rPr>
        <w:t xml:space="preserve"> враховуючи </w:t>
      </w:r>
      <w:r w:rsidR="0065327C">
        <w:rPr>
          <w:rFonts w:ascii="Times New Roman" w:eastAsia="Times New Roman" w:hAnsi="Times New Roman" w:cs="Times New Roman"/>
          <w:sz w:val="24"/>
          <w:szCs w:val="24"/>
          <w:lang w:val="uk-UA" w:eastAsia="uk-UA"/>
        </w:rPr>
        <w:t xml:space="preserve">необхідність проведення термінових робіт з ліквідації наслідків ракетних ударів на території Чорноморської міської територіальної громади, </w:t>
      </w:r>
      <w:r w:rsidR="00AD38F6">
        <w:rPr>
          <w:rFonts w:ascii="Times New Roman" w:eastAsia="Times New Roman" w:hAnsi="Times New Roman" w:cs="Times New Roman"/>
          <w:sz w:val="24"/>
          <w:szCs w:val="24"/>
          <w:lang w:val="uk-UA" w:eastAsia="uk-UA"/>
        </w:rPr>
        <w:t>беручи до уваги</w:t>
      </w:r>
      <w:r>
        <w:rPr>
          <w:rFonts w:ascii="Times New Roman" w:eastAsia="Times New Roman" w:hAnsi="Times New Roman" w:cs="Times New Roman"/>
          <w:sz w:val="24"/>
          <w:szCs w:val="24"/>
          <w:lang w:val="uk-UA" w:eastAsia="uk-UA"/>
        </w:rPr>
        <w:t xml:space="preserve"> продовження </w:t>
      </w:r>
      <w:r w:rsidR="00AD38F6">
        <w:rPr>
          <w:rFonts w:ascii="Times New Roman" w:eastAsia="Times New Roman" w:hAnsi="Times New Roman" w:cs="Times New Roman"/>
          <w:sz w:val="24"/>
          <w:szCs w:val="24"/>
          <w:lang w:val="uk-UA" w:eastAsia="uk-UA"/>
        </w:rPr>
        <w:t xml:space="preserve">дії </w:t>
      </w:r>
      <w:r>
        <w:rPr>
          <w:rFonts w:ascii="Times New Roman" w:eastAsia="Times New Roman" w:hAnsi="Times New Roman" w:cs="Times New Roman"/>
          <w:sz w:val="24"/>
          <w:szCs w:val="24"/>
          <w:lang w:val="uk-UA" w:eastAsia="uk-UA"/>
        </w:rPr>
        <w:t>воєнного стану в Україні</w:t>
      </w:r>
      <w:r w:rsidR="004760FE">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w:t>
      </w:r>
      <w:r w:rsidR="00AD38F6">
        <w:rPr>
          <w:rFonts w:ascii="Times New Roman" w:eastAsia="Times New Roman" w:hAnsi="Times New Roman" w:cs="Times New Roman"/>
          <w:sz w:val="24"/>
          <w:szCs w:val="24"/>
          <w:lang w:val="uk-UA" w:eastAsia="uk-UA"/>
        </w:rPr>
        <w:t xml:space="preserve">а також </w:t>
      </w:r>
      <w:r>
        <w:rPr>
          <w:rFonts w:ascii="Times New Roman" w:hAnsi="Times New Roman" w:cs="Times New Roman"/>
          <w:sz w:val="24"/>
          <w:szCs w:val="24"/>
          <w:lang w:val="uk-UA"/>
        </w:rPr>
        <w:t xml:space="preserve">звернення </w:t>
      </w:r>
      <w:r w:rsidR="004C6F62">
        <w:rPr>
          <w:rFonts w:ascii="Times New Roman" w:hAnsi="Times New Roman" w:cs="Times New Roman"/>
          <w:sz w:val="24"/>
          <w:szCs w:val="24"/>
          <w:lang w:val="uk-UA"/>
        </w:rPr>
        <w:t xml:space="preserve">генерального директора КНП </w:t>
      </w:r>
      <w:r w:rsidR="00A4429D" w:rsidRPr="00317183">
        <w:rPr>
          <w:rFonts w:ascii="Times New Roman" w:hAnsi="Times New Roman" w:cs="Times New Roman"/>
          <w:sz w:val="24"/>
          <w:szCs w:val="24"/>
          <w:lang w:val="uk-UA"/>
        </w:rPr>
        <w:t>"</w:t>
      </w:r>
      <w:r w:rsidR="004C6F62">
        <w:rPr>
          <w:rFonts w:ascii="Times New Roman" w:hAnsi="Times New Roman" w:cs="Times New Roman"/>
          <w:sz w:val="24"/>
          <w:szCs w:val="24"/>
          <w:lang w:val="uk-UA"/>
        </w:rPr>
        <w:t>Чорноморська лікарня</w:t>
      </w:r>
      <w:r w:rsidR="00A4429D" w:rsidRPr="00317183">
        <w:rPr>
          <w:rFonts w:ascii="Times New Roman" w:hAnsi="Times New Roman" w:cs="Times New Roman"/>
          <w:sz w:val="24"/>
          <w:szCs w:val="24"/>
          <w:lang w:val="uk-UA"/>
        </w:rPr>
        <w:t>"</w:t>
      </w:r>
      <w:r w:rsidR="004C6F62">
        <w:rPr>
          <w:rFonts w:ascii="Times New Roman" w:hAnsi="Times New Roman" w:cs="Times New Roman"/>
          <w:sz w:val="24"/>
          <w:szCs w:val="24"/>
          <w:lang w:val="uk-UA"/>
        </w:rPr>
        <w:t xml:space="preserve"> (№Внутр-6814-2023 від 18.07.2023), начальника управління освіти (№Внутр-5106-2023 від 29.05.2023)</w:t>
      </w:r>
      <w:r w:rsidR="0065327C">
        <w:rPr>
          <w:rFonts w:ascii="Times New Roman" w:hAnsi="Times New Roman" w:cs="Times New Roman"/>
          <w:sz w:val="24"/>
          <w:szCs w:val="24"/>
          <w:lang w:val="uk-UA"/>
        </w:rPr>
        <w:t xml:space="preserve">, </w:t>
      </w:r>
      <w:r w:rsidR="00CA538C">
        <w:rPr>
          <w:rFonts w:ascii="Times New Roman" w:hAnsi="Times New Roman" w:cs="Times New Roman"/>
          <w:sz w:val="24"/>
          <w:szCs w:val="24"/>
          <w:lang w:val="uk-UA"/>
        </w:rPr>
        <w:t>начальника управління капітального будівництва</w:t>
      </w:r>
      <w:r w:rsidR="008676D6">
        <w:rPr>
          <w:rFonts w:ascii="Times New Roman" w:hAnsi="Times New Roman" w:cs="Times New Roman"/>
          <w:sz w:val="24"/>
          <w:szCs w:val="24"/>
          <w:lang w:val="uk-UA"/>
        </w:rPr>
        <w:t xml:space="preserve"> </w:t>
      </w:r>
      <w:r w:rsidR="0065327C">
        <w:rPr>
          <w:rFonts w:ascii="Times New Roman" w:hAnsi="Times New Roman" w:cs="Times New Roman"/>
          <w:sz w:val="24"/>
          <w:szCs w:val="24"/>
          <w:lang w:val="uk-UA"/>
        </w:rPr>
        <w:t xml:space="preserve">(№Внутр-6514-2023 від 10.07.2023), </w:t>
      </w:r>
      <w:r w:rsidR="00CE22D1">
        <w:rPr>
          <w:rFonts w:ascii="Times New Roman" w:hAnsi="Times New Roman" w:cs="Times New Roman"/>
          <w:sz w:val="24"/>
          <w:szCs w:val="24"/>
          <w:lang w:val="uk-UA"/>
        </w:rPr>
        <w:t xml:space="preserve">начальника КП </w:t>
      </w:r>
      <w:r w:rsidR="00A4429D" w:rsidRPr="00317183">
        <w:rPr>
          <w:rFonts w:ascii="Times New Roman" w:hAnsi="Times New Roman" w:cs="Times New Roman"/>
          <w:sz w:val="24"/>
          <w:szCs w:val="24"/>
          <w:lang w:val="uk-UA"/>
        </w:rPr>
        <w:t>"</w:t>
      </w:r>
      <w:r w:rsidR="00CE22D1">
        <w:rPr>
          <w:rFonts w:ascii="Times New Roman" w:hAnsi="Times New Roman" w:cs="Times New Roman"/>
          <w:sz w:val="24"/>
          <w:szCs w:val="24"/>
          <w:lang w:val="uk-UA"/>
        </w:rPr>
        <w:t>МУЖКГ</w:t>
      </w:r>
      <w:r w:rsidR="00A4429D" w:rsidRPr="00317183">
        <w:rPr>
          <w:rFonts w:ascii="Times New Roman" w:hAnsi="Times New Roman" w:cs="Times New Roman"/>
          <w:sz w:val="24"/>
          <w:szCs w:val="24"/>
          <w:lang w:val="uk-UA"/>
        </w:rPr>
        <w:t>"</w:t>
      </w:r>
      <w:r w:rsidR="00CE22D1">
        <w:rPr>
          <w:rFonts w:ascii="Times New Roman" w:hAnsi="Times New Roman" w:cs="Times New Roman"/>
          <w:sz w:val="24"/>
          <w:szCs w:val="24"/>
          <w:lang w:val="uk-UA"/>
        </w:rPr>
        <w:t xml:space="preserve">  від 30.06.2023 (№Внутр-6171-2023 від 30.06.2023), </w:t>
      </w:r>
      <w:r>
        <w:rPr>
          <w:rFonts w:ascii="Times New Roman" w:hAnsi="Times New Roman" w:cs="Times New Roman"/>
          <w:color w:val="000000" w:themeColor="text1"/>
          <w:sz w:val="24"/>
          <w:szCs w:val="24"/>
          <w:lang w:val="uk-UA"/>
        </w:rPr>
        <w:t>на</w:t>
      </w:r>
      <w:r>
        <w:rPr>
          <w:rFonts w:ascii="Times New Roman" w:hAnsi="Times New Roman" w:cs="Times New Roman"/>
          <w:color w:val="000000" w:themeColor="text1"/>
          <w:sz w:val="24"/>
          <w:szCs w:val="24"/>
          <w:shd w:val="clear" w:color="auto" w:fill="FFFFFF"/>
          <w:lang w:val="uk-UA"/>
        </w:rPr>
        <w:t xml:space="preserve"> підставі </w:t>
      </w:r>
      <w:r>
        <w:rPr>
          <w:rFonts w:ascii="Times New Roman" w:hAnsi="Times New Roman" w:cs="Times New Roman"/>
          <w:sz w:val="24"/>
          <w:szCs w:val="24"/>
          <w:lang w:val="uk-UA"/>
        </w:rPr>
        <w:t xml:space="preserve">статей 85 та 91 Бюджетного кодексу України, </w:t>
      </w:r>
      <w:r>
        <w:rPr>
          <w:rFonts w:ascii="Times New Roman" w:eastAsia="Times New Roman" w:hAnsi="Times New Roman" w:cs="Times New Roman"/>
          <w:sz w:val="24"/>
          <w:szCs w:val="24"/>
          <w:lang w:val="uk-UA" w:eastAsia="uk-UA"/>
        </w:rPr>
        <w:t>статті 19 Кодексу цивільного захисту України,</w:t>
      </w:r>
      <w:r>
        <w:rPr>
          <w:rFonts w:ascii="Times New Roman" w:hAnsi="Times New Roman" w:cs="Times New Roman"/>
          <w:sz w:val="24"/>
          <w:szCs w:val="24"/>
          <w:lang w:val="uk-UA"/>
        </w:rPr>
        <w:t xml:space="preserve"> </w:t>
      </w:r>
      <w:r w:rsidRPr="00BB1286">
        <w:rPr>
          <w:rFonts w:ascii="Times New Roman" w:eastAsia="Times New Roman" w:hAnsi="Times New Roman" w:cs="Times New Roman"/>
          <w:color w:val="000000" w:themeColor="text1"/>
          <w:sz w:val="24"/>
          <w:szCs w:val="24"/>
          <w:lang w:val="uk-UA" w:eastAsia="uk-UA"/>
        </w:rPr>
        <w:t>постанови Кабінету Міністрів України від</w:t>
      </w:r>
      <w:r w:rsidR="0065327C">
        <w:rPr>
          <w:rFonts w:ascii="Times New Roman" w:eastAsia="Times New Roman" w:hAnsi="Times New Roman" w:cs="Times New Roman"/>
          <w:color w:val="000000" w:themeColor="text1"/>
          <w:sz w:val="24"/>
          <w:szCs w:val="24"/>
          <w:lang w:val="uk-UA" w:eastAsia="uk-UA"/>
        </w:rPr>
        <w:t> </w:t>
      </w:r>
      <w:r w:rsidR="009C6F0E">
        <w:rPr>
          <w:rFonts w:ascii="Times New Roman" w:eastAsia="Times New Roman" w:hAnsi="Times New Roman" w:cs="Times New Roman"/>
          <w:color w:val="000000" w:themeColor="text1"/>
          <w:sz w:val="24"/>
          <w:szCs w:val="24"/>
          <w:lang w:val="uk-UA" w:eastAsia="uk-UA"/>
        </w:rPr>
        <w:t>10</w:t>
      </w:r>
      <w:r w:rsidR="0065327C">
        <w:rPr>
          <w:rFonts w:ascii="Times New Roman" w:eastAsia="Times New Roman" w:hAnsi="Times New Roman" w:cs="Times New Roman"/>
          <w:color w:val="000000" w:themeColor="text1"/>
          <w:sz w:val="24"/>
          <w:szCs w:val="24"/>
          <w:lang w:val="uk-UA" w:eastAsia="uk-UA"/>
        </w:rPr>
        <w:t> </w:t>
      </w:r>
      <w:r w:rsidR="009C6F0E">
        <w:rPr>
          <w:rFonts w:ascii="Times New Roman" w:eastAsia="Times New Roman" w:hAnsi="Times New Roman" w:cs="Times New Roman"/>
          <w:color w:val="000000" w:themeColor="text1"/>
          <w:sz w:val="24"/>
          <w:szCs w:val="24"/>
          <w:lang w:val="uk-UA" w:eastAsia="uk-UA"/>
        </w:rPr>
        <w:t xml:space="preserve">березня 2017 року №138 </w:t>
      </w:r>
      <w:r w:rsidR="009C6F0E">
        <w:rPr>
          <w:rFonts w:ascii="Times New Roman" w:eastAsia="Times New Roman" w:hAnsi="Times New Roman" w:cs="Times New Roman"/>
          <w:sz w:val="24"/>
          <w:szCs w:val="24"/>
          <w:lang w:val="uk-UA" w:eastAsia="uk-UA"/>
        </w:rPr>
        <w:t>"</w:t>
      </w:r>
      <w:r w:rsidR="009C6F0E">
        <w:rPr>
          <w:rFonts w:ascii="Times New Roman" w:eastAsia="Times New Roman" w:hAnsi="Times New Roman" w:cs="Times New Roman"/>
          <w:color w:val="000000" w:themeColor="text1"/>
          <w:sz w:val="24"/>
          <w:szCs w:val="24"/>
          <w:lang w:val="uk-UA" w:eastAsia="uk-UA"/>
        </w:rPr>
        <w:t>Деякі питання використання захисних споруд цивільного захисту</w:t>
      </w:r>
      <w:r w:rsidR="009C6F0E">
        <w:rPr>
          <w:rFonts w:ascii="Times New Roman" w:eastAsia="Times New Roman" w:hAnsi="Times New Roman" w:cs="Times New Roman"/>
          <w:sz w:val="24"/>
          <w:szCs w:val="24"/>
          <w:lang w:val="uk-UA" w:eastAsia="uk-UA"/>
        </w:rPr>
        <w:t>",</w:t>
      </w:r>
      <w:r w:rsidRPr="00BB1286">
        <w:rPr>
          <w:rFonts w:ascii="Calibri" w:eastAsia="Times New Roman" w:hAnsi="Calibri" w:cs="Calibri"/>
          <w:color w:val="000000" w:themeColor="text1"/>
          <w:sz w:val="24"/>
          <w:szCs w:val="24"/>
          <w:lang w:val="uk-UA" w:eastAsia="uk-UA"/>
        </w:rPr>
        <w:t xml:space="preserve"> </w:t>
      </w:r>
      <w:r w:rsidRPr="00BB1286">
        <w:rPr>
          <w:rFonts w:ascii="Times New Roman" w:hAnsi="Times New Roman" w:cs="Times New Roman"/>
          <w:sz w:val="24"/>
          <w:szCs w:val="24"/>
          <w:lang w:val="uk-UA"/>
        </w:rPr>
        <w:t>враховуючи</w:t>
      </w:r>
      <w:r>
        <w:rPr>
          <w:rFonts w:ascii="Times New Roman" w:hAnsi="Times New Roman" w:cs="Times New Roman"/>
          <w:sz w:val="24"/>
          <w:szCs w:val="24"/>
          <w:lang w:val="uk-UA"/>
        </w:rPr>
        <w:t xml:space="preserve"> рекомендації постійної комісії з фінансово-економічних питань, бюджету, інвестицій та комунальної власності</w:t>
      </w:r>
      <w:r>
        <w:rPr>
          <w:rFonts w:ascii="Times New Roman" w:hAnsi="Times New Roman" w:cs="Times New Roman"/>
          <w:color w:val="000000"/>
          <w:lang w:val="uk-UA"/>
        </w:rPr>
        <w:t>,</w:t>
      </w:r>
      <w:r>
        <w:rPr>
          <w:rStyle w:val="rvts46"/>
          <w:rFonts w:ascii="Times New Roman" w:hAnsi="Times New Roman" w:cs="Times New Roman"/>
          <w:iCs/>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lang w:val="uk-UA"/>
        </w:rPr>
        <w:t>к</w:t>
      </w:r>
      <w:r>
        <w:rPr>
          <w:rFonts w:ascii="Times New Roman" w:hAnsi="Times New Roman" w:cs="Times New Roman"/>
          <w:color w:val="000000"/>
          <w:sz w:val="24"/>
          <w:szCs w:val="24"/>
          <w:lang w:val="uk-UA"/>
        </w:rPr>
        <w:t>еруючись пунктом 22 частини першої статті</w:t>
      </w:r>
      <w:r>
        <w:rPr>
          <w:rFonts w:ascii="Times New Roman" w:hAnsi="Times New Roman" w:cs="Times New Roman"/>
          <w:color w:val="000000"/>
          <w:sz w:val="24"/>
          <w:szCs w:val="24"/>
        </w:rPr>
        <w:t> </w:t>
      </w:r>
      <w:r>
        <w:rPr>
          <w:rFonts w:ascii="Times New Roman" w:hAnsi="Times New Roman" w:cs="Times New Roman"/>
          <w:color w:val="000000"/>
          <w:sz w:val="24"/>
          <w:szCs w:val="24"/>
          <w:lang w:val="uk-UA"/>
        </w:rPr>
        <w:t xml:space="preserve">26 </w:t>
      </w:r>
      <w:r>
        <w:rPr>
          <w:rFonts w:ascii="Times New Roman" w:hAnsi="Times New Roman" w:cs="Times New Roman"/>
          <w:color w:val="000000" w:themeColor="text1"/>
          <w:sz w:val="24"/>
          <w:szCs w:val="24"/>
          <w:lang w:val="uk-UA"/>
        </w:rPr>
        <w:t>Закону України "Про місцеве самоврядування в Україні",</w:t>
      </w:r>
    </w:p>
    <w:p w14:paraId="713EF058" w14:textId="77777777" w:rsidR="005003F7" w:rsidRDefault="00817C46">
      <w:pPr>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Чорноморська міська рада Одеського району Одеської області вирішила:</w:t>
      </w:r>
    </w:p>
    <w:p w14:paraId="3202337E" w14:textId="0E23FD2C" w:rsidR="0065327C" w:rsidRDefault="00817C46">
      <w:pPr>
        <w:tabs>
          <w:tab w:val="left" w:pos="4304"/>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Внести зміни та доповнення </w:t>
      </w:r>
      <w:r w:rsidR="00A26A2D">
        <w:rPr>
          <w:rFonts w:ascii="Times New Roman" w:hAnsi="Times New Roman" w:cs="Times New Roman"/>
          <w:sz w:val="24"/>
          <w:szCs w:val="24"/>
          <w:lang w:val="uk-UA"/>
        </w:rPr>
        <w:t xml:space="preserve">до </w:t>
      </w:r>
      <w:r>
        <w:rPr>
          <w:rFonts w:ascii="Times New Roman" w:hAnsi="Times New Roman" w:cs="Times New Roman"/>
          <w:sz w:val="24"/>
          <w:szCs w:val="24"/>
          <w:lang w:val="uk-UA"/>
        </w:rPr>
        <w:t>Місько</w:t>
      </w:r>
      <w:r w:rsidR="0065327C">
        <w:rPr>
          <w:rFonts w:ascii="Times New Roman" w:hAnsi="Times New Roman" w:cs="Times New Roman"/>
          <w:sz w:val="24"/>
          <w:szCs w:val="24"/>
          <w:lang w:val="uk-UA"/>
        </w:rPr>
        <w:t>ї</w:t>
      </w:r>
      <w:r>
        <w:rPr>
          <w:rFonts w:ascii="Times New Roman" w:hAnsi="Times New Roman" w:cs="Times New Roman"/>
          <w:sz w:val="24"/>
          <w:szCs w:val="24"/>
          <w:lang w:val="uk-UA"/>
        </w:rPr>
        <w:t xml:space="preserve"> цільово</w:t>
      </w:r>
      <w:r w:rsidR="0065327C">
        <w:rPr>
          <w:rFonts w:ascii="Times New Roman" w:hAnsi="Times New Roman" w:cs="Times New Roman"/>
          <w:sz w:val="24"/>
          <w:szCs w:val="24"/>
          <w:lang w:val="uk-UA"/>
        </w:rPr>
        <w:t>ї</w:t>
      </w:r>
      <w:r>
        <w:rPr>
          <w:rFonts w:ascii="Times New Roman" w:hAnsi="Times New Roman" w:cs="Times New Roman"/>
          <w:sz w:val="24"/>
          <w:szCs w:val="24"/>
          <w:lang w:val="uk-UA"/>
        </w:rPr>
        <w:t xml:space="preserve"> соціально</w:t>
      </w:r>
      <w:r w:rsidR="0065327C">
        <w:rPr>
          <w:rFonts w:ascii="Times New Roman" w:hAnsi="Times New Roman" w:cs="Times New Roman"/>
          <w:sz w:val="24"/>
          <w:szCs w:val="24"/>
          <w:lang w:val="uk-UA"/>
        </w:rPr>
        <w:t>ї</w:t>
      </w:r>
      <w:r>
        <w:rPr>
          <w:rFonts w:ascii="Times New Roman" w:hAnsi="Times New Roman" w:cs="Times New Roman"/>
          <w:sz w:val="24"/>
          <w:szCs w:val="24"/>
          <w:lang w:val="uk-UA"/>
        </w:rPr>
        <w:t xml:space="preserve"> програм</w:t>
      </w:r>
      <w:r w:rsidR="0065327C">
        <w:rPr>
          <w:rFonts w:ascii="Times New Roman" w:hAnsi="Times New Roman" w:cs="Times New Roman"/>
          <w:sz w:val="24"/>
          <w:szCs w:val="24"/>
          <w:lang w:val="uk-UA"/>
        </w:rPr>
        <w:t>и</w:t>
      </w:r>
      <w:r>
        <w:rPr>
          <w:rFonts w:ascii="Times New Roman" w:hAnsi="Times New Roman" w:cs="Times New Roman"/>
          <w:sz w:val="24"/>
          <w:szCs w:val="24"/>
          <w:lang w:val="uk-UA"/>
        </w:rPr>
        <w:t xml:space="preserve"> розвитку цивільного захисту Чорноморської міської територіальної громади на 2021-2025 роки, затверджено</w:t>
      </w:r>
      <w:r w:rsidR="0065327C">
        <w:rPr>
          <w:rFonts w:ascii="Times New Roman" w:hAnsi="Times New Roman" w:cs="Times New Roman"/>
          <w:sz w:val="24"/>
          <w:szCs w:val="24"/>
          <w:lang w:val="uk-UA"/>
        </w:rPr>
        <w:t>ї</w:t>
      </w:r>
      <w:r>
        <w:rPr>
          <w:rFonts w:ascii="Times New Roman" w:hAnsi="Times New Roman" w:cs="Times New Roman"/>
          <w:sz w:val="24"/>
          <w:szCs w:val="24"/>
          <w:lang w:val="uk-UA"/>
        </w:rPr>
        <w:t xml:space="preserve"> рішенням Чорноморської міської ради Одеського району Одеської області від 30.03.2021 № 27-VIII (зі змінами та доповненнями)</w:t>
      </w:r>
      <w:r w:rsidR="0065327C">
        <w:rPr>
          <w:rFonts w:ascii="Times New Roman" w:hAnsi="Times New Roman" w:cs="Times New Roman"/>
          <w:sz w:val="24"/>
          <w:szCs w:val="24"/>
          <w:lang w:val="uk-UA"/>
        </w:rPr>
        <w:t>:</w:t>
      </w:r>
    </w:p>
    <w:p w14:paraId="7131F5AF" w14:textId="77777777" w:rsidR="0065327C" w:rsidRDefault="0065327C">
      <w:pPr>
        <w:tabs>
          <w:tab w:val="left" w:pos="4304"/>
        </w:tabs>
        <w:spacing w:after="0" w:line="240" w:lineRule="auto"/>
        <w:ind w:firstLine="567"/>
        <w:jc w:val="both"/>
        <w:rPr>
          <w:rFonts w:ascii="Times New Roman" w:hAnsi="Times New Roman" w:cs="Times New Roman"/>
          <w:sz w:val="24"/>
          <w:szCs w:val="24"/>
          <w:lang w:val="uk-UA"/>
        </w:rPr>
      </w:pPr>
    </w:p>
    <w:p w14:paraId="5F7D0941" w14:textId="77777777" w:rsidR="00240172" w:rsidRDefault="0065327C" w:rsidP="0065327C">
      <w:pPr>
        <w:pStyle w:val="ae"/>
        <w:numPr>
          <w:ilvl w:val="1"/>
          <w:numId w:val="1"/>
        </w:numPr>
        <w:tabs>
          <w:tab w:val="left" w:pos="4304"/>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Розділ </w:t>
      </w:r>
      <w:r w:rsidR="00240172">
        <w:rPr>
          <w:rFonts w:ascii="Times New Roman" w:hAnsi="Times New Roman" w:cs="Times New Roman"/>
          <w:sz w:val="24"/>
          <w:szCs w:val="24"/>
          <w:lang w:val="en-US"/>
        </w:rPr>
        <w:t>IV</w:t>
      </w:r>
      <w:r w:rsidR="00240172">
        <w:rPr>
          <w:rFonts w:ascii="Times New Roman" w:hAnsi="Times New Roman" w:cs="Times New Roman"/>
          <w:sz w:val="24"/>
          <w:szCs w:val="24"/>
          <w:lang w:val="uk-UA"/>
        </w:rPr>
        <w:t xml:space="preserve">. Виконавці Програми </w:t>
      </w:r>
      <w:r w:rsidR="00817C46" w:rsidRPr="0065327C">
        <w:rPr>
          <w:rFonts w:ascii="Times New Roman" w:hAnsi="Times New Roman" w:cs="Times New Roman"/>
          <w:sz w:val="24"/>
          <w:szCs w:val="24"/>
          <w:lang w:val="uk-UA"/>
        </w:rPr>
        <w:t xml:space="preserve">викласти в новій редакції </w:t>
      </w:r>
      <w:r w:rsidR="00240172">
        <w:rPr>
          <w:rFonts w:ascii="Times New Roman" w:hAnsi="Times New Roman" w:cs="Times New Roman"/>
          <w:sz w:val="24"/>
          <w:szCs w:val="24"/>
          <w:lang w:val="uk-UA"/>
        </w:rPr>
        <w:t>наступного змісту:</w:t>
      </w:r>
    </w:p>
    <w:p w14:paraId="257D8E7A" w14:textId="77777777"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«Виконавці заходів Програми:</w:t>
      </w:r>
    </w:p>
    <w:p w14:paraId="15A5AEC2" w14:textId="33843437"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виконавчий комітет Чорноморської міської ради Одеського району Одеської області, Олександрівська селищна адміністрація Чорноморської міської ради Одеського району Одеської області, Бурлачобалківська сільська адміністрація Чорноморської міської ради Одеського району Одеської області, Малодолинська сільська адміністрація Чорноморської міської ради Одеського району Одеської області, КНП </w:t>
      </w:r>
      <w:r w:rsidR="00A579CD" w:rsidRPr="00317183">
        <w:rPr>
          <w:rFonts w:ascii="Times New Roman" w:hAnsi="Times New Roman" w:cs="Times New Roman"/>
          <w:sz w:val="24"/>
          <w:szCs w:val="24"/>
          <w:lang w:val="uk-UA"/>
        </w:rPr>
        <w:t>"</w:t>
      </w:r>
      <w:r>
        <w:rPr>
          <w:rFonts w:ascii="Times New Roman" w:hAnsi="Times New Roman" w:cs="Times New Roman"/>
          <w:sz w:val="24"/>
          <w:szCs w:val="24"/>
          <w:lang w:val="uk-UA"/>
        </w:rPr>
        <w:t>Чорноморська лікарня</w:t>
      </w:r>
      <w:r w:rsidR="00A579CD" w:rsidRPr="00317183">
        <w:rPr>
          <w:rFonts w:ascii="Times New Roman" w:hAnsi="Times New Roman" w:cs="Times New Roman"/>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w:t>
      </w:r>
    </w:p>
    <w:p w14:paraId="502130A4" w14:textId="513B7210"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управління освіти Чорноморської міської ради Одеського району Одеської області;</w:t>
      </w:r>
    </w:p>
    <w:p w14:paraId="71F7F975" w14:textId="27E71CE3" w:rsidR="00317183" w:rsidRDefault="00317183"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управління соціальної політики Чорноморської міської ради Одеського району Одеської області, </w:t>
      </w:r>
      <w:r w:rsidRPr="00317183">
        <w:rPr>
          <w:rFonts w:ascii="Times New Roman" w:hAnsi="Times New Roman" w:cs="Times New Roman"/>
          <w:sz w:val="24"/>
          <w:szCs w:val="24"/>
          <w:lang w:val="uk-UA"/>
        </w:rPr>
        <w:t>КУ "Територіальний центр соціального обслуговування  (надання соціальних послуг) Чорноморської міської ради Одеського району Одеської області"</w:t>
      </w:r>
      <w:r>
        <w:rPr>
          <w:rFonts w:ascii="Times New Roman" w:hAnsi="Times New Roman" w:cs="Times New Roman"/>
          <w:sz w:val="24"/>
          <w:szCs w:val="24"/>
          <w:lang w:val="uk-UA"/>
        </w:rPr>
        <w:t>;</w:t>
      </w:r>
    </w:p>
    <w:p w14:paraId="371C3C20" w14:textId="1072ECA0"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відділ культури Чорноморської міської ради Одеського району Одеської області;</w:t>
      </w:r>
    </w:p>
    <w:p w14:paraId="47BB950E" w14:textId="55358556"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відділ комунального господарства та благоустрою Чорноморської міської ради Одеського району Одеської області, КП </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МУЖКГ</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КП </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Зеленгосп</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КП </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Чорноморськводоканал</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w:t>
      </w:r>
      <w:r w:rsidR="00317183">
        <w:rPr>
          <w:rFonts w:ascii="Times New Roman" w:hAnsi="Times New Roman" w:cs="Times New Roman"/>
          <w:sz w:val="24"/>
          <w:szCs w:val="24"/>
          <w:lang w:val="uk-UA"/>
        </w:rPr>
        <w:t xml:space="preserve"> КП </w:t>
      </w:r>
      <w:r w:rsidR="009E1965" w:rsidRPr="00317183">
        <w:rPr>
          <w:rFonts w:ascii="Times New Roman" w:hAnsi="Times New Roman" w:cs="Times New Roman"/>
          <w:sz w:val="24"/>
          <w:szCs w:val="24"/>
          <w:lang w:val="uk-UA"/>
        </w:rPr>
        <w:t>"</w:t>
      </w:r>
      <w:r w:rsidR="00317183">
        <w:rPr>
          <w:rFonts w:ascii="Times New Roman" w:hAnsi="Times New Roman" w:cs="Times New Roman"/>
          <w:sz w:val="24"/>
          <w:szCs w:val="24"/>
          <w:lang w:val="uk-UA"/>
        </w:rPr>
        <w:t>Чорноморськтеплоенерго</w:t>
      </w:r>
      <w:r w:rsidR="009E1965" w:rsidRPr="00317183">
        <w:rPr>
          <w:rFonts w:ascii="Times New Roman" w:hAnsi="Times New Roman" w:cs="Times New Roman"/>
          <w:sz w:val="24"/>
          <w:szCs w:val="24"/>
          <w:lang w:val="uk-UA"/>
        </w:rPr>
        <w:t>"</w:t>
      </w:r>
      <w:r w:rsidR="00317183">
        <w:rPr>
          <w:rFonts w:ascii="Times New Roman" w:hAnsi="Times New Roman" w:cs="Times New Roman"/>
          <w:sz w:val="24"/>
          <w:szCs w:val="24"/>
          <w:lang w:val="uk-UA"/>
        </w:rPr>
        <w:t xml:space="preserve"> </w:t>
      </w:r>
      <w:r w:rsidR="00317183" w:rsidRPr="00317183">
        <w:rPr>
          <w:rFonts w:ascii="Times New Roman" w:hAnsi="Times New Roman" w:cs="Times New Roman"/>
          <w:sz w:val="24"/>
          <w:szCs w:val="24"/>
          <w:lang w:val="uk-UA"/>
        </w:rPr>
        <w:t>Чорноморської міської ради Одеського району Одеської області;</w:t>
      </w:r>
    </w:p>
    <w:p w14:paraId="5C6C698E" w14:textId="35A1A78D"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управління капітального будівництва Чорноморської міської ради Одеського району Одеської області;</w:t>
      </w:r>
    </w:p>
    <w:p w14:paraId="23EC6CC0" w14:textId="1F5F8660"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управління комунальної власності та земельних відносин Чорноморської міської ради Одеського району Одеської області, КП-фірма </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Райдуга</w:t>
      </w:r>
      <w:r w:rsidR="009E1965" w:rsidRPr="00317183">
        <w:rPr>
          <w:rFonts w:ascii="Times New Roman" w:hAnsi="Times New Roman" w:cs="Times New Roman"/>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w:t>
      </w:r>
      <w:r w:rsidR="00317183">
        <w:rPr>
          <w:rFonts w:ascii="Times New Roman" w:hAnsi="Times New Roman" w:cs="Times New Roman"/>
          <w:sz w:val="24"/>
          <w:szCs w:val="24"/>
          <w:lang w:val="uk-UA"/>
        </w:rPr>
        <w:t xml:space="preserve">, </w:t>
      </w:r>
      <w:r w:rsidR="00317183" w:rsidRPr="00317183">
        <w:rPr>
          <w:rFonts w:ascii="Times New Roman" w:hAnsi="Times New Roman" w:cs="Times New Roman"/>
          <w:sz w:val="24"/>
          <w:szCs w:val="24"/>
          <w:lang w:val="uk-UA"/>
        </w:rPr>
        <w:t>КП "Палац спорту "Юність" Чорноморської міської ради Одеського району Одеської області</w:t>
      </w:r>
      <w:r w:rsidR="00317183">
        <w:rPr>
          <w:rFonts w:ascii="Times New Roman" w:hAnsi="Times New Roman" w:cs="Times New Roman"/>
          <w:sz w:val="24"/>
          <w:szCs w:val="24"/>
          <w:lang w:val="uk-UA"/>
        </w:rPr>
        <w:t>;</w:t>
      </w:r>
    </w:p>
    <w:p w14:paraId="16975768" w14:textId="4004DD4C" w:rsidR="005003F7"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фінансове управління Чорноморської міської ради Одеського району Одеської області, ГУ ДСНС України в Одеській області, 22 ДПРЧ 7 ДПРЗ ГУ ДСНС України в Одеській області;</w:t>
      </w:r>
    </w:p>
    <w:p w14:paraId="3B978CE4" w14:textId="5C1D1916" w:rsidR="00240172" w:rsidRDefault="00240172" w:rsidP="00240172">
      <w:pPr>
        <w:pStyle w:val="ae"/>
        <w:tabs>
          <w:tab w:val="left" w:pos="4304"/>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підприємства, установи та організації незалежно від фор</w:t>
      </w:r>
      <w:r w:rsidR="00317183">
        <w:rPr>
          <w:rFonts w:ascii="Times New Roman" w:hAnsi="Times New Roman" w:cs="Times New Roman"/>
          <w:sz w:val="24"/>
          <w:szCs w:val="24"/>
          <w:lang w:val="uk-UA"/>
        </w:rPr>
        <w:t>ми власності та підпорядкування».</w:t>
      </w:r>
    </w:p>
    <w:p w14:paraId="320A9C5B" w14:textId="77777777" w:rsidR="00317183" w:rsidRDefault="00317183" w:rsidP="00240172">
      <w:pPr>
        <w:pStyle w:val="ae"/>
        <w:tabs>
          <w:tab w:val="left" w:pos="4304"/>
        </w:tabs>
        <w:spacing w:after="0" w:line="240" w:lineRule="auto"/>
        <w:ind w:left="0" w:firstLine="567"/>
        <w:jc w:val="both"/>
        <w:rPr>
          <w:rFonts w:ascii="Times New Roman" w:hAnsi="Times New Roman" w:cs="Times New Roman"/>
          <w:sz w:val="24"/>
          <w:szCs w:val="24"/>
          <w:lang w:val="uk-UA"/>
        </w:rPr>
      </w:pPr>
    </w:p>
    <w:p w14:paraId="63584C83" w14:textId="0EDF348B" w:rsidR="00317183" w:rsidRDefault="00317183" w:rsidP="00317183">
      <w:pPr>
        <w:pStyle w:val="ae"/>
        <w:numPr>
          <w:ilvl w:val="1"/>
          <w:numId w:val="1"/>
        </w:numPr>
        <w:tabs>
          <w:tab w:val="left" w:pos="993"/>
        </w:tabs>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Розділ </w:t>
      </w:r>
      <w:r>
        <w:rPr>
          <w:rFonts w:ascii="Times New Roman" w:hAnsi="Times New Roman" w:cs="Times New Roman"/>
          <w:sz w:val="24"/>
          <w:szCs w:val="24"/>
          <w:lang w:val="en-US"/>
        </w:rPr>
        <w:t>VI</w:t>
      </w:r>
      <w:r>
        <w:rPr>
          <w:rFonts w:ascii="Times New Roman" w:hAnsi="Times New Roman" w:cs="Times New Roman"/>
          <w:sz w:val="24"/>
          <w:szCs w:val="24"/>
          <w:lang w:val="uk-UA"/>
        </w:rPr>
        <w:t>. Обсяги та джерела фінансування викласти в новій редакції наступного змісту:</w:t>
      </w:r>
    </w:p>
    <w:p w14:paraId="632CCF8D" w14:textId="77777777" w:rsidR="00317183" w:rsidRDefault="00317183" w:rsidP="00317183">
      <w:pPr>
        <w:pStyle w:val="ae"/>
        <w:tabs>
          <w:tab w:val="left" w:pos="993"/>
        </w:tabs>
        <w:spacing w:after="0" w:line="240" w:lineRule="auto"/>
        <w:ind w:left="567"/>
        <w:jc w:val="both"/>
        <w:rPr>
          <w:rFonts w:ascii="Times New Roman" w:hAnsi="Times New Roman" w:cs="Times New Roman"/>
          <w:sz w:val="24"/>
          <w:szCs w:val="24"/>
          <w:lang w:val="uk-UA"/>
        </w:rPr>
      </w:pPr>
    </w:p>
    <w:tbl>
      <w:tblPr>
        <w:tblW w:w="9781" w:type="dxa"/>
        <w:tblInd w:w="-147" w:type="dxa"/>
        <w:tblLook w:val="04A0" w:firstRow="1" w:lastRow="0" w:firstColumn="1" w:lastColumn="0" w:noHBand="0" w:noVBand="1"/>
      </w:tblPr>
      <w:tblGrid>
        <w:gridCol w:w="2013"/>
        <w:gridCol w:w="1714"/>
        <w:gridCol w:w="979"/>
        <w:gridCol w:w="1536"/>
        <w:gridCol w:w="1536"/>
        <w:gridCol w:w="1011"/>
        <w:gridCol w:w="992"/>
      </w:tblGrid>
      <w:tr w:rsidR="00317183" w:rsidRPr="00317183" w14:paraId="4BF3B10F" w14:textId="77777777" w:rsidTr="00AA7FC1">
        <w:trPr>
          <w:trHeight w:val="525"/>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96FA42" w14:textId="77777777" w:rsidR="00317183" w:rsidRPr="005655E7" w:rsidRDefault="00317183" w:rsidP="004E1C1D">
            <w:pPr>
              <w:jc w:val="center"/>
              <w:rPr>
                <w:rFonts w:ascii="Times New Roman" w:hAnsi="Times New Roman" w:cs="Times New Roman"/>
                <w:sz w:val="24"/>
                <w:szCs w:val="24"/>
                <w:lang w:val="uk-UA"/>
              </w:rPr>
            </w:pPr>
            <w:r w:rsidRPr="005655E7">
              <w:rPr>
                <w:rFonts w:ascii="Times New Roman" w:hAnsi="Times New Roman" w:cs="Times New Roman"/>
                <w:bCs/>
                <w:color w:val="000000"/>
                <w:sz w:val="24"/>
                <w:szCs w:val="24"/>
                <w:lang w:val="uk-UA"/>
              </w:rPr>
              <w:t>Джерела фінансування</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0BAA32" w14:textId="77777777" w:rsidR="00317183" w:rsidRPr="005655E7" w:rsidRDefault="00317183" w:rsidP="00317183">
            <w:pPr>
              <w:spacing w:after="0"/>
              <w:jc w:val="center"/>
              <w:rPr>
                <w:rFonts w:ascii="Times New Roman" w:hAnsi="Times New Roman" w:cs="Times New Roman"/>
                <w:bCs/>
                <w:color w:val="000000"/>
                <w:sz w:val="24"/>
                <w:szCs w:val="24"/>
                <w:lang w:val="uk-UA"/>
              </w:rPr>
            </w:pPr>
            <w:r w:rsidRPr="005655E7">
              <w:rPr>
                <w:rFonts w:ascii="Times New Roman" w:hAnsi="Times New Roman" w:cs="Times New Roman"/>
                <w:bCs/>
                <w:color w:val="000000"/>
                <w:sz w:val="24"/>
                <w:szCs w:val="24"/>
                <w:lang w:val="uk-UA"/>
              </w:rPr>
              <w:t>Обсяг фінансування</w:t>
            </w:r>
          </w:p>
          <w:p w14:paraId="718CE912" w14:textId="31D0B653" w:rsidR="00317183" w:rsidRPr="005655E7" w:rsidRDefault="005655E7" w:rsidP="004E1C1D">
            <w:pPr>
              <w:jc w:val="center"/>
              <w:rPr>
                <w:rFonts w:ascii="Times New Roman" w:hAnsi="Times New Roman" w:cs="Times New Roman"/>
                <w:sz w:val="24"/>
                <w:szCs w:val="24"/>
                <w:lang w:val="uk-UA"/>
              </w:rPr>
            </w:pPr>
            <w:r>
              <w:rPr>
                <w:rFonts w:ascii="Times New Roman" w:hAnsi="Times New Roman" w:cs="Times New Roman"/>
                <w:bCs/>
                <w:color w:val="000000"/>
                <w:sz w:val="24"/>
                <w:szCs w:val="24"/>
                <w:lang w:val="uk-UA"/>
              </w:rPr>
              <w:t>тис. грн</w:t>
            </w:r>
          </w:p>
        </w:tc>
        <w:tc>
          <w:tcPr>
            <w:tcW w:w="6054" w:type="dxa"/>
            <w:gridSpan w:val="5"/>
            <w:tcBorders>
              <w:top w:val="single" w:sz="4" w:space="0" w:color="000000"/>
              <w:bottom w:val="single" w:sz="4" w:space="0" w:color="000000"/>
              <w:right w:val="single" w:sz="4" w:space="0" w:color="000000"/>
            </w:tcBorders>
            <w:shd w:val="clear" w:color="auto" w:fill="auto"/>
            <w:vAlign w:val="center"/>
          </w:tcPr>
          <w:p w14:paraId="45D65E7D" w14:textId="77777777" w:rsidR="00317183" w:rsidRPr="005655E7" w:rsidRDefault="00317183" w:rsidP="004E1C1D">
            <w:pPr>
              <w:jc w:val="center"/>
              <w:rPr>
                <w:rFonts w:ascii="Times New Roman" w:hAnsi="Times New Roman" w:cs="Times New Roman"/>
                <w:sz w:val="24"/>
                <w:szCs w:val="24"/>
                <w:lang w:val="uk-UA"/>
              </w:rPr>
            </w:pPr>
            <w:r w:rsidRPr="005655E7">
              <w:rPr>
                <w:rFonts w:ascii="Times New Roman" w:hAnsi="Times New Roman" w:cs="Times New Roman"/>
                <w:bCs/>
                <w:color w:val="000000"/>
                <w:sz w:val="24"/>
                <w:szCs w:val="24"/>
                <w:lang w:val="uk-UA"/>
              </w:rPr>
              <w:t>у тому числі по роках</w:t>
            </w:r>
          </w:p>
        </w:tc>
      </w:tr>
      <w:tr w:rsidR="008F401B" w:rsidRPr="00317183" w14:paraId="4037732B" w14:textId="77777777" w:rsidTr="00AA7FC1">
        <w:trPr>
          <w:trHeight w:val="510"/>
        </w:trPr>
        <w:tc>
          <w:tcPr>
            <w:tcW w:w="2013" w:type="dxa"/>
            <w:vMerge/>
            <w:tcBorders>
              <w:top w:val="single" w:sz="4" w:space="0" w:color="000000"/>
              <w:left w:val="single" w:sz="4" w:space="0" w:color="000000"/>
              <w:bottom w:val="single" w:sz="4" w:space="0" w:color="000000"/>
              <w:right w:val="single" w:sz="4" w:space="0" w:color="000000"/>
            </w:tcBorders>
            <w:vAlign w:val="center"/>
          </w:tcPr>
          <w:p w14:paraId="5EDC6982" w14:textId="77777777" w:rsidR="00317183" w:rsidRPr="005655E7" w:rsidRDefault="00317183" w:rsidP="004E1C1D">
            <w:pPr>
              <w:rPr>
                <w:rFonts w:ascii="Times New Roman" w:hAnsi="Times New Roman" w:cs="Times New Roman"/>
                <w:bCs/>
                <w:color w:val="000000"/>
                <w:sz w:val="24"/>
                <w:szCs w:val="24"/>
                <w:lang w:val="uk-UA"/>
              </w:rPr>
            </w:pPr>
          </w:p>
        </w:tc>
        <w:tc>
          <w:tcPr>
            <w:tcW w:w="1714" w:type="dxa"/>
            <w:vMerge/>
            <w:tcBorders>
              <w:top w:val="single" w:sz="4" w:space="0" w:color="000000"/>
              <w:left w:val="single" w:sz="4" w:space="0" w:color="000000"/>
              <w:bottom w:val="single" w:sz="4" w:space="0" w:color="000000"/>
              <w:right w:val="single" w:sz="4" w:space="0" w:color="000000"/>
            </w:tcBorders>
            <w:vAlign w:val="center"/>
          </w:tcPr>
          <w:p w14:paraId="48C890FE" w14:textId="77777777" w:rsidR="00317183" w:rsidRPr="005655E7" w:rsidRDefault="00317183" w:rsidP="004E1C1D">
            <w:pPr>
              <w:rPr>
                <w:rFonts w:ascii="Times New Roman" w:hAnsi="Times New Roman" w:cs="Times New Roman"/>
                <w:bCs/>
                <w:color w:val="000000"/>
                <w:sz w:val="24"/>
                <w:szCs w:val="24"/>
                <w:lang w:val="uk-UA"/>
              </w:rPr>
            </w:pPr>
          </w:p>
        </w:tc>
        <w:tc>
          <w:tcPr>
            <w:tcW w:w="979" w:type="dxa"/>
            <w:tcBorders>
              <w:bottom w:val="single" w:sz="4" w:space="0" w:color="000000"/>
              <w:right w:val="single" w:sz="4" w:space="0" w:color="000000"/>
            </w:tcBorders>
            <w:shd w:val="clear" w:color="auto" w:fill="auto"/>
            <w:vAlign w:val="center"/>
          </w:tcPr>
          <w:p w14:paraId="516F4846" w14:textId="77777777" w:rsidR="00317183" w:rsidRPr="005655E7" w:rsidRDefault="00317183" w:rsidP="004E1C1D">
            <w:pPr>
              <w:jc w:val="center"/>
              <w:rPr>
                <w:rFonts w:ascii="Times New Roman" w:hAnsi="Times New Roman" w:cs="Times New Roman"/>
                <w:sz w:val="24"/>
                <w:szCs w:val="24"/>
                <w:lang w:val="uk-UA"/>
              </w:rPr>
            </w:pPr>
            <w:r w:rsidRPr="005655E7">
              <w:rPr>
                <w:rFonts w:ascii="Times New Roman" w:hAnsi="Times New Roman" w:cs="Times New Roman"/>
                <w:color w:val="000000"/>
                <w:sz w:val="24"/>
                <w:szCs w:val="24"/>
                <w:lang w:val="uk-UA"/>
              </w:rPr>
              <w:t>2021</w:t>
            </w:r>
          </w:p>
        </w:tc>
        <w:tc>
          <w:tcPr>
            <w:tcW w:w="1536" w:type="dxa"/>
            <w:tcBorders>
              <w:bottom w:val="single" w:sz="4" w:space="0" w:color="000000"/>
              <w:right w:val="single" w:sz="4" w:space="0" w:color="000000"/>
            </w:tcBorders>
            <w:shd w:val="clear" w:color="auto" w:fill="auto"/>
            <w:vAlign w:val="center"/>
          </w:tcPr>
          <w:p w14:paraId="353483C4" w14:textId="77777777" w:rsidR="00317183" w:rsidRPr="005655E7" w:rsidRDefault="00317183" w:rsidP="004E1C1D">
            <w:pPr>
              <w:jc w:val="center"/>
              <w:rPr>
                <w:rFonts w:ascii="Times New Roman" w:hAnsi="Times New Roman" w:cs="Times New Roman"/>
                <w:sz w:val="24"/>
                <w:szCs w:val="24"/>
                <w:lang w:val="uk-UA"/>
              </w:rPr>
            </w:pPr>
            <w:r w:rsidRPr="005655E7">
              <w:rPr>
                <w:rFonts w:ascii="Times New Roman" w:hAnsi="Times New Roman" w:cs="Times New Roman"/>
                <w:color w:val="000000"/>
                <w:sz w:val="24"/>
                <w:szCs w:val="24"/>
                <w:lang w:val="uk-UA"/>
              </w:rPr>
              <w:t>2022</w:t>
            </w:r>
          </w:p>
        </w:tc>
        <w:tc>
          <w:tcPr>
            <w:tcW w:w="1536" w:type="dxa"/>
            <w:tcBorders>
              <w:bottom w:val="single" w:sz="4" w:space="0" w:color="000000"/>
              <w:right w:val="single" w:sz="4" w:space="0" w:color="000000"/>
            </w:tcBorders>
            <w:shd w:val="clear" w:color="auto" w:fill="auto"/>
            <w:vAlign w:val="center"/>
          </w:tcPr>
          <w:p w14:paraId="3AAFC3FB" w14:textId="77777777" w:rsidR="00317183" w:rsidRPr="005655E7" w:rsidRDefault="00317183" w:rsidP="004E1C1D">
            <w:pPr>
              <w:jc w:val="center"/>
              <w:rPr>
                <w:rFonts w:ascii="Times New Roman" w:hAnsi="Times New Roman" w:cs="Times New Roman"/>
                <w:sz w:val="24"/>
                <w:szCs w:val="24"/>
                <w:lang w:val="uk-UA"/>
              </w:rPr>
            </w:pPr>
            <w:r w:rsidRPr="005655E7">
              <w:rPr>
                <w:rFonts w:ascii="Times New Roman" w:hAnsi="Times New Roman" w:cs="Times New Roman"/>
                <w:color w:val="000000"/>
                <w:sz w:val="24"/>
                <w:szCs w:val="24"/>
                <w:lang w:val="uk-UA"/>
              </w:rPr>
              <w:t>2023</w:t>
            </w:r>
          </w:p>
        </w:tc>
        <w:tc>
          <w:tcPr>
            <w:tcW w:w="1011" w:type="dxa"/>
            <w:tcBorders>
              <w:bottom w:val="single" w:sz="4" w:space="0" w:color="000000"/>
              <w:right w:val="single" w:sz="4" w:space="0" w:color="000000"/>
            </w:tcBorders>
            <w:shd w:val="clear" w:color="auto" w:fill="auto"/>
            <w:vAlign w:val="center"/>
          </w:tcPr>
          <w:p w14:paraId="03FE3C7E" w14:textId="77777777" w:rsidR="00317183" w:rsidRPr="00317183" w:rsidRDefault="00317183" w:rsidP="004E1C1D">
            <w:pPr>
              <w:jc w:val="center"/>
              <w:rPr>
                <w:rFonts w:ascii="Times New Roman" w:hAnsi="Times New Roman" w:cs="Times New Roman"/>
                <w:sz w:val="24"/>
                <w:szCs w:val="24"/>
                <w:lang w:val="uk-UA"/>
              </w:rPr>
            </w:pPr>
            <w:r w:rsidRPr="00317183">
              <w:rPr>
                <w:rFonts w:ascii="Times New Roman" w:hAnsi="Times New Roman" w:cs="Times New Roman"/>
                <w:color w:val="000000"/>
                <w:sz w:val="24"/>
                <w:szCs w:val="24"/>
                <w:lang w:val="uk-UA"/>
              </w:rPr>
              <w:t>2024</w:t>
            </w:r>
          </w:p>
        </w:tc>
        <w:tc>
          <w:tcPr>
            <w:tcW w:w="992" w:type="dxa"/>
            <w:tcBorders>
              <w:bottom w:val="single" w:sz="4" w:space="0" w:color="000000"/>
              <w:right w:val="single" w:sz="4" w:space="0" w:color="000000"/>
            </w:tcBorders>
            <w:shd w:val="clear" w:color="auto" w:fill="auto"/>
            <w:vAlign w:val="center"/>
          </w:tcPr>
          <w:p w14:paraId="4B636C1D" w14:textId="77777777" w:rsidR="00317183" w:rsidRPr="00317183" w:rsidRDefault="00317183" w:rsidP="004E1C1D">
            <w:pPr>
              <w:jc w:val="center"/>
              <w:rPr>
                <w:rFonts w:ascii="Times New Roman" w:hAnsi="Times New Roman" w:cs="Times New Roman"/>
                <w:sz w:val="24"/>
                <w:szCs w:val="24"/>
                <w:lang w:val="uk-UA"/>
              </w:rPr>
            </w:pPr>
            <w:r w:rsidRPr="00317183">
              <w:rPr>
                <w:rFonts w:ascii="Times New Roman" w:hAnsi="Times New Roman" w:cs="Times New Roman"/>
                <w:color w:val="000000"/>
                <w:sz w:val="24"/>
                <w:szCs w:val="24"/>
                <w:lang w:val="uk-UA"/>
              </w:rPr>
              <w:t>2025</w:t>
            </w:r>
          </w:p>
        </w:tc>
      </w:tr>
      <w:tr w:rsidR="008F401B" w:rsidRPr="00317183" w14:paraId="092E75A5" w14:textId="77777777" w:rsidTr="00AA7FC1">
        <w:trPr>
          <w:trHeight w:val="698"/>
        </w:trPr>
        <w:tc>
          <w:tcPr>
            <w:tcW w:w="2013" w:type="dxa"/>
            <w:tcBorders>
              <w:left w:val="single" w:sz="4" w:space="0" w:color="000000"/>
              <w:bottom w:val="single" w:sz="4" w:space="0" w:color="000000"/>
              <w:right w:val="single" w:sz="4" w:space="0" w:color="000000"/>
            </w:tcBorders>
            <w:shd w:val="clear" w:color="auto" w:fill="auto"/>
            <w:vAlign w:val="center"/>
          </w:tcPr>
          <w:p w14:paraId="2A4A2246" w14:textId="77777777" w:rsidR="00317183" w:rsidRPr="005655E7" w:rsidRDefault="00317183" w:rsidP="004E1C1D">
            <w:pPr>
              <w:jc w:val="center"/>
              <w:rPr>
                <w:rFonts w:ascii="Times New Roman" w:hAnsi="Times New Roman" w:cs="Times New Roman"/>
                <w:bCs/>
                <w:color w:val="000000"/>
                <w:sz w:val="24"/>
                <w:szCs w:val="24"/>
                <w:lang w:val="uk-UA"/>
              </w:rPr>
            </w:pPr>
            <w:r w:rsidRPr="005655E7">
              <w:rPr>
                <w:rFonts w:ascii="Times New Roman" w:hAnsi="Times New Roman" w:cs="Times New Roman"/>
                <w:bCs/>
                <w:color w:val="000000"/>
                <w:sz w:val="24"/>
                <w:szCs w:val="24"/>
                <w:lang w:val="uk-UA"/>
              </w:rPr>
              <w:t>Бюджет  Чорноморської міської   територіальної громади</w:t>
            </w:r>
          </w:p>
        </w:tc>
        <w:tc>
          <w:tcPr>
            <w:tcW w:w="1714" w:type="dxa"/>
            <w:tcBorders>
              <w:bottom w:val="single" w:sz="4" w:space="0" w:color="000000"/>
              <w:right w:val="single" w:sz="4" w:space="0" w:color="000000"/>
            </w:tcBorders>
            <w:shd w:val="clear" w:color="auto" w:fill="auto"/>
            <w:vAlign w:val="center"/>
          </w:tcPr>
          <w:p w14:paraId="79118F40" w14:textId="431C284B" w:rsidR="00317183" w:rsidRPr="00317183" w:rsidRDefault="00317183" w:rsidP="008F401B">
            <w:pPr>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6</w:t>
            </w:r>
            <w:r w:rsidR="008F401B">
              <w:rPr>
                <w:rFonts w:ascii="Times New Roman" w:hAnsi="Times New Roman" w:cs="Times New Roman"/>
                <w:color w:val="000000"/>
                <w:sz w:val="24"/>
                <w:szCs w:val="24"/>
                <w:lang w:val="uk-UA"/>
              </w:rPr>
              <w:t>9</w:t>
            </w:r>
            <w:r>
              <w:rPr>
                <w:rFonts w:ascii="Times New Roman" w:hAnsi="Times New Roman" w:cs="Times New Roman"/>
                <w:color w:val="000000"/>
                <w:sz w:val="24"/>
                <w:szCs w:val="24"/>
                <w:lang w:val="uk-UA"/>
              </w:rPr>
              <w:t> </w:t>
            </w:r>
            <w:r w:rsidR="008F401B">
              <w:rPr>
                <w:rFonts w:ascii="Times New Roman" w:hAnsi="Times New Roman" w:cs="Times New Roman"/>
                <w:color w:val="000000"/>
                <w:sz w:val="24"/>
                <w:szCs w:val="24"/>
                <w:lang w:val="uk-UA"/>
              </w:rPr>
              <w:t>235</w:t>
            </w:r>
            <w:r>
              <w:rPr>
                <w:rFonts w:ascii="Times New Roman" w:hAnsi="Times New Roman" w:cs="Times New Roman"/>
                <w:color w:val="000000"/>
                <w:sz w:val="24"/>
                <w:szCs w:val="24"/>
                <w:lang w:val="uk-UA"/>
              </w:rPr>
              <w:t>,17491</w:t>
            </w:r>
          </w:p>
        </w:tc>
        <w:tc>
          <w:tcPr>
            <w:tcW w:w="979" w:type="dxa"/>
            <w:tcBorders>
              <w:bottom w:val="single" w:sz="4" w:space="0" w:color="000000"/>
              <w:right w:val="single" w:sz="4" w:space="0" w:color="000000"/>
            </w:tcBorders>
            <w:shd w:val="clear" w:color="auto" w:fill="auto"/>
            <w:vAlign w:val="center"/>
          </w:tcPr>
          <w:p w14:paraId="31B17074" w14:textId="70DE7B90" w:rsidR="00317183" w:rsidRPr="00317183" w:rsidRDefault="00317183" w:rsidP="00317183">
            <w:pPr>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1</w:t>
            </w:r>
            <w:r w:rsidR="009A28EB">
              <w:rPr>
                <w:rFonts w:ascii="Times New Roman" w:hAnsi="Times New Roman" w:cs="Times New Roman"/>
                <w:color w:val="000000"/>
                <w:sz w:val="24"/>
                <w:szCs w:val="24"/>
                <w:lang w:val="uk-UA"/>
              </w:rPr>
              <w:t xml:space="preserve"> </w:t>
            </w:r>
            <w:r w:rsidRPr="00317183">
              <w:rPr>
                <w:rFonts w:ascii="Times New Roman" w:hAnsi="Times New Roman" w:cs="Times New Roman"/>
                <w:color w:val="000000"/>
                <w:sz w:val="24"/>
                <w:szCs w:val="24"/>
                <w:lang w:val="uk-UA"/>
              </w:rPr>
              <w:t>350,0</w:t>
            </w:r>
          </w:p>
        </w:tc>
        <w:tc>
          <w:tcPr>
            <w:tcW w:w="1536" w:type="dxa"/>
            <w:tcBorders>
              <w:bottom w:val="single" w:sz="4" w:space="0" w:color="000000"/>
              <w:right w:val="single" w:sz="4" w:space="0" w:color="000000"/>
            </w:tcBorders>
            <w:shd w:val="clear" w:color="auto" w:fill="auto"/>
            <w:vAlign w:val="center"/>
          </w:tcPr>
          <w:p w14:paraId="7F33E2AF" w14:textId="420498C6" w:rsidR="00317183" w:rsidRPr="00317183" w:rsidRDefault="00317183" w:rsidP="004E1C1D">
            <w:pPr>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30 780,61473</w:t>
            </w:r>
          </w:p>
        </w:tc>
        <w:tc>
          <w:tcPr>
            <w:tcW w:w="1536" w:type="dxa"/>
            <w:tcBorders>
              <w:bottom w:val="single" w:sz="4" w:space="0" w:color="000000"/>
              <w:right w:val="single" w:sz="4" w:space="0" w:color="000000"/>
            </w:tcBorders>
            <w:shd w:val="clear" w:color="auto" w:fill="auto"/>
            <w:vAlign w:val="center"/>
          </w:tcPr>
          <w:p w14:paraId="048C5DE5" w14:textId="39962ED2" w:rsidR="00317183" w:rsidRPr="00317183" w:rsidRDefault="00317183" w:rsidP="008F401B">
            <w:pPr>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3</w:t>
            </w:r>
            <w:r w:rsidR="008F401B">
              <w:rPr>
                <w:rFonts w:ascii="Times New Roman" w:hAnsi="Times New Roman" w:cs="Times New Roman"/>
                <w:color w:val="000000"/>
                <w:sz w:val="24"/>
                <w:szCs w:val="24"/>
                <w:lang w:val="uk-UA"/>
              </w:rPr>
              <w:t>4 504,56018</w:t>
            </w:r>
            <w:bookmarkStart w:id="0" w:name="_GoBack"/>
            <w:bookmarkEnd w:id="0"/>
          </w:p>
        </w:tc>
        <w:tc>
          <w:tcPr>
            <w:tcW w:w="1011" w:type="dxa"/>
            <w:tcBorders>
              <w:bottom w:val="single" w:sz="4" w:space="0" w:color="000000"/>
              <w:right w:val="single" w:sz="4" w:space="0" w:color="000000"/>
            </w:tcBorders>
            <w:shd w:val="clear" w:color="auto" w:fill="auto"/>
            <w:vAlign w:val="center"/>
          </w:tcPr>
          <w:p w14:paraId="17FAD9A9" w14:textId="747779B8" w:rsidR="00317183" w:rsidRPr="00317183" w:rsidRDefault="00317183" w:rsidP="004E1C1D">
            <w:pPr>
              <w:jc w:val="center"/>
              <w:rPr>
                <w:rFonts w:ascii="Times New Roman" w:hAnsi="Times New Roman" w:cs="Times New Roman"/>
                <w:sz w:val="24"/>
                <w:szCs w:val="24"/>
                <w:lang w:val="uk-UA"/>
              </w:rPr>
            </w:pPr>
            <w:r w:rsidRPr="00317183">
              <w:rPr>
                <w:rFonts w:ascii="Times New Roman" w:hAnsi="Times New Roman" w:cs="Times New Roman"/>
                <w:color w:val="000000"/>
                <w:sz w:val="24"/>
                <w:szCs w:val="24"/>
                <w:lang w:val="uk-UA"/>
              </w:rPr>
              <w:t>1</w:t>
            </w:r>
            <w:r w:rsidR="00AA7FC1">
              <w:rPr>
                <w:rFonts w:ascii="Times New Roman" w:hAnsi="Times New Roman" w:cs="Times New Roman"/>
                <w:color w:val="000000"/>
                <w:sz w:val="24"/>
                <w:szCs w:val="24"/>
                <w:lang w:val="uk-UA"/>
              </w:rPr>
              <w:t xml:space="preserve"> </w:t>
            </w:r>
            <w:r w:rsidRPr="00317183">
              <w:rPr>
                <w:rFonts w:ascii="Times New Roman" w:hAnsi="Times New Roman" w:cs="Times New Roman"/>
                <w:color w:val="000000"/>
                <w:sz w:val="24"/>
                <w:szCs w:val="24"/>
                <w:lang w:val="uk-UA"/>
              </w:rPr>
              <w:t>250,0</w:t>
            </w:r>
          </w:p>
        </w:tc>
        <w:tc>
          <w:tcPr>
            <w:tcW w:w="992" w:type="dxa"/>
            <w:tcBorders>
              <w:bottom w:val="single" w:sz="4" w:space="0" w:color="000000"/>
              <w:right w:val="single" w:sz="4" w:space="0" w:color="000000"/>
            </w:tcBorders>
            <w:shd w:val="clear" w:color="auto" w:fill="auto"/>
            <w:vAlign w:val="center"/>
          </w:tcPr>
          <w:p w14:paraId="0D7CD61B" w14:textId="5378FEF6" w:rsidR="00317183" w:rsidRPr="00317183" w:rsidRDefault="00317183" w:rsidP="004E1C1D">
            <w:pPr>
              <w:jc w:val="center"/>
              <w:rPr>
                <w:rFonts w:ascii="Times New Roman" w:hAnsi="Times New Roman" w:cs="Times New Roman"/>
                <w:sz w:val="24"/>
                <w:szCs w:val="24"/>
                <w:lang w:val="uk-UA"/>
              </w:rPr>
            </w:pPr>
            <w:r w:rsidRPr="00317183">
              <w:rPr>
                <w:rFonts w:ascii="Times New Roman" w:hAnsi="Times New Roman" w:cs="Times New Roman"/>
                <w:color w:val="000000"/>
                <w:sz w:val="24"/>
                <w:szCs w:val="24"/>
                <w:lang w:val="uk-UA"/>
              </w:rPr>
              <w:t>1</w:t>
            </w:r>
            <w:r w:rsidR="00AA7FC1">
              <w:rPr>
                <w:rFonts w:ascii="Times New Roman" w:hAnsi="Times New Roman" w:cs="Times New Roman"/>
                <w:color w:val="000000"/>
                <w:sz w:val="24"/>
                <w:szCs w:val="24"/>
                <w:lang w:val="uk-UA"/>
              </w:rPr>
              <w:t xml:space="preserve"> </w:t>
            </w:r>
            <w:r w:rsidRPr="00317183">
              <w:rPr>
                <w:rFonts w:ascii="Times New Roman" w:hAnsi="Times New Roman" w:cs="Times New Roman"/>
                <w:color w:val="000000"/>
                <w:sz w:val="24"/>
                <w:szCs w:val="24"/>
                <w:lang w:val="uk-UA"/>
              </w:rPr>
              <w:t>350,0</w:t>
            </w:r>
          </w:p>
        </w:tc>
      </w:tr>
    </w:tbl>
    <w:p w14:paraId="4700F8F0" w14:textId="77777777" w:rsidR="005003F7" w:rsidRDefault="005003F7">
      <w:pPr>
        <w:pStyle w:val="ae"/>
        <w:tabs>
          <w:tab w:val="left" w:pos="4253"/>
        </w:tabs>
        <w:spacing w:after="0" w:line="240" w:lineRule="auto"/>
        <w:ind w:left="0" w:firstLine="510"/>
        <w:jc w:val="both"/>
        <w:rPr>
          <w:rFonts w:ascii="Times New Roman" w:hAnsi="Times New Roman" w:cs="Times New Roman"/>
          <w:sz w:val="24"/>
          <w:szCs w:val="24"/>
          <w:lang w:val="uk-UA"/>
        </w:rPr>
      </w:pPr>
    </w:p>
    <w:p w14:paraId="4653B699" w14:textId="6C70B0EB" w:rsidR="00317183" w:rsidRDefault="00317183">
      <w:pPr>
        <w:pStyle w:val="ae"/>
        <w:tabs>
          <w:tab w:val="left" w:pos="4253"/>
        </w:tabs>
        <w:spacing w:after="0" w:line="240" w:lineRule="auto"/>
        <w:ind w:left="0" w:firstLine="510"/>
        <w:jc w:val="both"/>
        <w:rPr>
          <w:rFonts w:ascii="Times New Roman" w:hAnsi="Times New Roman" w:cs="Times New Roman"/>
          <w:sz w:val="24"/>
          <w:szCs w:val="24"/>
          <w:lang w:val="uk-UA"/>
        </w:rPr>
      </w:pPr>
      <w:r>
        <w:rPr>
          <w:rFonts w:ascii="Times New Roman" w:hAnsi="Times New Roman" w:cs="Times New Roman"/>
          <w:sz w:val="24"/>
          <w:szCs w:val="24"/>
          <w:lang w:val="uk-UA"/>
        </w:rPr>
        <w:t>1.3. Кошторис фінансування заходів, визначених Міською цільовою соціальною програмою</w:t>
      </w:r>
      <w:r w:rsidR="00414B49">
        <w:rPr>
          <w:rFonts w:ascii="Times New Roman" w:hAnsi="Times New Roman" w:cs="Times New Roman"/>
          <w:sz w:val="24"/>
          <w:szCs w:val="24"/>
          <w:lang w:val="uk-UA"/>
        </w:rPr>
        <w:t xml:space="preserve"> розвитку цивільного захисту Чорноморської міської територіальної громади на 2021 – 2025 роки, викласти в новій редакції згідно </w:t>
      </w:r>
      <w:r w:rsidR="006F6774">
        <w:rPr>
          <w:rFonts w:ascii="Times New Roman" w:hAnsi="Times New Roman" w:cs="Times New Roman"/>
          <w:sz w:val="24"/>
          <w:szCs w:val="24"/>
          <w:lang w:val="uk-UA"/>
        </w:rPr>
        <w:t xml:space="preserve">з </w:t>
      </w:r>
      <w:r w:rsidR="00414B49">
        <w:rPr>
          <w:rFonts w:ascii="Times New Roman" w:hAnsi="Times New Roman" w:cs="Times New Roman"/>
          <w:sz w:val="24"/>
          <w:szCs w:val="24"/>
          <w:lang w:val="uk-UA"/>
        </w:rPr>
        <w:t>додатк</w:t>
      </w:r>
      <w:r w:rsidR="006F6774">
        <w:rPr>
          <w:rFonts w:ascii="Times New Roman" w:hAnsi="Times New Roman" w:cs="Times New Roman"/>
          <w:sz w:val="24"/>
          <w:szCs w:val="24"/>
          <w:lang w:val="uk-UA"/>
        </w:rPr>
        <w:t>ом</w:t>
      </w:r>
      <w:r w:rsidR="00414B49">
        <w:rPr>
          <w:rFonts w:ascii="Times New Roman" w:hAnsi="Times New Roman" w:cs="Times New Roman"/>
          <w:sz w:val="24"/>
          <w:szCs w:val="24"/>
          <w:lang w:val="uk-UA"/>
        </w:rPr>
        <w:t xml:space="preserve"> до </w:t>
      </w:r>
      <w:r w:rsidR="006F6774">
        <w:rPr>
          <w:rFonts w:ascii="Times New Roman" w:hAnsi="Times New Roman" w:cs="Times New Roman"/>
          <w:sz w:val="24"/>
          <w:szCs w:val="24"/>
          <w:lang w:val="uk-UA"/>
        </w:rPr>
        <w:t xml:space="preserve">даного </w:t>
      </w:r>
      <w:r w:rsidR="00414B49">
        <w:rPr>
          <w:rFonts w:ascii="Times New Roman" w:hAnsi="Times New Roman" w:cs="Times New Roman"/>
          <w:sz w:val="24"/>
          <w:szCs w:val="24"/>
          <w:lang w:val="uk-UA"/>
        </w:rPr>
        <w:t>рішення</w:t>
      </w:r>
      <w:r w:rsidR="006F6774">
        <w:rPr>
          <w:rFonts w:ascii="Times New Roman" w:hAnsi="Times New Roman" w:cs="Times New Roman"/>
          <w:sz w:val="24"/>
          <w:szCs w:val="24"/>
          <w:lang w:val="uk-UA"/>
        </w:rPr>
        <w:t xml:space="preserve"> (додається)</w:t>
      </w:r>
      <w:r w:rsidR="00414B49">
        <w:rPr>
          <w:rFonts w:ascii="Times New Roman" w:hAnsi="Times New Roman" w:cs="Times New Roman"/>
          <w:sz w:val="24"/>
          <w:szCs w:val="24"/>
          <w:lang w:val="uk-UA"/>
        </w:rPr>
        <w:t>.</w:t>
      </w:r>
    </w:p>
    <w:p w14:paraId="2B203F71" w14:textId="77777777" w:rsidR="00414B49" w:rsidRDefault="00414B49">
      <w:pPr>
        <w:pStyle w:val="ae"/>
        <w:tabs>
          <w:tab w:val="left" w:pos="4253"/>
        </w:tabs>
        <w:spacing w:after="0" w:line="240" w:lineRule="auto"/>
        <w:ind w:left="0" w:firstLine="510"/>
        <w:jc w:val="both"/>
        <w:rPr>
          <w:rFonts w:ascii="Times New Roman" w:hAnsi="Times New Roman" w:cs="Times New Roman"/>
          <w:sz w:val="24"/>
          <w:szCs w:val="24"/>
          <w:lang w:val="uk-UA"/>
        </w:rPr>
      </w:pPr>
    </w:p>
    <w:p w14:paraId="0B5AE5F5" w14:textId="36E8510B" w:rsidR="005003F7" w:rsidRDefault="00817C46">
      <w:pPr>
        <w:pStyle w:val="ae"/>
        <w:tabs>
          <w:tab w:val="left" w:pos="4253"/>
        </w:tabs>
        <w:spacing w:after="0" w:line="240" w:lineRule="auto"/>
        <w:ind w:left="0" w:firstLine="51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Pr>
          <w:rFonts w:ascii="Times New Roman" w:eastAsia="Calibri" w:hAnsi="Times New Roman" w:cs="Times New Roman"/>
          <w:sz w:val="24"/>
          <w:szCs w:val="24"/>
          <w:lang w:val="uk-UA"/>
        </w:rPr>
        <w:t>Контроль за виконанням даного рішення покласти на постійну комісію з фінансово-економічних питань, бюджету, інвестицій та комунальної власності, заступник</w:t>
      </w:r>
      <w:r w:rsidR="003022C8">
        <w:rPr>
          <w:rFonts w:ascii="Times New Roman" w:eastAsia="Calibri" w:hAnsi="Times New Roman" w:cs="Times New Roman"/>
          <w:sz w:val="24"/>
          <w:szCs w:val="24"/>
          <w:lang w:val="uk-UA"/>
        </w:rPr>
        <w:t>ів</w:t>
      </w:r>
      <w:r>
        <w:rPr>
          <w:rFonts w:ascii="Times New Roman" w:eastAsia="Calibri" w:hAnsi="Times New Roman" w:cs="Times New Roman"/>
          <w:sz w:val="24"/>
          <w:szCs w:val="24"/>
          <w:lang w:val="uk-UA"/>
        </w:rPr>
        <w:t xml:space="preserve"> міського голови </w:t>
      </w:r>
      <w:r w:rsidR="00C776BB">
        <w:rPr>
          <w:rFonts w:ascii="Times New Roman" w:eastAsia="Calibri" w:hAnsi="Times New Roman" w:cs="Times New Roman"/>
          <w:sz w:val="24"/>
          <w:szCs w:val="24"/>
          <w:lang w:val="uk-UA"/>
        </w:rPr>
        <w:t>відповідно до розподілу посадових обов’язків</w:t>
      </w:r>
      <w:r w:rsidR="008858CF">
        <w:rPr>
          <w:rFonts w:ascii="Times New Roman" w:eastAsia="Calibri" w:hAnsi="Times New Roman" w:cs="Times New Roman"/>
          <w:sz w:val="24"/>
          <w:szCs w:val="24"/>
          <w:lang w:val="uk-UA"/>
        </w:rPr>
        <w:t>.</w:t>
      </w:r>
    </w:p>
    <w:p w14:paraId="3E9ED248" w14:textId="77777777" w:rsidR="00AF3129" w:rsidRDefault="00AF3129">
      <w:pPr>
        <w:tabs>
          <w:tab w:val="left" w:pos="854"/>
          <w:tab w:val="left" w:pos="4253"/>
        </w:tabs>
        <w:spacing w:after="0"/>
        <w:ind w:firstLine="709"/>
        <w:jc w:val="both"/>
        <w:rPr>
          <w:rFonts w:ascii="Times New Roman" w:hAnsi="Times New Roman" w:cs="Times New Roman"/>
          <w:sz w:val="24"/>
          <w:szCs w:val="24"/>
          <w:lang w:val="uk-UA"/>
        </w:rPr>
      </w:pPr>
    </w:p>
    <w:p w14:paraId="0FDA7440" w14:textId="77777777" w:rsidR="00AF3129" w:rsidRDefault="00AF3129">
      <w:pPr>
        <w:tabs>
          <w:tab w:val="left" w:pos="854"/>
          <w:tab w:val="left" w:pos="4253"/>
        </w:tabs>
        <w:spacing w:after="0"/>
        <w:ind w:firstLine="709"/>
        <w:jc w:val="both"/>
        <w:rPr>
          <w:rFonts w:ascii="Times New Roman" w:hAnsi="Times New Roman" w:cs="Times New Roman"/>
          <w:sz w:val="24"/>
          <w:szCs w:val="24"/>
          <w:lang w:val="uk-UA"/>
        </w:rPr>
      </w:pPr>
    </w:p>
    <w:p w14:paraId="519866D2" w14:textId="465E2AC3" w:rsidR="001037FA" w:rsidRDefault="00817C46" w:rsidP="00414B49">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голова                                                                              Василь ГУЛЯЄВ</w:t>
      </w:r>
    </w:p>
    <w:sectPr w:rsidR="001037FA" w:rsidSect="002203DB">
      <w:pgSz w:w="11906" w:h="16838"/>
      <w:pgMar w:top="426" w:right="567"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249DE" w14:textId="77777777" w:rsidR="0006727B" w:rsidRDefault="0006727B">
      <w:pPr>
        <w:spacing w:line="240" w:lineRule="auto"/>
      </w:pPr>
      <w:r>
        <w:separator/>
      </w:r>
    </w:p>
  </w:endnote>
  <w:endnote w:type="continuationSeparator" w:id="0">
    <w:p w14:paraId="383AEB66" w14:textId="77777777" w:rsidR="0006727B" w:rsidRDefault="00067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charset w:val="00"/>
    <w:family w:val="roman"/>
    <w:pitch w:val="default"/>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A68DC" w14:textId="77777777" w:rsidR="0006727B" w:rsidRDefault="0006727B">
      <w:pPr>
        <w:spacing w:after="0"/>
      </w:pPr>
      <w:r>
        <w:separator/>
      </w:r>
    </w:p>
  </w:footnote>
  <w:footnote w:type="continuationSeparator" w:id="0">
    <w:p w14:paraId="5953263C" w14:textId="77777777" w:rsidR="0006727B" w:rsidRDefault="000672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F4C84"/>
    <w:multiLevelType w:val="multilevel"/>
    <w:tmpl w:val="6B9836E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3D"/>
    <w:rsid w:val="00001054"/>
    <w:rsid w:val="0001202A"/>
    <w:rsid w:val="0001339F"/>
    <w:rsid w:val="00014523"/>
    <w:rsid w:val="0001759D"/>
    <w:rsid w:val="00023BD2"/>
    <w:rsid w:val="00023CA2"/>
    <w:rsid w:val="00034E94"/>
    <w:rsid w:val="0004719C"/>
    <w:rsid w:val="00056989"/>
    <w:rsid w:val="0005710F"/>
    <w:rsid w:val="0006727B"/>
    <w:rsid w:val="000677C0"/>
    <w:rsid w:val="000C20B4"/>
    <w:rsid w:val="000F17ED"/>
    <w:rsid w:val="000F240F"/>
    <w:rsid w:val="000F281A"/>
    <w:rsid w:val="00101FBA"/>
    <w:rsid w:val="001037FA"/>
    <w:rsid w:val="001103AA"/>
    <w:rsid w:val="0011047B"/>
    <w:rsid w:val="00116886"/>
    <w:rsid w:val="00132E56"/>
    <w:rsid w:val="00146DEF"/>
    <w:rsid w:val="001471A5"/>
    <w:rsid w:val="001513ED"/>
    <w:rsid w:val="00156B80"/>
    <w:rsid w:val="00157F65"/>
    <w:rsid w:val="00160DD5"/>
    <w:rsid w:val="0016426D"/>
    <w:rsid w:val="001A0FAF"/>
    <w:rsid w:val="001B465D"/>
    <w:rsid w:val="001D5224"/>
    <w:rsid w:val="001F050A"/>
    <w:rsid w:val="00201B7A"/>
    <w:rsid w:val="002203DB"/>
    <w:rsid w:val="00231B02"/>
    <w:rsid w:val="00234EDF"/>
    <w:rsid w:val="00240172"/>
    <w:rsid w:val="00251B17"/>
    <w:rsid w:val="0026605B"/>
    <w:rsid w:val="00275FED"/>
    <w:rsid w:val="002802C6"/>
    <w:rsid w:val="00287420"/>
    <w:rsid w:val="00295BC2"/>
    <w:rsid w:val="002E06CB"/>
    <w:rsid w:val="002F714E"/>
    <w:rsid w:val="003022C8"/>
    <w:rsid w:val="00317183"/>
    <w:rsid w:val="00317747"/>
    <w:rsid w:val="0032254A"/>
    <w:rsid w:val="003420E7"/>
    <w:rsid w:val="003477BC"/>
    <w:rsid w:val="00357765"/>
    <w:rsid w:val="003578A5"/>
    <w:rsid w:val="00371F51"/>
    <w:rsid w:val="0038253B"/>
    <w:rsid w:val="003A4DA5"/>
    <w:rsid w:val="003A76F3"/>
    <w:rsid w:val="003B46DA"/>
    <w:rsid w:val="003E4C89"/>
    <w:rsid w:val="003E591B"/>
    <w:rsid w:val="003F3D93"/>
    <w:rsid w:val="004032CA"/>
    <w:rsid w:val="00410085"/>
    <w:rsid w:val="004114E6"/>
    <w:rsid w:val="00414B49"/>
    <w:rsid w:val="004318B9"/>
    <w:rsid w:val="00442EB7"/>
    <w:rsid w:val="0046233A"/>
    <w:rsid w:val="004760FE"/>
    <w:rsid w:val="00481A58"/>
    <w:rsid w:val="004A0464"/>
    <w:rsid w:val="004A08CC"/>
    <w:rsid w:val="004A38D8"/>
    <w:rsid w:val="004A59F6"/>
    <w:rsid w:val="004B30B9"/>
    <w:rsid w:val="004C3B4E"/>
    <w:rsid w:val="004C6F62"/>
    <w:rsid w:val="004D692C"/>
    <w:rsid w:val="005003F7"/>
    <w:rsid w:val="005029F6"/>
    <w:rsid w:val="00511AEF"/>
    <w:rsid w:val="005156E4"/>
    <w:rsid w:val="005422D8"/>
    <w:rsid w:val="005655E7"/>
    <w:rsid w:val="00591A5A"/>
    <w:rsid w:val="005956AD"/>
    <w:rsid w:val="005B24BC"/>
    <w:rsid w:val="005B770C"/>
    <w:rsid w:val="005B7EED"/>
    <w:rsid w:val="005D3457"/>
    <w:rsid w:val="005D3F39"/>
    <w:rsid w:val="005D77BF"/>
    <w:rsid w:val="005F5A7D"/>
    <w:rsid w:val="00624846"/>
    <w:rsid w:val="00627B13"/>
    <w:rsid w:val="00632C7B"/>
    <w:rsid w:val="006420F9"/>
    <w:rsid w:val="0065327C"/>
    <w:rsid w:val="00653E72"/>
    <w:rsid w:val="0066695B"/>
    <w:rsid w:val="00681A3D"/>
    <w:rsid w:val="00694962"/>
    <w:rsid w:val="006B0DF9"/>
    <w:rsid w:val="006D3DBE"/>
    <w:rsid w:val="006D5099"/>
    <w:rsid w:val="006E4E45"/>
    <w:rsid w:val="006E7020"/>
    <w:rsid w:val="006F6774"/>
    <w:rsid w:val="00702218"/>
    <w:rsid w:val="00704DFE"/>
    <w:rsid w:val="0072389A"/>
    <w:rsid w:val="00731C23"/>
    <w:rsid w:val="00735416"/>
    <w:rsid w:val="00740EA5"/>
    <w:rsid w:val="007455C9"/>
    <w:rsid w:val="00752CF4"/>
    <w:rsid w:val="00762379"/>
    <w:rsid w:val="00764DCE"/>
    <w:rsid w:val="00796244"/>
    <w:rsid w:val="007A4CA4"/>
    <w:rsid w:val="007B36F2"/>
    <w:rsid w:val="007D7F22"/>
    <w:rsid w:val="007E1E18"/>
    <w:rsid w:val="00817208"/>
    <w:rsid w:val="0081734B"/>
    <w:rsid w:val="00817465"/>
    <w:rsid w:val="00817C46"/>
    <w:rsid w:val="00823D5B"/>
    <w:rsid w:val="00824BF5"/>
    <w:rsid w:val="00834A6B"/>
    <w:rsid w:val="00835AA8"/>
    <w:rsid w:val="00841859"/>
    <w:rsid w:val="008569C9"/>
    <w:rsid w:val="00857B25"/>
    <w:rsid w:val="008676D6"/>
    <w:rsid w:val="00867C43"/>
    <w:rsid w:val="0087158A"/>
    <w:rsid w:val="00871D9F"/>
    <w:rsid w:val="00873609"/>
    <w:rsid w:val="00880783"/>
    <w:rsid w:val="008858CF"/>
    <w:rsid w:val="008934E7"/>
    <w:rsid w:val="008A064D"/>
    <w:rsid w:val="008A18B4"/>
    <w:rsid w:val="008A1C2B"/>
    <w:rsid w:val="008C12E5"/>
    <w:rsid w:val="008F401B"/>
    <w:rsid w:val="0090048C"/>
    <w:rsid w:val="0091375F"/>
    <w:rsid w:val="009305C0"/>
    <w:rsid w:val="00935326"/>
    <w:rsid w:val="00942F5B"/>
    <w:rsid w:val="009433E2"/>
    <w:rsid w:val="009507D3"/>
    <w:rsid w:val="00974609"/>
    <w:rsid w:val="0097646B"/>
    <w:rsid w:val="009A28EB"/>
    <w:rsid w:val="009A2B9C"/>
    <w:rsid w:val="009C1E1B"/>
    <w:rsid w:val="009C6F0E"/>
    <w:rsid w:val="009E1965"/>
    <w:rsid w:val="009F3229"/>
    <w:rsid w:val="00A00C84"/>
    <w:rsid w:val="00A11C4B"/>
    <w:rsid w:val="00A20A23"/>
    <w:rsid w:val="00A24CE6"/>
    <w:rsid w:val="00A25D37"/>
    <w:rsid w:val="00A26A2D"/>
    <w:rsid w:val="00A32346"/>
    <w:rsid w:val="00A41AB6"/>
    <w:rsid w:val="00A4429D"/>
    <w:rsid w:val="00A5583B"/>
    <w:rsid w:val="00A5722E"/>
    <w:rsid w:val="00A579CD"/>
    <w:rsid w:val="00A71AEC"/>
    <w:rsid w:val="00AA2FF0"/>
    <w:rsid w:val="00AA7FC1"/>
    <w:rsid w:val="00AC3F5D"/>
    <w:rsid w:val="00AC50B9"/>
    <w:rsid w:val="00AD300B"/>
    <w:rsid w:val="00AD38F6"/>
    <w:rsid w:val="00AF3129"/>
    <w:rsid w:val="00B07FC2"/>
    <w:rsid w:val="00B21239"/>
    <w:rsid w:val="00B46347"/>
    <w:rsid w:val="00B6738E"/>
    <w:rsid w:val="00B70E90"/>
    <w:rsid w:val="00B76D2F"/>
    <w:rsid w:val="00B80FC5"/>
    <w:rsid w:val="00B85125"/>
    <w:rsid w:val="00B87F33"/>
    <w:rsid w:val="00BA7BB4"/>
    <w:rsid w:val="00BB1286"/>
    <w:rsid w:val="00BC04E8"/>
    <w:rsid w:val="00BD2193"/>
    <w:rsid w:val="00BE74D5"/>
    <w:rsid w:val="00C06BD1"/>
    <w:rsid w:val="00C07BB9"/>
    <w:rsid w:val="00C24FA8"/>
    <w:rsid w:val="00C51BB9"/>
    <w:rsid w:val="00C776BB"/>
    <w:rsid w:val="00C941CB"/>
    <w:rsid w:val="00C97002"/>
    <w:rsid w:val="00CA1E74"/>
    <w:rsid w:val="00CA538C"/>
    <w:rsid w:val="00CC5481"/>
    <w:rsid w:val="00CE22D1"/>
    <w:rsid w:val="00CE664F"/>
    <w:rsid w:val="00CF7ABC"/>
    <w:rsid w:val="00D10A17"/>
    <w:rsid w:val="00D27C99"/>
    <w:rsid w:val="00D727E0"/>
    <w:rsid w:val="00D72B24"/>
    <w:rsid w:val="00D77716"/>
    <w:rsid w:val="00D92B93"/>
    <w:rsid w:val="00D96F06"/>
    <w:rsid w:val="00DA555E"/>
    <w:rsid w:val="00DA6DE7"/>
    <w:rsid w:val="00DD2121"/>
    <w:rsid w:val="00DD249D"/>
    <w:rsid w:val="00DE22D0"/>
    <w:rsid w:val="00DE3BB7"/>
    <w:rsid w:val="00DE4AC7"/>
    <w:rsid w:val="00DE5DBF"/>
    <w:rsid w:val="00DE63CC"/>
    <w:rsid w:val="00E31A0F"/>
    <w:rsid w:val="00E37B69"/>
    <w:rsid w:val="00E512F7"/>
    <w:rsid w:val="00E518DF"/>
    <w:rsid w:val="00E70F5E"/>
    <w:rsid w:val="00E9158E"/>
    <w:rsid w:val="00EA2CAA"/>
    <w:rsid w:val="00EB0D9B"/>
    <w:rsid w:val="00EB3B5E"/>
    <w:rsid w:val="00EC6748"/>
    <w:rsid w:val="00EC74B6"/>
    <w:rsid w:val="00EF1175"/>
    <w:rsid w:val="00EF273E"/>
    <w:rsid w:val="00F01778"/>
    <w:rsid w:val="00F10578"/>
    <w:rsid w:val="00F111FB"/>
    <w:rsid w:val="00F3593D"/>
    <w:rsid w:val="00F67A43"/>
    <w:rsid w:val="00F70170"/>
    <w:rsid w:val="00F70C0C"/>
    <w:rsid w:val="00F75176"/>
    <w:rsid w:val="00FA0E64"/>
    <w:rsid w:val="00FC18D5"/>
    <w:rsid w:val="00FC465C"/>
    <w:rsid w:val="00FC5B72"/>
    <w:rsid w:val="00FD14C2"/>
    <w:rsid w:val="00FD4E92"/>
    <w:rsid w:val="00FD75FE"/>
    <w:rsid w:val="00FE13F5"/>
    <w:rsid w:val="00FE56B7"/>
    <w:rsid w:val="00FF5DDB"/>
    <w:rsid w:val="193A75B8"/>
    <w:rsid w:val="532C15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942B"/>
  <w15:docId w15:val="{B20D7648-2130-4D99-A666-DD952049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qFormat/>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basedOn w:val="a"/>
    <w:qFormat/>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List"/>
    <w:basedOn w:val="a7"/>
    <w:qFormat/>
    <w:rPr>
      <w:rFonts w:cs="Lohit Devanagari"/>
    </w:rPr>
  </w:style>
  <w:style w:type="paragraph" w:styleId="ac">
    <w:name w:val="Normal (Web)"/>
    <w:basedOn w:val="a"/>
    <w:uiPriority w:val="99"/>
    <w:semiHidden/>
    <w:unhideWhenUsed/>
    <w:qFormat/>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e">
    <w:name w:val="List Paragraph"/>
    <w:basedOn w:val="a"/>
    <w:uiPriority w:val="34"/>
    <w:qFormat/>
    <w:pPr>
      <w:ind w:left="720"/>
      <w:contextualSpacing/>
    </w:pPr>
  </w:style>
  <w:style w:type="character" w:customStyle="1" w:styleId="a6">
    <w:name w:val="Верхний колонтитул Знак"/>
    <w:basedOn w:val="a0"/>
    <w:link w:val="a5"/>
    <w:uiPriority w:val="99"/>
    <w:qFormat/>
    <w:rPr>
      <w:sz w:val="22"/>
    </w:rPr>
  </w:style>
  <w:style w:type="character" w:customStyle="1" w:styleId="aa">
    <w:name w:val="Нижний колонтитул Знак"/>
    <w:basedOn w:val="a0"/>
    <w:link w:val="a9"/>
    <w:uiPriority w:val="99"/>
    <w:qFormat/>
    <w:rPr>
      <w:sz w:val="22"/>
    </w:rPr>
  </w:style>
  <w:style w:type="character" w:customStyle="1" w:styleId="rvts46">
    <w:name w:val="rvts46"/>
    <w:basedOn w:val="a0"/>
    <w:qFormat/>
  </w:style>
  <w:style w:type="table" w:customStyle="1" w:styleId="2">
    <w:name w:val="Сітка таблиці2"/>
    <w:basedOn w:val="a1"/>
    <w:uiPriority w:val="39"/>
    <w:qFormat/>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317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5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3101</Words>
  <Characters>1768</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220FU6</cp:lastModifiedBy>
  <cp:revision>17</cp:revision>
  <cp:lastPrinted>2023-07-26T14:04:00Z</cp:lastPrinted>
  <dcterms:created xsi:type="dcterms:W3CDTF">2023-07-26T13:44:00Z</dcterms:created>
  <dcterms:modified xsi:type="dcterms:W3CDTF">2023-07-27T15:24:00Z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774AED6F530E42C18DD8C331F396E27A</vt:lpwstr>
  </property>
</Properties>
</file>