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BCF9" w14:textId="2E6D771B" w:rsidR="00845777" w:rsidRDefault="00845777" w:rsidP="00002D26">
      <w:pPr>
        <w:rPr>
          <w:rFonts w:ascii="Book Antiqua" w:hAnsi="Book Antiqua"/>
          <w:b/>
          <w:color w:val="1F3864"/>
          <w:sz w:val="28"/>
          <w:szCs w:val="28"/>
        </w:rPr>
      </w:pPr>
    </w:p>
    <w:p w14:paraId="26C60A45" w14:textId="77777777" w:rsidR="00D02541" w:rsidRDefault="00D02541" w:rsidP="00002D26">
      <w:pPr>
        <w:rPr>
          <w:rFonts w:ascii="Book Antiqua" w:hAnsi="Book Antiqua"/>
          <w:b/>
          <w:color w:val="1F3864"/>
          <w:sz w:val="28"/>
          <w:szCs w:val="28"/>
        </w:rPr>
      </w:pPr>
    </w:p>
    <w:p w14:paraId="7C579118" w14:textId="77777777" w:rsidR="00D02541" w:rsidRDefault="00D02541" w:rsidP="00002D26">
      <w:pPr>
        <w:rPr>
          <w:rFonts w:ascii="Book Antiqua" w:hAnsi="Book Antiqua"/>
          <w:b/>
          <w:color w:val="1F3864"/>
          <w:sz w:val="28"/>
          <w:szCs w:val="28"/>
        </w:rPr>
      </w:pPr>
    </w:p>
    <w:p w14:paraId="5B7B8D27" w14:textId="77777777" w:rsidR="00D02541" w:rsidRDefault="00D02541" w:rsidP="00002D26">
      <w:pPr>
        <w:rPr>
          <w:rFonts w:ascii="Book Antiqua" w:hAnsi="Book Antiqua"/>
          <w:b/>
          <w:color w:val="1F3864"/>
          <w:sz w:val="28"/>
          <w:szCs w:val="28"/>
        </w:rPr>
      </w:pPr>
    </w:p>
    <w:p w14:paraId="7960AF3A" w14:textId="77777777" w:rsidR="00D02541" w:rsidRDefault="00D02541" w:rsidP="00002D26">
      <w:pPr>
        <w:rPr>
          <w:rFonts w:ascii="Book Antiqua" w:hAnsi="Book Antiqua"/>
          <w:b/>
          <w:color w:val="1F3864"/>
          <w:sz w:val="28"/>
          <w:szCs w:val="28"/>
        </w:rPr>
      </w:pPr>
    </w:p>
    <w:p w14:paraId="67473B2D" w14:textId="77777777" w:rsidR="00D02541" w:rsidRDefault="00D02541" w:rsidP="00002D26">
      <w:pPr>
        <w:rPr>
          <w:rFonts w:ascii="Book Antiqua" w:hAnsi="Book Antiqua"/>
          <w:b/>
          <w:color w:val="1F3864"/>
          <w:sz w:val="28"/>
          <w:szCs w:val="28"/>
        </w:rPr>
      </w:pPr>
    </w:p>
    <w:p w14:paraId="0D891F3E" w14:textId="77777777" w:rsidR="00D02541" w:rsidRDefault="00D02541" w:rsidP="00002D26">
      <w:pPr>
        <w:rPr>
          <w:rFonts w:ascii="Book Antiqua" w:hAnsi="Book Antiqua"/>
          <w:b/>
          <w:color w:val="1F3864"/>
          <w:sz w:val="28"/>
          <w:szCs w:val="28"/>
        </w:rPr>
      </w:pPr>
    </w:p>
    <w:p w14:paraId="3130E6DB" w14:textId="77777777" w:rsidR="00D02541" w:rsidRDefault="00D02541" w:rsidP="00002D26">
      <w:pPr>
        <w:rPr>
          <w:rFonts w:ascii="Book Antiqua" w:hAnsi="Book Antiqua"/>
          <w:b/>
          <w:color w:val="1F3864"/>
          <w:sz w:val="28"/>
          <w:szCs w:val="28"/>
        </w:rPr>
      </w:pPr>
    </w:p>
    <w:p w14:paraId="15B7EAB0" w14:textId="77777777" w:rsidR="00D02541" w:rsidRDefault="00D02541" w:rsidP="00002D26">
      <w:pPr>
        <w:rPr>
          <w:rFonts w:ascii="Book Antiqua" w:hAnsi="Book Antiqua"/>
          <w:b/>
          <w:color w:val="1F3864"/>
          <w:sz w:val="28"/>
          <w:szCs w:val="28"/>
        </w:rPr>
      </w:pPr>
    </w:p>
    <w:p w14:paraId="2F214280" w14:textId="77777777" w:rsidR="00D02541" w:rsidRDefault="00D02541" w:rsidP="00002D26">
      <w:pPr>
        <w:rPr>
          <w:rFonts w:ascii="Book Antiqua" w:hAnsi="Book Antiqua"/>
          <w:b/>
          <w:color w:val="1F3864"/>
          <w:sz w:val="28"/>
          <w:szCs w:val="28"/>
        </w:rPr>
      </w:pPr>
    </w:p>
    <w:p w14:paraId="041131CA" w14:textId="77777777" w:rsidR="00D02541" w:rsidRDefault="00D02541" w:rsidP="00002D26"/>
    <w:p w14:paraId="409B207F" w14:textId="2A2D9288" w:rsidR="000008F0" w:rsidRPr="00346308" w:rsidRDefault="000008F0" w:rsidP="00562D6D">
      <w:pPr>
        <w:pStyle w:val="HTML"/>
        <w:shd w:val="clear" w:color="auto" w:fill="FFFFFF"/>
        <w:tabs>
          <w:tab w:val="left" w:pos="3969"/>
          <w:tab w:val="left" w:pos="4253"/>
        </w:tabs>
        <w:ind w:right="49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46308">
        <w:rPr>
          <w:rFonts w:ascii="Times New Roman" w:hAnsi="Times New Roman" w:cs="Times New Roman"/>
          <w:sz w:val="24"/>
          <w:szCs w:val="24"/>
        </w:rPr>
        <w:t xml:space="preserve">Про </w:t>
      </w:r>
      <w:r w:rsidR="00045934">
        <w:rPr>
          <w:rFonts w:ascii="Times New Roman" w:hAnsi="Times New Roman" w:cs="Times New Roman"/>
          <w:sz w:val="24"/>
          <w:szCs w:val="24"/>
        </w:rPr>
        <w:t>в</w:t>
      </w:r>
      <w:r w:rsidR="00562D6D" w:rsidRPr="00562D6D">
        <w:rPr>
          <w:rFonts w:ascii="Times New Roman" w:hAnsi="Times New Roman" w:cs="Times New Roman"/>
          <w:sz w:val="24"/>
          <w:szCs w:val="24"/>
        </w:rPr>
        <w:t>ключ</w:t>
      </w:r>
      <w:r w:rsidR="00045934">
        <w:rPr>
          <w:rFonts w:ascii="Times New Roman" w:hAnsi="Times New Roman" w:cs="Times New Roman"/>
          <w:sz w:val="24"/>
          <w:szCs w:val="24"/>
        </w:rPr>
        <w:t>ення</w:t>
      </w:r>
      <w:r w:rsidR="00562D6D" w:rsidRPr="00562D6D">
        <w:rPr>
          <w:rFonts w:ascii="Times New Roman" w:hAnsi="Times New Roman" w:cs="Times New Roman"/>
          <w:sz w:val="24"/>
          <w:szCs w:val="24"/>
        </w:rPr>
        <w:t xml:space="preserve"> до персонального складу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</w:t>
      </w:r>
      <w:r w:rsidR="00562D6D">
        <w:rPr>
          <w:rFonts w:ascii="Times New Roman" w:hAnsi="Times New Roman" w:cs="Times New Roman"/>
          <w:sz w:val="24"/>
          <w:szCs w:val="24"/>
        </w:rPr>
        <w:t xml:space="preserve"> </w:t>
      </w:r>
      <w:r w:rsidR="00562D6D" w:rsidRPr="00562D6D">
        <w:rPr>
          <w:rFonts w:ascii="Times New Roman" w:hAnsi="Times New Roman" w:cs="Times New Roman"/>
          <w:sz w:val="24"/>
          <w:szCs w:val="24"/>
        </w:rPr>
        <w:t xml:space="preserve">бойових дій, терористичних актів, диверсій, спричинених збройною агресією Російської Федерації, в новій редакції </w:t>
      </w:r>
      <w:r w:rsidR="00562D6D">
        <w:rPr>
          <w:rFonts w:ascii="Times New Roman" w:hAnsi="Times New Roman" w:cs="Times New Roman"/>
          <w:sz w:val="24"/>
          <w:szCs w:val="24"/>
        </w:rPr>
        <w:t xml:space="preserve"> </w:t>
      </w:r>
      <w:r w:rsidR="00045934">
        <w:rPr>
          <w:rFonts w:ascii="Times New Roman" w:hAnsi="Times New Roman" w:cs="Times New Roman"/>
          <w:sz w:val="24"/>
          <w:szCs w:val="24"/>
        </w:rPr>
        <w:t xml:space="preserve"> </w:t>
      </w:r>
      <w:r w:rsidR="00562D6D" w:rsidRPr="00562D6D">
        <w:rPr>
          <w:rFonts w:ascii="Times New Roman" w:hAnsi="Times New Roman" w:cs="Times New Roman"/>
          <w:sz w:val="24"/>
          <w:szCs w:val="24"/>
        </w:rPr>
        <w:t xml:space="preserve"> представників громадськості</w:t>
      </w:r>
    </w:p>
    <w:p w14:paraId="51262AAA" w14:textId="77777777" w:rsidR="000008F0" w:rsidRPr="00346308" w:rsidRDefault="000008F0" w:rsidP="00CA2780">
      <w:pPr>
        <w:pStyle w:val="HTML"/>
        <w:shd w:val="clear" w:color="auto" w:fill="FFFFFF"/>
        <w:tabs>
          <w:tab w:val="left" w:pos="3969"/>
          <w:tab w:val="left" w:pos="4253"/>
        </w:tabs>
        <w:ind w:right="49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A944B12" w14:textId="77777777" w:rsidR="00045934" w:rsidRDefault="00045934" w:rsidP="009F6A4D">
      <w:pPr>
        <w:shd w:val="clear" w:color="auto" w:fill="FFFFFF"/>
        <w:ind w:firstLine="709"/>
        <w:jc w:val="both"/>
        <w:rPr>
          <w:bCs/>
          <w:bdr w:val="none" w:sz="0" w:space="0" w:color="auto" w:frame="1"/>
        </w:rPr>
      </w:pPr>
      <w:bookmarkStart w:id="0" w:name="_Hlk145412994"/>
    </w:p>
    <w:p w14:paraId="3589FFA7" w14:textId="338E310A" w:rsidR="00045934" w:rsidRDefault="00045934" w:rsidP="00045934">
      <w:pPr>
        <w:shd w:val="clear" w:color="auto" w:fill="FFFFFF"/>
        <w:ind w:firstLine="709"/>
        <w:jc w:val="both"/>
        <w:rPr>
          <w:bCs/>
          <w:bdr w:val="none" w:sz="0" w:space="0" w:color="auto" w:frame="1"/>
        </w:rPr>
      </w:pPr>
      <w:r w:rsidRPr="00045934">
        <w:rPr>
          <w:bCs/>
          <w:bdr w:val="none" w:sz="0" w:space="0" w:color="auto" w:frame="1"/>
        </w:rPr>
        <w:t>Рішення</w:t>
      </w:r>
      <w:r>
        <w:rPr>
          <w:bCs/>
          <w:bdr w:val="none" w:sz="0" w:space="0" w:color="auto" w:frame="1"/>
        </w:rPr>
        <w:t>м</w:t>
      </w:r>
      <w:r w:rsidRPr="00045934">
        <w:rPr>
          <w:bCs/>
          <w:bdr w:val="none" w:sz="0" w:space="0" w:color="auto" w:frame="1"/>
        </w:rPr>
        <w:t xml:space="preserve"> виконавчого комітету від 25.09.2023 № 261 «Про затвердження персонального складу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 новій редакції»</w:t>
      </w:r>
      <w:r>
        <w:rPr>
          <w:bCs/>
          <w:bdr w:val="none" w:sz="0" w:space="0" w:color="auto" w:frame="1"/>
        </w:rPr>
        <w:t xml:space="preserve"> з</w:t>
      </w:r>
      <w:r w:rsidRPr="00045934">
        <w:rPr>
          <w:bCs/>
          <w:bdr w:val="none" w:sz="0" w:space="0" w:color="auto" w:frame="1"/>
        </w:rPr>
        <w:t>атверд</w:t>
      </w:r>
      <w:r>
        <w:rPr>
          <w:bCs/>
          <w:bdr w:val="none" w:sz="0" w:space="0" w:color="auto" w:frame="1"/>
        </w:rPr>
        <w:t>жено</w:t>
      </w:r>
      <w:r w:rsidRPr="00045934">
        <w:rPr>
          <w:bCs/>
          <w:bdr w:val="none" w:sz="0" w:space="0" w:color="auto" w:frame="1"/>
        </w:rPr>
        <w:t xml:space="preserve"> персональний склад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 новій редакції </w:t>
      </w:r>
      <w:r>
        <w:rPr>
          <w:bCs/>
          <w:bdr w:val="none" w:sz="0" w:space="0" w:color="auto" w:frame="1"/>
        </w:rPr>
        <w:t>та п</w:t>
      </w:r>
      <w:r w:rsidRPr="00045934">
        <w:rPr>
          <w:bCs/>
          <w:bdr w:val="none" w:sz="0" w:space="0" w:color="auto" w:frame="1"/>
        </w:rPr>
        <w:t>родовж</w:t>
      </w:r>
      <w:r>
        <w:rPr>
          <w:bCs/>
          <w:bdr w:val="none" w:sz="0" w:space="0" w:color="auto" w:frame="1"/>
        </w:rPr>
        <w:t>ено</w:t>
      </w:r>
      <w:r w:rsidRPr="00045934">
        <w:rPr>
          <w:bCs/>
          <w:bdr w:val="none" w:sz="0" w:space="0" w:color="auto" w:frame="1"/>
        </w:rPr>
        <w:t xml:space="preserve"> строк подання заяв   для висунення кандидатур від громадськості   на п’ять робочих днів.</w:t>
      </w:r>
    </w:p>
    <w:bookmarkEnd w:id="0"/>
    <w:p w14:paraId="48833E37" w14:textId="157954D4" w:rsidR="009F6A4D" w:rsidRPr="00346308" w:rsidRDefault="00045934" w:rsidP="009F6A4D">
      <w:pPr>
        <w:shd w:val="clear" w:color="auto" w:fill="FFFFFF"/>
        <w:ind w:firstLine="709"/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 </w:t>
      </w:r>
    </w:p>
    <w:p w14:paraId="516BB169" w14:textId="3D5886FF" w:rsidR="006370B0" w:rsidRPr="00346308" w:rsidRDefault="009F6A4D" w:rsidP="00BC58C5">
      <w:pPr>
        <w:shd w:val="clear" w:color="auto" w:fill="FFFFFF"/>
        <w:ind w:firstLine="709"/>
        <w:jc w:val="both"/>
        <w:rPr>
          <w:bCs/>
          <w:bdr w:val="none" w:sz="0" w:space="0" w:color="auto" w:frame="1"/>
        </w:rPr>
      </w:pPr>
      <w:r w:rsidRPr="00346308">
        <w:rPr>
          <w:bCs/>
          <w:bdr w:val="none" w:sz="0" w:space="0" w:color="auto" w:frame="1"/>
        </w:rPr>
        <w:t>Розглянув</w:t>
      </w:r>
      <w:r w:rsidR="008C208A">
        <w:rPr>
          <w:bCs/>
          <w:bdr w:val="none" w:sz="0" w:space="0" w:color="auto" w:frame="1"/>
        </w:rPr>
        <w:t>ши</w:t>
      </w:r>
      <w:r w:rsidRPr="00346308">
        <w:rPr>
          <w:bCs/>
          <w:bdr w:val="none" w:sz="0" w:space="0" w:color="auto" w:frame="1"/>
        </w:rPr>
        <w:t xml:space="preserve"> заяви громадськості про висунення кандидатур до складу комісії</w:t>
      </w:r>
      <w:r w:rsidR="00CA59E3" w:rsidRPr="00346308">
        <w:rPr>
          <w:bCs/>
          <w:bdr w:val="none" w:sz="0" w:space="0" w:color="auto" w:frame="1"/>
        </w:rPr>
        <w:t>, к</w:t>
      </w:r>
      <w:r w:rsidRPr="00346308">
        <w:rPr>
          <w:bCs/>
          <w:bdr w:val="none" w:sz="0" w:space="0" w:color="auto" w:frame="1"/>
        </w:rPr>
        <w:t xml:space="preserve">еруючись </w:t>
      </w:r>
      <w:r w:rsidR="008C208A">
        <w:rPr>
          <w:bCs/>
          <w:bdr w:val="none" w:sz="0" w:space="0" w:color="auto" w:frame="1"/>
        </w:rPr>
        <w:t>р</w:t>
      </w:r>
      <w:r w:rsidRPr="00346308">
        <w:rPr>
          <w:bCs/>
          <w:bdr w:val="none" w:sz="0" w:space="0" w:color="auto" w:frame="1"/>
        </w:rPr>
        <w:t xml:space="preserve">ішенням виконавчого комітету Чорноморської міської ради Одеського району Одеської області від 08.09.2023 № 249,  </w:t>
      </w:r>
      <w:r w:rsidR="008C208A">
        <w:rPr>
          <w:bCs/>
          <w:bdr w:val="none" w:sz="0" w:space="0" w:color="auto" w:frame="1"/>
        </w:rPr>
        <w:t>п</w:t>
      </w:r>
      <w:r w:rsidR="00BC58C5" w:rsidRPr="00346308">
        <w:rPr>
          <w:bCs/>
          <w:bdr w:val="none" w:sz="0" w:space="0" w:color="auto" w:frame="1"/>
        </w:rPr>
        <w:t>останов</w:t>
      </w:r>
      <w:r w:rsidRPr="00346308">
        <w:rPr>
          <w:bCs/>
          <w:bdr w:val="none" w:sz="0" w:space="0" w:color="auto" w:frame="1"/>
        </w:rPr>
        <w:t>ою</w:t>
      </w:r>
      <w:r w:rsidR="00BC58C5" w:rsidRPr="00346308">
        <w:rPr>
          <w:bCs/>
          <w:bdr w:val="none" w:sz="0" w:space="0" w:color="auto" w:frame="1"/>
        </w:rPr>
        <w:t xml:space="preserve"> Кабінету Міністрів України </w:t>
      </w:r>
      <w:bookmarkStart w:id="1" w:name="_Hlk145412876"/>
      <w:r w:rsidR="00BC58C5" w:rsidRPr="00346308">
        <w:rPr>
          <w:bCs/>
          <w:bdr w:val="none" w:sz="0" w:space="0" w:color="auto" w:frame="1"/>
        </w:rPr>
        <w:t xml:space="preserve">від 21.04.2023 №381 </w:t>
      </w:r>
      <w:bookmarkEnd w:id="1"/>
      <w:r w:rsidR="00BC58C5" w:rsidRPr="00346308">
        <w:rPr>
          <w:bCs/>
          <w:bdr w:val="none" w:sz="0" w:space="0" w:color="auto" w:frame="1"/>
        </w:rPr>
        <w:t>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BC58C5" w:rsidRPr="00346308">
        <w:rPr>
          <w:bCs/>
          <w:bdr w:val="none" w:sz="0" w:space="0" w:color="auto" w:frame="1"/>
        </w:rPr>
        <w:t>єВідновлення</w:t>
      </w:r>
      <w:proofErr w:type="spellEnd"/>
      <w:r w:rsidR="00BC58C5" w:rsidRPr="00346308">
        <w:rPr>
          <w:bCs/>
          <w:bdr w:val="none" w:sz="0" w:space="0" w:color="auto" w:frame="1"/>
        </w:rPr>
        <w:t>»</w:t>
      </w:r>
      <w:r w:rsidR="006370B0" w:rsidRPr="00346308">
        <w:t>, ст. 52 та пунктом 6 ст. 59 Закону України «Про місцеве самоврядування в Україні»,</w:t>
      </w:r>
      <w:r w:rsidR="00A75F63" w:rsidRPr="00346308">
        <w:t xml:space="preserve"> </w:t>
      </w:r>
    </w:p>
    <w:p w14:paraId="2B81DA12" w14:textId="77777777" w:rsidR="006370B0" w:rsidRPr="00346308" w:rsidRDefault="006370B0" w:rsidP="006370B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F979E9C" w14:textId="77777777" w:rsidR="006370B0" w:rsidRPr="00346308" w:rsidRDefault="006370B0" w:rsidP="006370B0">
      <w:pPr>
        <w:ind w:right="282"/>
        <w:jc w:val="center"/>
      </w:pPr>
      <w:r w:rsidRPr="00346308">
        <w:t>виконавчий комітет Чорноморської міської ради Одеського району Одеської області вирішив:</w:t>
      </w:r>
    </w:p>
    <w:p w14:paraId="66AC97BE" w14:textId="77777777" w:rsidR="006370B0" w:rsidRPr="00346308" w:rsidRDefault="006370B0" w:rsidP="006370B0">
      <w:pPr>
        <w:ind w:right="282" w:firstLine="1418"/>
        <w:jc w:val="center"/>
      </w:pPr>
    </w:p>
    <w:p w14:paraId="59110AB1" w14:textId="77777777" w:rsidR="00045934" w:rsidRDefault="00562D6D" w:rsidP="003D4F3E">
      <w:pPr>
        <w:pStyle w:val="a3"/>
        <w:numPr>
          <w:ilvl w:val="0"/>
          <w:numId w:val="2"/>
        </w:numPr>
        <w:ind w:left="0" w:firstLine="567"/>
        <w:jc w:val="both"/>
      </w:pPr>
      <w:bookmarkStart w:id="2" w:name="_Hlk146741043"/>
      <w:r>
        <w:t>Включити до</w:t>
      </w:r>
      <w:r w:rsidR="00AF285B" w:rsidRPr="00346308">
        <w:t xml:space="preserve"> </w:t>
      </w:r>
      <w:r w:rsidRPr="00346308">
        <w:t>персональн</w:t>
      </w:r>
      <w:r>
        <w:t>ого</w:t>
      </w:r>
      <w:r w:rsidR="000008F0" w:rsidRPr="00346308">
        <w:t xml:space="preserve"> склад</w:t>
      </w:r>
      <w:r>
        <w:t>у</w:t>
      </w:r>
      <w:r w:rsidR="00AF285B" w:rsidRPr="00346308">
        <w:t xml:space="preserve"> комісі</w:t>
      </w:r>
      <w:r w:rsidR="000008F0" w:rsidRPr="00346308">
        <w:t>ї</w:t>
      </w:r>
      <w:r w:rsidR="00AF285B" w:rsidRPr="00346308">
        <w:t xml:space="preserve"> з розгляду питань надання компенсації для відновлення окремих категорій об’єктів нерухомого майна, розташованого </w:t>
      </w:r>
      <w:r w:rsidR="00045934">
        <w:t xml:space="preserve">                                   </w:t>
      </w:r>
      <w:r w:rsidR="00AF285B" w:rsidRPr="00346308">
        <w:t xml:space="preserve">в Чорноморській міській територіальній громаді, знищеного та/або пошкодженого </w:t>
      </w:r>
      <w:r w:rsidR="00045934">
        <w:br/>
      </w:r>
    </w:p>
    <w:p w14:paraId="295B7F43" w14:textId="2D28049E" w:rsidR="00045934" w:rsidRDefault="00045934" w:rsidP="00045934">
      <w:pPr>
        <w:pStyle w:val="a3"/>
        <w:numPr>
          <w:ilvl w:val="0"/>
          <w:numId w:val="2"/>
        </w:numPr>
        <w:jc w:val="center"/>
      </w:pPr>
    </w:p>
    <w:p w14:paraId="6FE7DAC8" w14:textId="77777777" w:rsidR="00045934" w:rsidRDefault="00045934" w:rsidP="00045934">
      <w:pPr>
        <w:pStyle w:val="a3"/>
        <w:ind w:left="0"/>
        <w:jc w:val="both"/>
      </w:pPr>
    </w:p>
    <w:p w14:paraId="12CBC82F" w14:textId="2B6E50A9" w:rsidR="00562D6D" w:rsidRDefault="00AF285B" w:rsidP="003D4F3E">
      <w:pPr>
        <w:pStyle w:val="a3"/>
        <w:ind w:left="0"/>
        <w:jc w:val="both"/>
      </w:pPr>
      <w:r w:rsidRPr="00346308">
        <w:t>внаслідок</w:t>
      </w:r>
      <w:r w:rsidR="0053588D">
        <w:t xml:space="preserve"> </w:t>
      </w:r>
      <w:r w:rsidRPr="00346308">
        <w:t>бойових дій, терористичних актів, диверсій, спричинених збройною агресією Російської Федерації</w:t>
      </w:r>
      <w:r w:rsidR="0088171C" w:rsidRPr="00346308">
        <w:t>,</w:t>
      </w:r>
      <w:r w:rsidRPr="00346308">
        <w:t xml:space="preserve"> </w:t>
      </w:r>
      <w:r w:rsidR="00BC58C5" w:rsidRPr="00346308">
        <w:t xml:space="preserve">в новій редакції </w:t>
      </w:r>
      <w:r w:rsidR="00562D6D">
        <w:t>двох представників громадськості</w:t>
      </w:r>
      <w:bookmarkEnd w:id="2"/>
      <w:r w:rsidR="00562D6D">
        <w:t>:</w:t>
      </w:r>
    </w:p>
    <w:p w14:paraId="4F269E7E" w14:textId="61862965" w:rsidR="00562D6D" w:rsidRDefault="00562D6D" w:rsidP="003D4F3E">
      <w:pPr>
        <w:pStyle w:val="a3"/>
        <w:ind w:left="0"/>
        <w:jc w:val="both"/>
      </w:pPr>
      <w:r>
        <w:t>- Дмитра Марченк</w:t>
      </w:r>
      <w:r w:rsidR="0053588D">
        <w:t>а -</w:t>
      </w:r>
      <w:r>
        <w:t xml:space="preserve"> члена ВГО «Українська служба порятунку» у Одеській області;</w:t>
      </w:r>
    </w:p>
    <w:p w14:paraId="37C6BA4A" w14:textId="55AD1DC5" w:rsidR="00562D6D" w:rsidRDefault="00562D6D" w:rsidP="003D4F3E">
      <w:pPr>
        <w:pStyle w:val="a3"/>
        <w:ind w:left="0"/>
        <w:jc w:val="both"/>
      </w:pPr>
      <w:r>
        <w:t xml:space="preserve">- </w:t>
      </w:r>
      <w:r w:rsidR="00045934">
        <w:t xml:space="preserve">Тараса </w:t>
      </w:r>
      <w:proofErr w:type="spellStart"/>
      <w:r w:rsidR="00045934">
        <w:t>Гриндака</w:t>
      </w:r>
      <w:proofErr w:type="spellEnd"/>
      <w:r w:rsidR="00045934">
        <w:t xml:space="preserve"> </w:t>
      </w:r>
      <w:r w:rsidR="0053588D">
        <w:t xml:space="preserve">- </w:t>
      </w:r>
      <w:r>
        <w:t xml:space="preserve">директора </w:t>
      </w:r>
      <w:r w:rsidRPr="00562D6D">
        <w:t>Благодійн</w:t>
      </w:r>
      <w:r>
        <w:t>ої</w:t>
      </w:r>
      <w:r w:rsidRPr="00562D6D">
        <w:t xml:space="preserve"> організаці</w:t>
      </w:r>
      <w:r>
        <w:t>ї</w:t>
      </w:r>
      <w:r w:rsidRPr="00562D6D">
        <w:t xml:space="preserve"> «БЛАГОДІЙНИЙ ФОНД „УКРАЇНА. ПІВДЕНЬ. ВОЛЯ.“»</w:t>
      </w:r>
      <w:r>
        <w:t>.</w:t>
      </w:r>
      <w:r w:rsidR="00045934">
        <w:t xml:space="preserve"> </w:t>
      </w:r>
    </w:p>
    <w:p w14:paraId="4A10F6A7" w14:textId="77777777" w:rsidR="00562D6D" w:rsidRDefault="00562D6D" w:rsidP="003D4F3E">
      <w:pPr>
        <w:pStyle w:val="a3"/>
        <w:ind w:left="0"/>
        <w:jc w:val="both"/>
      </w:pPr>
    </w:p>
    <w:p w14:paraId="29638DCA" w14:textId="60F15980" w:rsidR="00CA2780" w:rsidRPr="00346308" w:rsidRDefault="00562D6D" w:rsidP="00CA51EA">
      <w:pPr>
        <w:pStyle w:val="a5"/>
        <w:tabs>
          <w:tab w:val="left" w:pos="567"/>
        </w:tabs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>2</w:t>
      </w:r>
      <w:r w:rsidR="005D04EB">
        <w:rPr>
          <w:bCs/>
        </w:rPr>
        <w:t xml:space="preserve">. </w:t>
      </w:r>
      <w:r w:rsidR="000B49BA" w:rsidRPr="00346308">
        <w:rPr>
          <w:bCs/>
        </w:rPr>
        <w:t xml:space="preserve">Оприлюднити дане рішення на </w:t>
      </w:r>
      <w:r w:rsidR="00A467BC" w:rsidRPr="00346308">
        <w:rPr>
          <w:bCs/>
        </w:rPr>
        <w:t xml:space="preserve">офіційному </w:t>
      </w:r>
      <w:proofErr w:type="spellStart"/>
      <w:r w:rsidR="00A467BC" w:rsidRPr="00346308">
        <w:rPr>
          <w:bCs/>
        </w:rPr>
        <w:t>вебсайті</w:t>
      </w:r>
      <w:proofErr w:type="spellEnd"/>
      <w:r w:rsidR="00A467BC" w:rsidRPr="00346308">
        <w:rPr>
          <w:bCs/>
        </w:rPr>
        <w:t xml:space="preserve"> міської ради</w:t>
      </w:r>
      <w:r w:rsidR="000B49BA" w:rsidRPr="00346308">
        <w:rPr>
          <w:bCs/>
        </w:rPr>
        <w:t>.</w:t>
      </w:r>
    </w:p>
    <w:p w14:paraId="66BC3B7E" w14:textId="77777777" w:rsidR="000B49BA" w:rsidRPr="00346308" w:rsidRDefault="000B49BA" w:rsidP="00CA51EA">
      <w:pPr>
        <w:pStyle w:val="a3"/>
        <w:ind w:left="0" w:firstLine="567"/>
        <w:rPr>
          <w:bCs/>
        </w:rPr>
      </w:pPr>
    </w:p>
    <w:p w14:paraId="765A2E3A" w14:textId="6C87DF9A" w:rsidR="006370B0" w:rsidRPr="00346308" w:rsidRDefault="00562D6D" w:rsidP="00CA51EA">
      <w:pPr>
        <w:pStyle w:val="a5"/>
        <w:tabs>
          <w:tab w:val="left" w:pos="567"/>
        </w:tabs>
        <w:spacing w:before="0" w:beforeAutospacing="0" w:after="0" w:afterAutospacing="0"/>
        <w:ind w:firstLine="567"/>
        <w:jc w:val="both"/>
        <w:rPr>
          <w:bCs/>
        </w:rPr>
      </w:pPr>
      <w:r>
        <w:t>3</w:t>
      </w:r>
      <w:r w:rsidR="00CA51EA">
        <w:t xml:space="preserve">. </w:t>
      </w:r>
      <w:r w:rsidR="006370B0" w:rsidRPr="00346308">
        <w:t>Контроль за виконанням цього рішення покласти заступника міського голови</w:t>
      </w:r>
      <w:r w:rsidR="00AF285B" w:rsidRPr="00346308">
        <w:t xml:space="preserve"> </w:t>
      </w:r>
      <w:r w:rsidR="006370B0" w:rsidRPr="00346308">
        <w:t xml:space="preserve">Ігоря </w:t>
      </w:r>
      <w:proofErr w:type="spellStart"/>
      <w:r w:rsidR="006370B0" w:rsidRPr="00346308">
        <w:t>Сурніна</w:t>
      </w:r>
      <w:proofErr w:type="spellEnd"/>
      <w:r w:rsidR="006370B0" w:rsidRPr="00346308">
        <w:t>.</w:t>
      </w:r>
    </w:p>
    <w:p w14:paraId="7CAC530A" w14:textId="0727E9E0" w:rsidR="006370B0" w:rsidRDefault="006370B0" w:rsidP="00CA51EA">
      <w:pPr>
        <w:ind w:right="282" w:firstLine="567"/>
      </w:pPr>
    </w:p>
    <w:p w14:paraId="3D74BDA9" w14:textId="77777777" w:rsidR="004E7712" w:rsidRDefault="004E7712" w:rsidP="006370B0">
      <w:pPr>
        <w:ind w:right="282"/>
      </w:pPr>
    </w:p>
    <w:p w14:paraId="412ACAFF" w14:textId="77777777" w:rsidR="003D4F3E" w:rsidRDefault="003D4F3E" w:rsidP="006370B0">
      <w:pPr>
        <w:ind w:right="282"/>
      </w:pPr>
    </w:p>
    <w:p w14:paraId="07D22EFD" w14:textId="77777777" w:rsidR="003D4F3E" w:rsidRDefault="003D4F3E" w:rsidP="006370B0">
      <w:pPr>
        <w:ind w:right="282"/>
      </w:pPr>
    </w:p>
    <w:p w14:paraId="1768DB3D" w14:textId="77777777" w:rsidR="004E7712" w:rsidRDefault="004E7712" w:rsidP="006370B0">
      <w:pPr>
        <w:ind w:right="282"/>
      </w:pPr>
    </w:p>
    <w:p w14:paraId="0A3BBA6E" w14:textId="77777777" w:rsidR="00E40C50" w:rsidRPr="00346308" w:rsidRDefault="00E40C50" w:rsidP="006370B0">
      <w:pPr>
        <w:ind w:right="282"/>
      </w:pPr>
    </w:p>
    <w:p w14:paraId="7ACBB41A" w14:textId="27997AB4" w:rsidR="004B220F" w:rsidRPr="00346308" w:rsidRDefault="004B220F" w:rsidP="004B220F">
      <w:pPr>
        <w:jc w:val="both"/>
      </w:pPr>
      <w:r w:rsidRPr="00346308">
        <w:t xml:space="preserve">              </w:t>
      </w:r>
      <w:r w:rsidR="000008F0" w:rsidRPr="00346308">
        <w:t xml:space="preserve">Міський голова </w:t>
      </w:r>
      <w:r w:rsidR="000008F0" w:rsidRPr="00346308">
        <w:tab/>
      </w:r>
      <w:r w:rsidR="000008F0" w:rsidRPr="00346308">
        <w:tab/>
      </w:r>
      <w:r w:rsidR="000008F0" w:rsidRPr="00346308">
        <w:tab/>
      </w:r>
      <w:r w:rsidR="000008F0" w:rsidRPr="00346308">
        <w:tab/>
      </w:r>
      <w:r w:rsidR="000008F0" w:rsidRPr="00346308">
        <w:tab/>
      </w:r>
      <w:r w:rsidR="000008F0" w:rsidRPr="00346308">
        <w:tab/>
      </w:r>
      <w:r w:rsidR="000008F0" w:rsidRPr="00346308">
        <w:tab/>
        <w:t>Василь ГУЛЯЄВ</w:t>
      </w:r>
    </w:p>
    <w:p w14:paraId="70BC3F3F" w14:textId="0AF9D814" w:rsidR="00BC58C5" w:rsidRDefault="00BC58C5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DE334A2" w14:textId="77777777" w:rsidR="0063511F" w:rsidRDefault="0063511F" w:rsidP="006370B0">
      <w:pPr>
        <w:tabs>
          <w:tab w:val="left" w:pos="567"/>
        </w:tabs>
        <w:rPr>
          <w:color w:val="000000" w:themeColor="text1"/>
        </w:rPr>
      </w:pPr>
    </w:p>
    <w:p w14:paraId="36AA387E" w14:textId="4D05C0A4" w:rsidR="006370B0" w:rsidRPr="000F3E8F" w:rsidRDefault="006370B0" w:rsidP="006370B0">
      <w:pPr>
        <w:tabs>
          <w:tab w:val="left" w:pos="567"/>
        </w:tabs>
        <w:rPr>
          <w:color w:val="000000" w:themeColor="text1"/>
        </w:rPr>
      </w:pPr>
      <w:r w:rsidRPr="000F3E8F">
        <w:rPr>
          <w:color w:val="000000" w:themeColor="text1"/>
        </w:rPr>
        <w:t>ПОГОДЖЕНО:</w:t>
      </w:r>
    </w:p>
    <w:p w14:paraId="3B4608D3" w14:textId="77777777" w:rsidR="006370B0" w:rsidRPr="000F3E8F" w:rsidRDefault="006370B0" w:rsidP="006370B0">
      <w:pPr>
        <w:tabs>
          <w:tab w:val="left" w:pos="567"/>
        </w:tabs>
        <w:rPr>
          <w:color w:val="000000" w:themeColor="text1"/>
        </w:rPr>
      </w:pPr>
    </w:p>
    <w:p w14:paraId="144533D5" w14:textId="7804AC70" w:rsidR="00965F32" w:rsidRPr="000F3E8F" w:rsidRDefault="00965F32" w:rsidP="00965F32">
      <w:pPr>
        <w:ind w:right="-6"/>
        <w:jc w:val="both"/>
        <w:rPr>
          <w:color w:val="000000" w:themeColor="text1"/>
        </w:rPr>
      </w:pPr>
      <w:r w:rsidRPr="000F3E8F">
        <w:rPr>
          <w:color w:val="000000" w:themeColor="text1"/>
        </w:rPr>
        <w:t xml:space="preserve">Заступник міського голови      </w:t>
      </w:r>
      <w:r w:rsidRPr="000F3E8F">
        <w:rPr>
          <w:color w:val="000000" w:themeColor="text1"/>
        </w:rPr>
        <w:tab/>
      </w:r>
      <w:r w:rsidRPr="000F3E8F">
        <w:rPr>
          <w:color w:val="000000" w:themeColor="text1"/>
        </w:rPr>
        <w:tab/>
      </w:r>
      <w:r w:rsidRPr="000F3E8F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Pr="000F3E8F">
        <w:rPr>
          <w:color w:val="000000" w:themeColor="text1"/>
        </w:rPr>
        <w:t>Ігор СУРНІН</w:t>
      </w:r>
    </w:p>
    <w:p w14:paraId="3DE240D4" w14:textId="77777777" w:rsidR="00965F32" w:rsidRPr="000F3E8F" w:rsidRDefault="00965F32" w:rsidP="00965F32">
      <w:pPr>
        <w:ind w:right="-6"/>
        <w:jc w:val="both"/>
        <w:rPr>
          <w:color w:val="000000" w:themeColor="text1"/>
        </w:rPr>
      </w:pPr>
    </w:p>
    <w:p w14:paraId="2BDDE5AD" w14:textId="77777777" w:rsidR="00965F32" w:rsidRDefault="00965F32" w:rsidP="00965F32">
      <w:pPr>
        <w:ind w:right="-6"/>
        <w:jc w:val="both"/>
        <w:rPr>
          <w:color w:val="000000" w:themeColor="text1"/>
        </w:rPr>
      </w:pPr>
    </w:p>
    <w:p w14:paraId="11B18DA5" w14:textId="2A530BDA" w:rsidR="000008F0" w:rsidRDefault="000008F0" w:rsidP="00965F32">
      <w:pPr>
        <w:ind w:right="-6"/>
        <w:jc w:val="both"/>
        <w:rPr>
          <w:color w:val="000000" w:themeColor="text1"/>
        </w:rPr>
      </w:pPr>
      <w:r>
        <w:rPr>
          <w:color w:val="000000" w:themeColor="text1"/>
        </w:rPr>
        <w:t>Заступник міського голови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E5F29">
        <w:rPr>
          <w:color w:val="000000" w:themeColor="text1"/>
        </w:rPr>
        <w:t>Роман ТЄЛІПОВ</w:t>
      </w:r>
    </w:p>
    <w:p w14:paraId="3338DEF9" w14:textId="77777777" w:rsidR="000008F0" w:rsidRDefault="000008F0" w:rsidP="00965F32">
      <w:pPr>
        <w:ind w:right="-6"/>
        <w:jc w:val="both"/>
        <w:rPr>
          <w:color w:val="000000" w:themeColor="text1"/>
        </w:rPr>
      </w:pPr>
    </w:p>
    <w:p w14:paraId="491F9768" w14:textId="77777777" w:rsidR="000008F0" w:rsidRPr="000F3E8F" w:rsidRDefault="000008F0" w:rsidP="00965F32">
      <w:pPr>
        <w:ind w:right="-6"/>
        <w:jc w:val="both"/>
        <w:rPr>
          <w:color w:val="000000" w:themeColor="text1"/>
        </w:rPr>
      </w:pPr>
    </w:p>
    <w:p w14:paraId="08CD5255" w14:textId="294529CD" w:rsidR="006370B0" w:rsidRPr="000F3E8F" w:rsidRDefault="003A6394" w:rsidP="006370B0">
      <w:pPr>
        <w:tabs>
          <w:tab w:val="left" w:pos="567"/>
        </w:tabs>
        <w:rPr>
          <w:bCs/>
          <w:color w:val="000000" w:themeColor="text1"/>
        </w:rPr>
      </w:pPr>
      <w:r w:rsidRPr="000F3E8F">
        <w:rPr>
          <w:bCs/>
          <w:color w:val="000000" w:themeColor="text1"/>
        </w:rPr>
        <w:t>Керуюча справами</w:t>
      </w:r>
      <w:r w:rsidRPr="000F3E8F">
        <w:rPr>
          <w:bCs/>
          <w:color w:val="000000" w:themeColor="text1"/>
        </w:rPr>
        <w:tab/>
      </w:r>
      <w:r w:rsidRPr="000F3E8F">
        <w:rPr>
          <w:bCs/>
          <w:color w:val="000000" w:themeColor="text1"/>
        </w:rPr>
        <w:tab/>
      </w:r>
      <w:r w:rsidRPr="000F3E8F">
        <w:rPr>
          <w:bCs/>
          <w:color w:val="000000" w:themeColor="text1"/>
        </w:rPr>
        <w:tab/>
      </w:r>
      <w:r w:rsidRPr="000F3E8F">
        <w:rPr>
          <w:bCs/>
          <w:color w:val="000000" w:themeColor="text1"/>
        </w:rPr>
        <w:tab/>
      </w:r>
      <w:r w:rsidRPr="000F3E8F">
        <w:rPr>
          <w:bCs/>
          <w:color w:val="000000" w:themeColor="text1"/>
        </w:rPr>
        <w:tab/>
      </w:r>
      <w:r w:rsidRPr="000F3E8F">
        <w:rPr>
          <w:bCs/>
          <w:color w:val="000000" w:themeColor="text1"/>
        </w:rPr>
        <w:tab/>
      </w:r>
      <w:r w:rsidR="000008F0">
        <w:rPr>
          <w:bCs/>
          <w:color w:val="000000" w:themeColor="text1"/>
        </w:rPr>
        <w:tab/>
      </w:r>
      <w:r w:rsidRPr="000F3E8F">
        <w:rPr>
          <w:bCs/>
          <w:color w:val="000000" w:themeColor="text1"/>
        </w:rPr>
        <w:t>Наталя КУШНІРЕНКО</w:t>
      </w:r>
    </w:p>
    <w:p w14:paraId="47DC4BE3" w14:textId="77777777" w:rsidR="006370B0" w:rsidRPr="000F3E8F" w:rsidRDefault="006370B0" w:rsidP="006370B0">
      <w:pPr>
        <w:tabs>
          <w:tab w:val="left" w:pos="567"/>
        </w:tabs>
        <w:rPr>
          <w:color w:val="000000" w:themeColor="text1"/>
        </w:rPr>
      </w:pPr>
    </w:p>
    <w:p w14:paraId="69582877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55B7077A" w14:textId="1BE93FF0" w:rsidR="006370B0" w:rsidRPr="000F3E8F" w:rsidRDefault="006370B0" w:rsidP="006370B0">
      <w:pPr>
        <w:ind w:right="-6"/>
        <w:jc w:val="both"/>
        <w:rPr>
          <w:color w:val="000000" w:themeColor="text1"/>
        </w:rPr>
      </w:pPr>
      <w:r w:rsidRPr="000F3E8F">
        <w:rPr>
          <w:color w:val="000000" w:themeColor="text1"/>
        </w:rPr>
        <w:t>Начальник УДРП та ПЗ</w:t>
      </w:r>
      <w:r w:rsidR="000008F0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Pr="000F3E8F">
        <w:rPr>
          <w:color w:val="000000" w:themeColor="text1"/>
        </w:rPr>
        <w:t>Дмитро СКРИПНИЧЕНКО</w:t>
      </w:r>
    </w:p>
    <w:p w14:paraId="69A6B9BF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45278CFB" w14:textId="77777777" w:rsidR="00633E22" w:rsidRPr="000F3E8F" w:rsidRDefault="00633E22" w:rsidP="006370B0">
      <w:pPr>
        <w:ind w:right="-6"/>
        <w:jc w:val="both"/>
        <w:rPr>
          <w:color w:val="000000" w:themeColor="text1"/>
        </w:rPr>
      </w:pPr>
    </w:p>
    <w:p w14:paraId="73840AAA" w14:textId="38314B0E" w:rsidR="00633E22" w:rsidRPr="000F3E8F" w:rsidRDefault="00633E22" w:rsidP="00633E22">
      <w:pPr>
        <w:ind w:right="-6"/>
        <w:jc w:val="both"/>
        <w:rPr>
          <w:color w:val="000000" w:themeColor="text1"/>
        </w:rPr>
      </w:pPr>
      <w:r w:rsidRPr="000F3E8F">
        <w:rPr>
          <w:color w:val="000000" w:themeColor="text1"/>
        </w:rPr>
        <w:t xml:space="preserve">Уповноважений з антикорупційної діяльності </w:t>
      </w:r>
      <w:r w:rsidR="000008F0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Pr="000F3E8F">
        <w:rPr>
          <w:color w:val="000000" w:themeColor="text1"/>
        </w:rPr>
        <w:t xml:space="preserve">Микола ЧУХЛІБ        </w:t>
      </w:r>
    </w:p>
    <w:p w14:paraId="2B9A08A1" w14:textId="77777777" w:rsidR="00633E22" w:rsidRPr="000F3E8F" w:rsidRDefault="00633E22" w:rsidP="00633E22">
      <w:pPr>
        <w:ind w:right="-6"/>
        <w:jc w:val="both"/>
        <w:rPr>
          <w:color w:val="000000" w:themeColor="text1"/>
        </w:rPr>
      </w:pPr>
    </w:p>
    <w:p w14:paraId="3C30B9D7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345644B3" w14:textId="3B30FA24" w:rsidR="006370B0" w:rsidRPr="000F3E8F" w:rsidRDefault="006370B0" w:rsidP="006370B0">
      <w:pPr>
        <w:tabs>
          <w:tab w:val="left" w:pos="6096"/>
        </w:tabs>
        <w:ind w:right="-6"/>
        <w:jc w:val="both"/>
        <w:rPr>
          <w:color w:val="000000" w:themeColor="text1"/>
        </w:rPr>
      </w:pPr>
      <w:r w:rsidRPr="000F3E8F">
        <w:rPr>
          <w:color w:val="000000" w:themeColor="text1"/>
        </w:rPr>
        <w:t>Начальник загального відділу</w:t>
      </w:r>
      <w:r w:rsidR="000008F0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Pr="000F3E8F">
        <w:rPr>
          <w:color w:val="000000" w:themeColor="text1"/>
        </w:rPr>
        <w:t>Ірина ТЕМНА</w:t>
      </w:r>
    </w:p>
    <w:p w14:paraId="6C964777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5C408229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31CE4852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  <w:r w:rsidRPr="000F3E8F">
        <w:rPr>
          <w:color w:val="000000" w:themeColor="text1"/>
        </w:rPr>
        <w:t xml:space="preserve">Розсилка: </w:t>
      </w:r>
    </w:p>
    <w:p w14:paraId="3AB340EF" w14:textId="53A2B408" w:rsidR="006370B0" w:rsidRDefault="00633E22" w:rsidP="006370B0">
      <w:pPr>
        <w:ind w:right="-6"/>
        <w:jc w:val="both"/>
        <w:rPr>
          <w:color w:val="000000" w:themeColor="text1"/>
        </w:rPr>
      </w:pPr>
      <w:r w:rsidRPr="000F3E8F">
        <w:rPr>
          <w:color w:val="000000" w:themeColor="text1"/>
        </w:rPr>
        <w:t>Виконавчі органи міськради</w:t>
      </w:r>
      <w:r w:rsidRPr="000F3E8F">
        <w:rPr>
          <w:color w:val="000000" w:themeColor="text1"/>
        </w:rPr>
        <w:tab/>
        <w:t>- 5</w:t>
      </w:r>
    </w:p>
    <w:p w14:paraId="3BD1217E" w14:textId="77777777" w:rsidR="000008F0" w:rsidRPr="000F3E8F" w:rsidRDefault="000008F0" w:rsidP="006370B0">
      <w:pPr>
        <w:ind w:right="-6"/>
        <w:jc w:val="both"/>
        <w:rPr>
          <w:color w:val="000000" w:themeColor="text1"/>
        </w:rPr>
      </w:pPr>
    </w:p>
    <w:p w14:paraId="6B52B26C" w14:textId="65EF9B67" w:rsidR="00633E22" w:rsidRPr="000F3E8F" w:rsidRDefault="00633E22" w:rsidP="000008F0">
      <w:pPr>
        <w:ind w:right="-6"/>
        <w:jc w:val="both"/>
        <w:rPr>
          <w:color w:val="000000" w:themeColor="text1"/>
        </w:rPr>
      </w:pPr>
    </w:p>
    <w:p w14:paraId="09CEE798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619772BB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0A1958D6" w14:textId="7AC4AB61" w:rsidR="006370B0" w:rsidRPr="00BF76F8" w:rsidRDefault="006370B0" w:rsidP="006370B0">
      <w:pPr>
        <w:ind w:right="-6"/>
        <w:jc w:val="both"/>
        <w:rPr>
          <w:color w:val="000000" w:themeColor="text1"/>
        </w:rPr>
      </w:pPr>
      <w:bookmarkStart w:id="3" w:name="_Hlk134776197"/>
      <w:r w:rsidRPr="000F3E8F">
        <w:rPr>
          <w:color w:val="000000" w:themeColor="text1"/>
        </w:rPr>
        <w:t>Виконавець:</w:t>
      </w:r>
      <w:r w:rsidR="000008F0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="00410A86" w:rsidRPr="00BF76F8">
        <w:rPr>
          <w:color w:val="000000" w:themeColor="text1"/>
        </w:rPr>
        <w:t>Вячеслав</w:t>
      </w:r>
      <w:r w:rsidR="004B220F" w:rsidRPr="000F3E8F">
        <w:rPr>
          <w:color w:val="000000" w:themeColor="text1"/>
        </w:rPr>
        <w:t xml:space="preserve"> </w:t>
      </w:r>
      <w:r w:rsidR="00410A86" w:rsidRPr="00BF76F8">
        <w:rPr>
          <w:color w:val="000000" w:themeColor="text1"/>
        </w:rPr>
        <w:t>ОХОТН</w:t>
      </w:r>
      <w:r w:rsidR="00410A86">
        <w:rPr>
          <w:color w:val="000000" w:themeColor="text1"/>
        </w:rPr>
        <w:t>І</w:t>
      </w:r>
      <w:r w:rsidR="00410A86" w:rsidRPr="00BF76F8">
        <w:rPr>
          <w:color w:val="000000" w:themeColor="text1"/>
        </w:rPr>
        <w:t>КОВ</w:t>
      </w:r>
    </w:p>
    <w:bookmarkEnd w:id="3"/>
    <w:p w14:paraId="6BB14C96" w14:textId="00D4495B" w:rsidR="006370B0" w:rsidRDefault="006370B0" w:rsidP="006370B0">
      <w:pPr>
        <w:tabs>
          <w:tab w:val="left" w:pos="5954"/>
        </w:tabs>
        <w:ind w:right="-6"/>
        <w:jc w:val="both"/>
        <w:rPr>
          <w:color w:val="000000" w:themeColor="text1"/>
        </w:rPr>
      </w:pPr>
    </w:p>
    <w:p w14:paraId="6B0EE190" w14:textId="77777777" w:rsidR="002B70DF" w:rsidRPr="000F3E8F" w:rsidRDefault="002B70DF" w:rsidP="006370B0">
      <w:pPr>
        <w:tabs>
          <w:tab w:val="left" w:pos="5954"/>
        </w:tabs>
        <w:ind w:right="-6"/>
        <w:jc w:val="both"/>
        <w:rPr>
          <w:color w:val="000000" w:themeColor="text1"/>
        </w:rPr>
      </w:pPr>
    </w:p>
    <w:p w14:paraId="0BD41174" w14:textId="77777777" w:rsidR="006370B0" w:rsidRPr="000F3E8F" w:rsidRDefault="006370B0" w:rsidP="006370B0">
      <w:pPr>
        <w:tabs>
          <w:tab w:val="left" w:pos="5954"/>
        </w:tabs>
        <w:ind w:right="-6"/>
        <w:jc w:val="both"/>
        <w:rPr>
          <w:color w:val="000000" w:themeColor="text1"/>
        </w:rPr>
      </w:pPr>
    </w:p>
    <w:p w14:paraId="61AE4576" w14:textId="77777777" w:rsidR="006370B0" w:rsidRPr="000F3E8F" w:rsidRDefault="006370B0" w:rsidP="006370B0">
      <w:pPr>
        <w:tabs>
          <w:tab w:val="left" w:pos="5954"/>
        </w:tabs>
        <w:ind w:right="-6"/>
        <w:jc w:val="both"/>
        <w:rPr>
          <w:color w:val="000000" w:themeColor="text1"/>
        </w:rPr>
      </w:pPr>
    </w:p>
    <w:p w14:paraId="6E55E940" w14:textId="77777777" w:rsidR="00633E22" w:rsidRPr="000F3E8F" w:rsidRDefault="00633E22" w:rsidP="006370B0">
      <w:pPr>
        <w:tabs>
          <w:tab w:val="left" w:pos="5954"/>
        </w:tabs>
        <w:ind w:right="-6"/>
        <w:jc w:val="both"/>
        <w:rPr>
          <w:color w:val="000000" w:themeColor="text1"/>
        </w:rPr>
      </w:pPr>
    </w:p>
    <w:p w14:paraId="75ABB427" w14:textId="77777777" w:rsidR="006370B0" w:rsidRPr="000F3E8F" w:rsidRDefault="006370B0" w:rsidP="006370B0">
      <w:pPr>
        <w:tabs>
          <w:tab w:val="left" w:pos="5954"/>
        </w:tabs>
        <w:ind w:right="-6"/>
        <w:jc w:val="both"/>
        <w:rPr>
          <w:color w:val="000000" w:themeColor="text1"/>
        </w:rPr>
      </w:pPr>
    </w:p>
    <w:p w14:paraId="572B38C6" w14:textId="77777777" w:rsidR="006370B0" w:rsidRPr="000F3E8F" w:rsidRDefault="006370B0" w:rsidP="006370B0">
      <w:pPr>
        <w:tabs>
          <w:tab w:val="left" w:pos="5954"/>
        </w:tabs>
        <w:ind w:right="-6"/>
        <w:jc w:val="both"/>
        <w:rPr>
          <w:color w:val="000000" w:themeColor="text1"/>
        </w:rPr>
      </w:pPr>
    </w:p>
    <w:p w14:paraId="302DE078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6B091B95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  <w:r w:rsidRPr="000F3E8F">
        <w:rPr>
          <w:color w:val="000000" w:themeColor="text1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5774019D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0F3E8F" w:rsidRPr="000F3E8F" w14:paraId="2A0E1653" w14:textId="77777777" w:rsidTr="00C433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FD3" w14:textId="77777777" w:rsidR="006370B0" w:rsidRPr="000F3E8F" w:rsidRDefault="006370B0" w:rsidP="00C4330C">
            <w:pPr>
              <w:ind w:right="-6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8AF" w14:textId="77777777" w:rsidR="006370B0" w:rsidRPr="000F3E8F" w:rsidRDefault="006370B0" w:rsidP="00C4330C">
            <w:pPr>
              <w:ind w:right="-6"/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C2E9" w14:textId="77777777" w:rsidR="006370B0" w:rsidRPr="000F3E8F" w:rsidRDefault="006370B0" w:rsidP="00C4330C">
            <w:pPr>
              <w:ind w:right="-6"/>
              <w:jc w:val="both"/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5BC436C9" w14:textId="77777777" w:rsidR="00633E22" w:rsidRPr="000F3E8F" w:rsidRDefault="00633E22" w:rsidP="00633E22">
      <w:pPr>
        <w:rPr>
          <w:color w:val="000000" w:themeColor="text1"/>
        </w:rPr>
      </w:pPr>
    </w:p>
    <w:p w14:paraId="7BE7B774" w14:textId="77777777" w:rsidR="00633E22" w:rsidRPr="000F3E8F" w:rsidRDefault="00633E22" w:rsidP="00633E22">
      <w:pPr>
        <w:rPr>
          <w:color w:val="000000" w:themeColor="text1"/>
        </w:rPr>
      </w:pPr>
    </w:p>
    <w:p w14:paraId="5AFB9340" w14:textId="77777777" w:rsidR="00633E22" w:rsidRPr="000F3E8F" w:rsidRDefault="00633E22" w:rsidP="00633E22">
      <w:pPr>
        <w:rPr>
          <w:color w:val="000000" w:themeColor="text1"/>
        </w:rPr>
      </w:pPr>
    </w:p>
    <w:p w14:paraId="75690112" w14:textId="77777777" w:rsidR="00633E22" w:rsidRDefault="00633E22" w:rsidP="00633E22">
      <w:pPr>
        <w:rPr>
          <w:color w:val="000000" w:themeColor="text1"/>
        </w:rPr>
      </w:pPr>
    </w:p>
    <w:sectPr w:rsidR="00633E22" w:rsidSect="00002D2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1BBE"/>
    <w:multiLevelType w:val="hybridMultilevel"/>
    <w:tmpl w:val="13BECB2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4C64345"/>
    <w:multiLevelType w:val="hybridMultilevel"/>
    <w:tmpl w:val="FD8C6FD8"/>
    <w:lvl w:ilvl="0" w:tplc="4006965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3401500">
    <w:abstractNumId w:val="0"/>
  </w:num>
  <w:num w:numId="2" w16cid:durableId="945580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8F"/>
    <w:rsid w:val="000008F0"/>
    <w:rsid w:val="00002D26"/>
    <w:rsid w:val="00003BE4"/>
    <w:rsid w:val="00016999"/>
    <w:rsid w:val="00021DD9"/>
    <w:rsid w:val="00045934"/>
    <w:rsid w:val="00054073"/>
    <w:rsid w:val="00070994"/>
    <w:rsid w:val="000B49BA"/>
    <w:rsid w:val="000F3E8F"/>
    <w:rsid w:val="0011722C"/>
    <w:rsid w:val="001279AC"/>
    <w:rsid w:val="0013742B"/>
    <w:rsid w:val="00147332"/>
    <w:rsid w:val="001B6DDA"/>
    <w:rsid w:val="0022367E"/>
    <w:rsid w:val="00232646"/>
    <w:rsid w:val="002B60B1"/>
    <w:rsid w:val="002B70DF"/>
    <w:rsid w:val="002E1C1F"/>
    <w:rsid w:val="00334D84"/>
    <w:rsid w:val="00346308"/>
    <w:rsid w:val="003A6394"/>
    <w:rsid w:val="003D4F3E"/>
    <w:rsid w:val="003E1322"/>
    <w:rsid w:val="00405345"/>
    <w:rsid w:val="00410A86"/>
    <w:rsid w:val="00433F11"/>
    <w:rsid w:val="00441C8F"/>
    <w:rsid w:val="004B220F"/>
    <w:rsid w:val="004D1F3A"/>
    <w:rsid w:val="004E7712"/>
    <w:rsid w:val="004F5454"/>
    <w:rsid w:val="0053588D"/>
    <w:rsid w:val="00547C90"/>
    <w:rsid w:val="00557355"/>
    <w:rsid w:val="00562D6D"/>
    <w:rsid w:val="005D04EB"/>
    <w:rsid w:val="00633E22"/>
    <w:rsid w:val="0063511F"/>
    <w:rsid w:val="00636A80"/>
    <w:rsid w:val="006370B0"/>
    <w:rsid w:val="0063746A"/>
    <w:rsid w:val="006A0B53"/>
    <w:rsid w:val="006E3E8F"/>
    <w:rsid w:val="00707DE5"/>
    <w:rsid w:val="00757B36"/>
    <w:rsid w:val="007974A2"/>
    <w:rsid w:val="007C6933"/>
    <w:rsid w:val="00845777"/>
    <w:rsid w:val="008604FD"/>
    <w:rsid w:val="0088171C"/>
    <w:rsid w:val="008C208A"/>
    <w:rsid w:val="009068A2"/>
    <w:rsid w:val="0094542D"/>
    <w:rsid w:val="0095768A"/>
    <w:rsid w:val="00965F32"/>
    <w:rsid w:val="00992D4D"/>
    <w:rsid w:val="009C218C"/>
    <w:rsid w:val="009E5F29"/>
    <w:rsid w:val="009F6A4D"/>
    <w:rsid w:val="00A12AFE"/>
    <w:rsid w:val="00A467BC"/>
    <w:rsid w:val="00A75F63"/>
    <w:rsid w:val="00A76643"/>
    <w:rsid w:val="00AD0204"/>
    <w:rsid w:val="00AF285B"/>
    <w:rsid w:val="00B14A89"/>
    <w:rsid w:val="00B476A6"/>
    <w:rsid w:val="00B940A8"/>
    <w:rsid w:val="00BA3F49"/>
    <w:rsid w:val="00BC58C5"/>
    <w:rsid w:val="00BF220A"/>
    <w:rsid w:val="00BF50BA"/>
    <w:rsid w:val="00BF76F8"/>
    <w:rsid w:val="00CA2780"/>
    <w:rsid w:val="00CA51EA"/>
    <w:rsid w:val="00CA59E3"/>
    <w:rsid w:val="00CD1AC5"/>
    <w:rsid w:val="00CD588D"/>
    <w:rsid w:val="00CD73C6"/>
    <w:rsid w:val="00CE45AD"/>
    <w:rsid w:val="00D02541"/>
    <w:rsid w:val="00D76F84"/>
    <w:rsid w:val="00DD1DBC"/>
    <w:rsid w:val="00DD3447"/>
    <w:rsid w:val="00E01CE1"/>
    <w:rsid w:val="00E049D4"/>
    <w:rsid w:val="00E40C50"/>
    <w:rsid w:val="00EC492A"/>
    <w:rsid w:val="00EE4467"/>
    <w:rsid w:val="00FB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33E1"/>
  <w15:chartTrackingRefBased/>
  <w15:docId w15:val="{EBD13791-53C9-4C7B-BE29-169FE9D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6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3E22"/>
    <w:pPr>
      <w:keepNext/>
      <w:jc w:val="center"/>
      <w:outlineLvl w:val="0"/>
    </w:pPr>
    <w:rPr>
      <w:b/>
      <w:bCs/>
      <w:sz w:val="32"/>
      <w:lang w:eastAsia="x-none"/>
    </w:rPr>
  </w:style>
  <w:style w:type="paragraph" w:styleId="3">
    <w:name w:val="heading 3"/>
    <w:basedOn w:val="a"/>
    <w:link w:val="30"/>
    <w:qFormat/>
    <w:rsid w:val="008604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04FD"/>
    <w:rPr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547C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1C1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37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370B0"/>
    <w:rPr>
      <w:rFonts w:ascii="Courier New" w:hAnsi="Courier New" w:cs="Courier New"/>
      <w:lang w:eastAsia="uk-UA"/>
    </w:rPr>
  </w:style>
  <w:style w:type="paragraph" w:styleId="a5">
    <w:name w:val="Normal (Web)"/>
    <w:basedOn w:val="a"/>
    <w:uiPriority w:val="99"/>
    <w:unhideWhenUsed/>
    <w:rsid w:val="006370B0"/>
    <w:pPr>
      <w:spacing w:before="100" w:beforeAutospacing="1" w:after="100" w:afterAutospacing="1"/>
    </w:pPr>
    <w:rPr>
      <w:lang w:eastAsia="uk-UA"/>
    </w:rPr>
  </w:style>
  <w:style w:type="table" w:styleId="a6">
    <w:name w:val="Table Grid"/>
    <w:basedOn w:val="a1"/>
    <w:uiPriority w:val="39"/>
    <w:rsid w:val="00637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33E22"/>
    <w:rPr>
      <w:b/>
      <w:bCs/>
      <w:sz w:val="32"/>
      <w:szCs w:val="24"/>
      <w:lang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6E3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2202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2023-09-27T18:14:00Z</cp:lastPrinted>
  <dcterms:created xsi:type="dcterms:W3CDTF">2023-09-12T05:43:00Z</dcterms:created>
  <dcterms:modified xsi:type="dcterms:W3CDTF">2023-09-28T08:35:00Z</dcterms:modified>
</cp:coreProperties>
</file>