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1A12" w14:textId="22A1218C" w:rsidR="008A4017" w:rsidRDefault="005B1FC2"/>
    <w:p w14:paraId="1A90B800" w14:textId="3CEF9E0F" w:rsidR="00F02723" w:rsidRDefault="00F02723"/>
    <w:p w14:paraId="4F8F78EB" w14:textId="4E1EB68C" w:rsidR="00F02723" w:rsidRDefault="00F02723"/>
    <w:p w14:paraId="43D0C958" w14:textId="01EB39DF" w:rsidR="00F02723" w:rsidRDefault="00F02723"/>
    <w:p w14:paraId="1B07C696" w14:textId="145A3B24" w:rsidR="00CF63D6" w:rsidRDefault="00CF63D6"/>
    <w:p w14:paraId="649B94F7" w14:textId="3FAEAD1C" w:rsidR="00CF63D6" w:rsidRDefault="00CF63D6"/>
    <w:p w14:paraId="2B33DBCC" w14:textId="77777777" w:rsidR="00CF63D6" w:rsidRDefault="00CF63D6"/>
    <w:p w14:paraId="42B9B164" w14:textId="51439821" w:rsidR="0047626E" w:rsidRPr="00F10C58" w:rsidRDefault="00F02723" w:rsidP="00F10C58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</w:t>
      </w:r>
      <w:r w:rsidR="00F10C58"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змін </w:t>
      </w:r>
      <w:r w:rsidRPr="00F10C58">
        <w:rPr>
          <w:rFonts w:ascii="Times New Roman" w:hAnsi="Times New Roman" w:cs="Times New Roman"/>
          <w:sz w:val="24"/>
          <w:szCs w:val="24"/>
          <w:lang w:val="uk-UA"/>
        </w:rPr>
        <w:t>до Міської програми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охорони довкілля, раціонального використання 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природних ресурсів та </w:t>
      </w:r>
      <w:r w:rsidR="00270C2C"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екологічної 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C2C"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безпеки на території Чорноморської міської 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C2C"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47626E" w:rsidRPr="00F10C58">
        <w:rPr>
          <w:rFonts w:ascii="Times New Roman" w:hAnsi="Times New Roman" w:cs="Times New Roman"/>
          <w:sz w:val="24"/>
          <w:szCs w:val="24"/>
          <w:lang w:val="uk-UA"/>
        </w:rPr>
        <w:t>Одеського району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26E" w:rsidRPr="00F10C58">
        <w:rPr>
          <w:rFonts w:ascii="Times New Roman" w:hAnsi="Times New Roman" w:cs="Times New Roman"/>
          <w:sz w:val="24"/>
          <w:szCs w:val="24"/>
          <w:lang w:val="uk-UA"/>
        </w:rPr>
        <w:t>Одеської області на 2021-2023 роки</w:t>
      </w:r>
      <w:r w:rsidR="00F10C58" w:rsidRPr="00F10C58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від </w:t>
      </w:r>
      <w:r w:rsidR="00F10C58" w:rsidRPr="00F10C5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18.06.2021 № 88-VIII </w:t>
      </w:r>
    </w:p>
    <w:p w14:paraId="0BDE9596" w14:textId="751D3FD4" w:rsidR="0047626E" w:rsidRDefault="0047626E" w:rsidP="00F027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8756D03" w14:textId="584D5DEB" w:rsidR="006106DD" w:rsidRDefault="0047626E" w:rsidP="00610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</w:t>
      </w:r>
      <w:r w:rsidR="00D804BB">
        <w:rPr>
          <w:rFonts w:ascii="Times New Roman" w:hAnsi="Times New Roman" w:cs="Times New Roman"/>
          <w:sz w:val="24"/>
          <w:szCs w:val="24"/>
          <w:lang w:val="uk-UA"/>
        </w:rPr>
        <w:t xml:space="preserve">екологічного розвитку </w:t>
      </w:r>
      <w:r w:rsidR="003F3857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D804BB">
        <w:rPr>
          <w:rFonts w:ascii="Times New Roman" w:hAnsi="Times New Roman" w:cs="Times New Roman"/>
          <w:sz w:val="24"/>
          <w:szCs w:val="24"/>
          <w:lang w:val="uk-UA"/>
        </w:rPr>
        <w:t xml:space="preserve"> та формування засад для забезпечення виконання вимог чинного природоохоронного законодавства, формування пакету документів для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підготовки</w:t>
      </w:r>
      <w:r w:rsidR="00BD2673">
        <w:rPr>
          <w:rFonts w:ascii="Times New Roman" w:hAnsi="Times New Roman" w:cs="Times New Roman"/>
          <w:sz w:val="24"/>
          <w:szCs w:val="24"/>
          <w:lang w:val="uk-UA"/>
        </w:rPr>
        <w:t xml:space="preserve"> запитів </w:t>
      </w:r>
      <w:r w:rsidR="003F3857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BD2673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коштів для </w:t>
      </w:r>
      <w:r w:rsidR="006106DD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BD2673">
        <w:rPr>
          <w:rFonts w:ascii="Times New Roman" w:hAnsi="Times New Roman" w:cs="Times New Roman"/>
          <w:sz w:val="24"/>
          <w:szCs w:val="24"/>
          <w:lang w:val="uk-UA"/>
        </w:rPr>
        <w:t xml:space="preserve"> природоохоронних </w:t>
      </w:r>
      <w:r w:rsidR="006106DD">
        <w:rPr>
          <w:rFonts w:ascii="Times New Roman" w:hAnsi="Times New Roman" w:cs="Times New Roman"/>
          <w:sz w:val="24"/>
          <w:szCs w:val="24"/>
          <w:lang w:val="uk-UA"/>
        </w:rPr>
        <w:t>об’єктів Чорноморської міської територіальної громади з</w:t>
      </w:r>
      <w:r w:rsidR="00BD2673">
        <w:rPr>
          <w:rFonts w:ascii="Times New Roman" w:hAnsi="Times New Roman" w:cs="Times New Roman"/>
          <w:sz w:val="24"/>
          <w:szCs w:val="24"/>
          <w:lang w:val="uk-UA"/>
        </w:rPr>
        <w:t xml:space="preserve"> обласного фонду охорони навколишнього природного середовища</w:t>
      </w:r>
      <w:r w:rsidR="006106DD">
        <w:rPr>
          <w:rFonts w:ascii="Times New Roman" w:hAnsi="Times New Roman" w:cs="Times New Roman"/>
          <w:sz w:val="24"/>
          <w:szCs w:val="24"/>
          <w:lang w:val="uk-UA"/>
        </w:rPr>
        <w:t xml:space="preserve"> у 2024 році, 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</w:t>
      </w:r>
      <w:r w:rsidR="006106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FC2">
        <w:rPr>
          <w:rFonts w:ascii="Times New Roman" w:hAnsi="Times New Roman" w:cs="Times New Roman"/>
          <w:sz w:val="24"/>
          <w:szCs w:val="24"/>
          <w:lang w:val="uk-UA"/>
        </w:rPr>
        <w:t xml:space="preserve">лист директора департаменту екології та природних ресурсів Одеської обласної державної адміністрації  від 22.09.2023 № ВХ-3942-23 та лист директора </w:t>
      </w:r>
      <w:r w:rsidR="0030411D">
        <w:rPr>
          <w:rFonts w:ascii="Times New Roman" w:hAnsi="Times New Roman" w:cs="Times New Roman"/>
          <w:sz w:val="24"/>
          <w:szCs w:val="24"/>
          <w:lang w:val="uk-UA"/>
        </w:rPr>
        <w:t xml:space="preserve">КП «Чорноморськводоканал» </w:t>
      </w:r>
      <w:r w:rsidR="0030411D" w:rsidRPr="003041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3041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06.10.2023 № </w:t>
      </w:r>
      <w:r w:rsidR="00153B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Внутр-10291-2023</w:t>
      </w:r>
      <w:r w:rsidR="00D804BB" w:rsidRPr="003041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80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C58" w:rsidRPr="00F10C58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 w:rsidR="00F10C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4BB">
        <w:rPr>
          <w:rFonts w:ascii="Times New Roman" w:hAnsi="Times New Roman" w:cs="Times New Roman"/>
          <w:sz w:val="24"/>
          <w:szCs w:val="24"/>
          <w:lang w:val="uk-UA"/>
        </w:rPr>
        <w:t>керуючись ст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04BB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F10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4BB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</w:p>
    <w:p w14:paraId="7A34C988" w14:textId="562450A7" w:rsidR="00D804BB" w:rsidRDefault="00D804BB" w:rsidP="00610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70663" w14:textId="6CB5231B" w:rsidR="00D804BB" w:rsidRPr="00F10C58" w:rsidRDefault="00D804BB" w:rsidP="00D8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0C58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Чорноморська міська рада О</w:t>
      </w:r>
      <w:r w:rsidR="00C578E8" w:rsidRPr="00F10C58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F10C58">
        <w:rPr>
          <w:rFonts w:ascii="Times New Roman" w:hAnsi="Times New Roman" w:cs="Times New Roman"/>
          <w:b/>
          <w:bCs/>
          <w:sz w:val="24"/>
          <w:szCs w:val="24"/>
          <w:lang w:val="uk-UA"/>
        </w:rPr>
        <w:t>еського району Одеської області вирішила:</w:t>
      </w:r>
    </w:p>
    <w:p w14:paraId="7C10B67F" w14:textId="2836115C" w:rsidR="00C578E8" w:rsidRDefault="00C578E8" w:rsidP="00D804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282CAB" w14:textId="0D8DC3EC" w:rsidR="00622158" w:rsidRPr="00622158" w:rsidRDefault="00C578E8" w:rsidP="0062215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158">
        <w:rPr>
          <w:rFonts w:ascii="Times New Roman" w:hAnsi="Times New Roman" w:cs="Times New Roman"/>
          <w:sz w:val="24"/>
          <w:szCs w:val="24"/>
          <w:lang w:val="uk-UA"/>
        </w:rPr>
        <w:t xml:space="preserve">Внести </w:t>
      </w:r>
      <w:r w:rsidR="00622158" w:rsidRPr="00622158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="006221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22158" w:rsidRPr="006221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47750952"/>
      <w:r w:rsidR="00622158" w:rsidRPr="00622158">
        <w:rPr>
          <w:rFonts w:ascii="Times New Roman" w:hAnsi="Times New Roman" w:cs="Times New Roman"/>
          <w:sz w:val="24"/>
          <w:szCs w:val="24"/>
          <w:lang w:val="uk-UA"/>
        </w:rPr>
        <w:t xml:space="preserve">до Міської програми охорони довкілля, раціонального використання  природних ресурсів та забезпечення екологічної  безпеки на території Чорноморської міської  територіальної громади Одеського району Одеської області на 2021-2023 роки, затвердженої рішенням Чорноморської міської ради Одеського району Одеської області від </w:t>
      </w:r>
      <w:r w:rsidR="00622158" w:rsidRPr="0062215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18.06.2021 № 88-VIII</w:t>
      </w:r>
      <w:bookmarkEnd w:id="0"/>
      <w:r w:rsidR="00A358D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згідно з додатком до даного рішення (додається). </w:t>
      </w:r>
      <w:r w:rsidR="009F0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9A7441" w14:textId="2C17D677" w:rsidR="004D7077" w:rsidRPr="00622158" w:rsidRDefault="00BA0085" w:rsidP="00622158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D707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6664D7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4D7077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</w:t>
      </w:r>
      <w:r w:rsidR="004D7077" w:rsidRPr="004D7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постійну комісію </w:t>
      </w:r>
      <w:r w:rsidR="009F0C36" w:rsidRPr="00F10C58">
        <w:rPr>
          <w:rFonts w:ascii="Times New Roman" w:eastAsia="Times New Roman" w:hAnsi="Times New Roman" w:cs="Times New Roman"/>
          <w:sz w:val="24"/>
          <w:szCs w:val="24"/>
          <w:lang w:val="uk-UA"/>
        </w:rPr>
        <w:t>з фінансово-економічних питань, бюджету, інвестицій та комунальної власності</w:t>
      </w:r>
      <w:r w:rsidR="004D7077" w:rsidRPr="00622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заступник</w:t>
      </w:r>
      <w:r w:rsidR="009F0C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</w:t>
      </w:r>
      <w:r w:rsidR="004D7077" w:rsidRPr="00622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міського голови Ігоря Сурніна</w:t>
      </w:r>
      <w:r w:rsidR="009F0C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Руслана Саїнчука. </w:t>
      </w:r>
    </w:p>
    <w:p w14:paraId="54C73220" w14:textId="36009331" w:rsidR="00BA0085" w:rsidRDefault="00BA0085" w:rsidP="004D707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1B8741" w14:textId="4880AFD5" w:rsidR="004D7077" w:rsidRDefault="004D7077" w:rsidP="004D707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66D20" w14:textId="21F529F0" w:rsidR="003D3966" w:rsidRDefault="003D3966" w:rsidP="004D707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569056" w14:textId="77777777" w:rsidR="003D3966" w:rsidRDefault="003D3966" w:rsidP="004D7077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95E534" w14:textId="38DB18F1" w:rsidR="004D7077" w:rsidRDefault="004D7077" w:rsidP="004D707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Василь ГУЛЯЄВ</w:t>
      </w:r>
    </w:p>
    <w:p w14:paraId="60FC388C" w14:textId="471240B4" w:rsidR="004D7077" w:rsidRDefault="004D7077" w:rsidP="004D707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A54"/>
    <w:multiLevelType w:val="hybridMultilevel"/>
    <w:tmpl w:val="762E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6B24"/>
    <w:multiLevelType w:val="hybridMultilevel"/>
    <w:tmpl w:val="960CE034"/>
    <w:lvl w:ilvl="0" w:tplc="82602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CD0DE6"/>
    <w:multiLevelType w:val="multilevel"/>
    <w:tmpl w:val="D7EE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C9"/>
    <w:rsid w:val="00134BF8"/>
    <w:rsid w:val="00153BE2"/>
    <w:rsid w:val="00270C2C"/>
    <w:rsid w:val="002C3D18"/>
    <w:rsid w:val="0030411D"/>
    <w:rsid w:val="00341DC9"/>
    <w:rsid w:val="003D3966"/>
    <w:rsid w:val="003F3857"/>
    <w:rsid w:val="003F643E"/>
    <w:rsid w:val="0047626E"/>
    <w:rsid w:val="004D7077"/>
    <w:rsid w:val="005B1FC2"/>
    <w:rsid w:val="006106DD"/>
    <w:rsid w:val="00622158"/>
    <w:rsid w:val="006664D7"/>
    <w:rsid w:val="006A1BFC"/>
    <w:rsid w:val="007055D5"/>
    <w:rsid w:val="008E2B57"/>
    <w:rsid w:val="009F0C36"/>
    <w:rsid w:val="00A358DA"/>
    <w:rsid w:val="00A4106C"/>
    <w:rsid w:val="00A5552E"/>
    <w:rsid w:val="00B10A0D"/>
    <w:rsid w:val="00BA0085"/>
    <w:rsid w:val="00BD2673"/>
    <w:rsid w:val="00C578E8"/>
    <w:rsid w:val="00CF63D6"/>
    <w:rsid w:val="00D023CB"/>
    <w:rsid w:val="00D804BB"/>
    <w:rsid w:val="00D94A1B"/>
    <w:rsid w:val="00F02723"/>
    <w:rsid w:val="00F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81B7"/>
  <w15:chartTrackingRefBased/>
  <w15:docId w15:val="{0F653C17-7586-4A2E-AFC8-E9DEFC0C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E8"/>
    <w:pPr>
      <w:ind w:left="720"/>
      <w:contextualSpacing/>
    </w:pPr>
  </w:style>
  <w:style w:type="table" w:styleId="a4">
    <w:name w:val="Table Grid"/>
    <w:basedOn w:val="a1"/>
    <w:uiPriority w:val="39"/>
    <w:rsid w:val="006A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410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106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410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106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4106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F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ilya</cp:lastModifiedBy>
  <cp:revision>11</cp:revision>
  <cp:lastPrinted>2023-10-10T08:11:00Z</cp:lastPrinted>
  <dcterms:created xsi:type="dcterms:W3CDTF">2023-10-06T08:49:00Z</dcterms:created>
  <dcterms:modified xsi:type="dcterms:W3CDTF">2023-10-16T08:19:00Z</dcterms:modified>
</cp:coreProperties>
</file>