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CB93" w14:textId="22E6A7D2" w:rsidR="00111D56" w:rsidRPr="00111D56" w:rsidRDefault="00111D56" w:rsidP="00111D56">
      <w:pPr>
        <w:jc w:val="center"/>
        <w:rPr>
          <w:b/>
          <w:bCs/>
        </w:rPr>
      </w:pPr>
      <w:r w:rsidRPr="00111D56">
        <w:rPr>
          <w:b/>
          <w:bCs/>
          <w:lang w:val="uk-UA"/>
        </w:rPr>
        <w:t xml:space="preserve">Пояснювальна записка до проєкту рішення виконавчого комітету Чорноморської міської ради Одеського району Одеської області «Про затвердження </w:t>
      </w:r>
      <w:proofErr w:type="spellStart"/>
      <w:r w:rsidRPr="00111D56">
        <w:rPr>
          <w:b/>
          <w:bCs/>
        </w:rPr>
        <w:t>Порядк</w:t>
      </w:r>
      <w:proofErr w:type="spellEnd"/>
      <w:r w:rsidRPr="00111D56">
        <w:rPr>
          <w:b/>
          <w:bCs/>
          <w:lang w:val="uk-UA"/>
        </w:rPr>
        <w:t>у</w:t>
      </w:r>
      <w:r w:rsidRPr="00111D56">
        <w:rPr>
          <w:b/>
          <w:bCs/>
        </w:rPr>
        <w:t xml:space="preserve"> </w:t>
      </w:r>
      <w:proofErr w:type="spellStart"/>
      <w:r w:rsidRPr="00111D56">
        <w:rPr>
          <w:b/>
          <w:bCs/>
          <w:spacing w:val="-1"/>
        </w:rPr>
        <w:t>надання</w:t>
      </w:r>
      <w:proofErr w:type="spellEnd"/>
      <w:r w:rsidRPr="00111D56">
        <w:rPr>
          <w:b/>
          <w:bCs/>
          <w:spacing w:val="9"/>
        </w:rPr>
        <w:t xml:space="preserve"> </w:t>
      </w:r>
      <w:proofErr w:type="spellStart"/>
      <w:r w:rsidRPr="00111D56">
        <w:rPr>
          <w:b/>
          <w:bCs/>
          <w:spacing w:val="-1"/>
        </w:rPr>
        <w:t>компенсації</w:t>
      </w:r>
      <w:proofErr w:type="spellEnd"/>
      <w:r w:rsidRPr="00111D56">
        <w:rPr>
          <w:b/>
          <w:bCs/>
          <w:spacing w:val="55"/>
        </w:rPr>
        <w:t xml:space="preserve"> </w:t>
      </w:r>
      <w:r w:rsidR="00576E02">
        <w:rPr>
          <w:b/>
          <w:bCs/>
          <w:lang w:val="uk-UA"/>
        </w:rPr>
        <w:t>з</w:t>
      </w:r>
      <w:r w:rsidRPr="00111D56">
        <w:rPr>
          <w:b/>
          <w:bCs/>
        </w:rPr>
        <w:t>а</w:t>
      </w:r>
      <w:r w:rsidRPr="00111D56">
        <w:rPr>
          <w:b/>
          <w:bCs/>
          <w:spacing w:val="3"/>
        </w:rPr>
        <w:t xml:space="preserve"> </w:t>
      </w:r>
      <w:proofErr w:type="spellStart"/>
      <w:r w:rsidRPr="00111D56">
        <w:rPr>
          <w:b/>
          <w:bCs/>
          <w:spacing w:val="1"/>
        </w:rPr>
        <w:t>виготовлення</w:t>
      </w:r>
      <w:proofErr w:type="spellEnd"/>
      <w:r w:rsidRPr="00111D56">
        <w:rPr>
          <w:b/>
          <w:bCs/>
          <w:spacing w:val="4"/>
        </w:rPr>
        <w:t xml:space="preserve"> </w:t>
      </w:r>
      <w:r w:rsidRPr="00111D56">
        <w:rPr>
          <w:b/>
          <w:bCs/>
        </w:rPr>
        <w:t>та</w:t>
      </w:r>
      <w:r w:rsidRPr="00111D56">
        <w:rPr>
          <w:b/>
          <w:bCs/>
          <w:spacing w:val="4"/>
        </w:rPr>
        <w:t xml:space="preserve"> </w:t>
      </w:r>
      <w:proofErr w:type="spellStart"/>
      <w:r w:rsidRPr="00111D56">
        <w:rPr>
          <w:b/>
          <w:bCs/>
        </w:rPr>
        <w:t>встановлення</w:t>
      </w:r>
      <w:proofErr w:type="spellEnd"/>
    </w:p>
    <w:p w14:paraId="56499311" w14:textId="1529669A" w:rsidR="00111D56" w:rsidRPr="00111D56" w:rsidRDefault="00111D56" w:rsidP="00111D56">
      <w:pPr>
        <w:jc w:val="center"/>
        <w:rPr>
          <w:b/>
          <w:bCs/>
          <w:lang w:val="uk-UA"/>
        </w:rPr>
      </w:pPr>
      <w:proofErr w:type="spellStart"/>
      <w:r w:rsidRPr="00111D56">
        <w:rPr>
          <w:b/>
          <w:bCs/>
          <w:spacing w:val="-1"/>
        </w:rPr>
        <w:t>надгробка</w:t>
      </w:r>
      <w:proofErr w:type="spellEnd"/>
      <w:r w:rsidRPr="00111D56">
        <w:rPr>
          <w:b/>
          <w:bCs/>
          <w:spacing w:val="56"/>
        </w:rPr>
        <w:t xml:space="preserve"> </w:t>
      </w:r>
      <w:r w:rsidRPr="00111D56">
        <w:rPr>
          <w:b/>
          <w:bCs/>
        </w:rPr>
        <w:t xml:space="preserve">на </w:t>
      </w:r>
      <w:proofErr w:type="spellStart"/>
      <w:r w:rsidRPr="00111D56">
        <w:rPr>
          <w:b/>
          <w:bCs/>
        </w:rPr>
        <w:t>могилі</w:t>
      </w:r>
      <w:proofErr w:type="spellEnd"/>
      <w:r w:rsidRPr="00111D56">
        <w:rPr>
          <w:b/>
          <w:bCs/>
          <w:spacing w:val="56"/>
        </w:rPr>
        <w:t xml:space="preserve"> </w:t>
      </w:r>
      <w:proofErr w:type="spellStart"/>
      <w:r w:rsidRPr="00111D56">
        <w:rPr>
          <w:b/>
          <w:bCs/>
        </w:rPr>
        <w:t>загиблого</w:t>
      </w:r>
      <w:proofErr w:type="spellEnd"/>
      <w:r w:rsidRPr="00111D56">
        <w:rPr>
          <w:b/>
          <w:bCs/>
        </w:rPr>
        <w:t xml:space="preserve"> (</w:t>
      </w:r>
      <w:proofErr w:type="spellStart"/>
      <w:r w:rsidRPr="00111D56">
        <w:rPr>
          <w:b/>
          <w:bCs/>
        </w:rPr>
        <w:t>померлого</w:t>
      </w:r>
      <w:proofErr w:type="spellEnd"/>
      <w:r w:rsidRPr="00111D56">
        <w:rPr>
          <w:b/>
          <w:bCs/>
        </w:rPr>
        <w:t>)</w:t>
      </w:r>
      <w:r w:rsidRPr="00111D56">
        <w:rPr>
          <w:b/>
          <w:bCs/>
          <w:spacing w:val="3"/>
        </w:rPr>
        <w:t xml:space="preserve"> </w:t>
      </w:r>
      <w:proofErr w:type="spellStart"/>
      <w:r w:rsidRPr="00111D56">
        <w:rPr>
          <w:b/>
          <w:bCs/>
        </w:rPr>
        <w:t>Захисника</w:t>
      </w:r>
      <w:proofErr w:type="spellEnd"/>
      <w:r w:rsidRPr="00111D56">
        <w:rPr>
          <w:b/>
          <w:bCs/>
        </w:rPr>
        <w:t xml:space="preserve"> </w:t>
      </w:r>
      <w:proofErr w:type="spellStart"/>
      <w:r w:rsidRPr="00111D56">
        <w:rPr>
          <w:b/>
          <w:bCs/>
        </w:rPr>
        <w:t>або</w:t>
      </w:r>
      <w:proofErr w:type="spellEnd"/>
      <w:r w:rsidRPr="00111D56">
        <w:rPr>
          <w:b/>
          <w:bCs/>
        </w:rPr>
        <w:t xml:space="preserve"> </w:t>
      </w:r>
      <w:proofErr w:type="spellStart"/>
      <w:r w:rsidRPr="00111D56">
        <w:rPr>
          <w:b/>
          <w:bCs/>
        </w:rPr>
        <w:t>Захисниці</w:t>
      </w:r>
      <w:proofErr w:type="spellEnd"/>
      <w:r w:rsidRPr="00111D56">
        <w:rPr>
          <w:b/>
          <w:bCs/>
        </w:rPr>
        <w:t xml:space="preserve"> </w:t>
      </w:r>
      <w:proofErr w:type="spellStart"/>
      <w:r w:rsidRPr="00111D56">
        <w:rPr>
          <w:b/>
          <w:bCs/>
        </w:rPr>
        <w:t>України</w:t>
      </w:r>
      <w:proofErr w:type="spellEnd"/>
      <w:r w:rsidRPr="00111D56">
        <w:rPr>
          <w:b/>
          <w:bCs/>
        </w:rPr>
        <w:t xml:space="preserve">, ветерана </w:t>
      </w:r>
      <w:proofErr w:type="spellStart"/>
      <w:r w:rsidRPr="00111D56">
        <w:rPr>
          <w:b/>
          <w:bCs/>
        </w:rPr>
        <w:t>війни</w:t>
      </w:r>
      <w:proofErr w:type="spellEnd"/>
      <w:r>
        <w:rPr>
          <w:b/>
          <w:bCs/>
          <w:lang w:val="uk-UA"/>
        </w:rPr>
        <w:t>»</w:t>
      </w:r>
    </w:p>
    <w:p w14:paraId="5F9BDF39" w14:textId="77777777" w:rsidR="00111D56" w:rsidRDefault="00111D56" w:rsidP="00111D56">
      <w:pPr>
        <w:ind w:right="282"/>
        <w:rPr>
          <w:b/>
          <w:bCs/>
          <w:lang w:val="uk-UA"/>
        </w:rPr>
      </w:pPr>
    </w:p>
    <w:p w14:paraId="79CF64B2" w14:textId="77777777" w:rsidR="00111D56" w:rsidRDefault="00111D56" w:rsidP="00111D56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14:paraId="2456FC73" w14:textId="77777777" w:rsidR="00111D56" w:rsidRDefault="00111D56" w:rsidP="00111D56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14:paraId="60F6D381" w14:textId="77777777" w:rsidR="00111D56" w:rsidRDefault="00111D56" w:rsidP="00111D56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14:paraId="2063B32C" w14:textId="5438FB5D" w:rsidR="00111D56" w:rsidRPr="00111D56" w:rsidRDefault="00111D56" w:rsidP="00111D56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uk-UA" w:eastAsia="en-US"/>
        </w:rPr>
      </w:pPr>
      <w:r w:rsidRPr="001C4B79">
        <w:rPr>
          <w:lang w:val="uk-UA"/>
        </w:rPr>
        <w:t xml:space="preserve">Метою зазначеного </w:t>
      </w:r>
      <w:proofErr w:type="spellStart"/>
      <w:r w:rsidRPr="001C4B79">
        <w:rPr>
          <w:lang w:val="uk-UA"/>
        </w:rPr>
        <w:t>проєкта</w:t>
      </w:r>
      <w:proofErr w:type="spellEnd"/>
      <w:r w:rsidRPr="001C4B79">
        <w:rPr>
          <w:lang w:val="uk-UA"/>
        </w:rPr>
        <w:t xml:space="preserve"> </w:t>
      </w:r>
      <w:r>
        <w:rPr>
          <w:lang w:val="uk-UA"/>
        </w:rPr>
        <w:t xml:space="preserve">є надання додаткової </w:t>
      </w:r>
      <w:r w:rsidRPr="00111D56">
        <w:rPr>
          <w:lang w:val="uk-UA"/>
        </w:rPr>
        <w:t xml:space="preserve"> соціальної підтримки окреми</w:t>
      </w:r>
      <w:r w:rsidR="00576E02">
        <w:rPr>
          <w:lang w:val="uk-UA"/>
        </w:rPr>
        <w:t>м</w:t>
      </w:r>
      <w:r w:rsidRPr="00111D56">
        <w:rPr>
          <w:lang w:val="uk-UA"/>
        </w:rPr>
        <w:t xml:space="preserve"> категорі</w:t>
      </w:r>
      <w:r w:rsidR="00576E02">
        <w:rPr>
          <w:lang w:val="uk-UA"/>
        </w:rPr>
        <w:t>ям</w:t>
      </w:r>
      <w:r w:rsidRPr="00111D56">
        <w:rPr>
          <w:lang w:val="uk-UA"/>
        </w:rPr>
        <w:t xml:space="preserve"> громадян відповідно  до</w:t>
      </w:r>
      <w:r w:rsidRPr="00111D56">
        <w:rPr>
          <w:color w:val="000000"/>
          <w:lang w:val="uk-UA"/>
        </w:rPr>
        <w:t xml:space="preserve"> Міської програми підтримки населення Чорноморської міської територіальної громади, які підпадають під дію Закону України “Про статус ветеранів війни, гарантії їх соціального захисту” на 2021-2025 роки, затвердженої рішенням  Чорноморської міської ради Одеського району Одеської області від 24.12.2020 № 15-</w:t>
      </w:r>
      <w:r>
        <w:rPr>
          <w:color w:val="000000"/>
          <w:lang w:val="en-US"/>
        </w:rPr>
        <w:t>VIII</w:t>
      </w:r>
      <w:r w:rsidRPr="00111D56">
        <w:rPr>
          <w:color w:val="000000"/>
          <w:lang w:val="uk-UA"/>
        </w:rPr>
        <w:t xml:space="preserve"> (зі змінами), Законів України “</w:t>
      </w:r>
      <w:r w:rsidRPr="00111D56">
        <w:rPr>
          <w:lang w:val="uk-UA"/>
        </w:rPr>
        <w:t>Про військовий обов’язок і військову службу</w:t>
      </w:r>
      <w:r w:rsidRPr="00111D56">
        <w:rPr>
          <w:color w:val="000000"/>
          <w:lang w:val="uk-UA"/>
        </w:rPr>
        <w:t>”</w:t>
      </w:r>
      <w:r w:rsidRPr="00111D56">
        <w:rPr>
          <w:lang w:val="uk-UA"/>
        </w:rPr>
        <w:t xml:space="preserve">, </w:t>
      </w:r>
      <w:r w:rsidRPr="00111D56">
        <w:rPr>
          <w:color w:val="000000"/>
          <w:lang w:val="uk-UA"/>
        </w:rPr>
        <w:t>“</w:t>
      </w:r>
      <w:r w:rsidRPr="00111D56">
        <w:rPr>
          <w:lang w:val="uk-UA"/>
        </w:rPr>
        <w:t>Про соціальний і правовий захист військовослужбовців та членів їх сімей</w:t>
      </w:r>
      <w:r w:rsidRPr="00111D56">
        <w:rPr>
          <w:color w:val="000000"/>
          <w:lang w:val="uk-UA"/>
        </w:rPr>
        <w:t>”</w:t>
      </w:r>
      <w:r w:rsidRPr="00111D56">
        <w:rPr>
          <w:lang w:val="uk-UA"/>
        </w:rPr>
        <w:t xml:space="preserve">, </w:t>
      </w:r>
      <w:r w:rsidRPr="00111D56">
        <w:rPr>
          <w:color w:val="000000"/>
          <w:lang w:val="uk-UA"/>
        </w:rPr>
        <w:t>“Про статус ветеранів війни, гарантії їх соціального захисту”</w:t>
      </w:r>
    </w:p>
    <w:p w14:paraId="2BDD5F0D" w14:textId="77777777" w:rsidR="00111D56" w:rsidRDefault="00111D56" w:rsidP="00111D56">
      <w:pPr>
        <w:pStyle w:val="a3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14:paraId="06FF97E4" w14:textId="77777777" w:rsidR="00111D56" w:rsidRDefault="00111D56" w:rsidP="00111D56">
      <w:pPr>
        <w:pStyle w:val="a3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14:paraId="4B94A77D" w14:textId="77777777" w:rsidR="00111D56" w:rsidRDefault="00111D56" w:rsidP="00111D56">
      <w:pPr>
        <w:pStyle w:val="a3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14:paraId="563F6274" w14:textId="77777777" w:rsidR="00111D56" w:rsidRDefault="00111D56" w:rsidP="00111D56">
      <w:pPr>
        <w:pStyle w:val="a3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14:paraId="669434CF" w14:textId="77777777" w:rsidR="00111D56" w:rsidRDefault="00111D56" w:rsidP="00111D56">
      <w:pPr>
        <w:pStyle w:val="a3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14:paraId="5EBAE727" w14:textId="77777777" w:rsidR="00111D56" w:rsidRDefault="00111D56" w:rsidP="00111D56">
      <w:pPr>
        <w:pStyle w:val="a3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14:paraId="4342A9F8" w14:textId="77777777" w:rsidR="00111D56" w:rsidRPr="006D512E" w:rsidRDefault="00111D56" w:rsidP="00111D56">
      <w:pPr>
        <w:pStyle w:val="a3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Начальниця управління </w:t>
      </w:r>
      <w:r>
        <w:rPr>
          <w:rFonts w:eastAsiaTheme="minorHAnsi"/>
          <w:sz w:val="24"/>
          <w:szCs w:val="24"/>
          <w:lang w:val="uk-UA" w:eastAsia="en-US"/>
        </w:rPr>
        <w:tab/>
      </w:r>
      <w:r>
        <w:rPr>
          <w:rFonts w:eastAsiaTheme="minorHAnsi"/>
          <w:sz w:val="24"/>
          <w:szCs w:val="24"/>
          <w:lang w:val="uk-UA" w:eastAsia="en-US"/>
        </w:rPr>
        <w:tab/>
      </w:r>
      <w:r>
        <w:rPr>
          <w:rFonts w:eastAsiaTheme="minorHAnsi"/>
          <w:sz w:val="24"/>
          <w:szCs w:val="24"/>
          <w:lang w:val="uk-UA" w:eastAsia="en-US"/>
        </w:rPr>
        <w:tab/>
      </w:r>
      <w:r>
        <w:rPr>
          <w:rFonts w:eastAsiaTheme="minorHAnsi"/>
          <w:sz w:val="24"/>
          <w:szCs w:val="24"/>
          <w:lang w:val="uk-UA" w:eastAsia="en-US"/>
        </w:rPr>
        <w:tab/>
      </w:r>
      <w:r>
        <w:rPr>
          <w:rFonts w:eastAsiaTheme="minorHAnsi"/>
          <w:sz w:val="24"/>
          <w:szCs w:val="24"/>
          <w:lang w:val="uk-UA" w:eastAsia="en-US"/>
        </w:rPr>
        <w:tab/>
        <w:t>Тетяна ПРИЩЕПА</w:t>
      </w:r>
    </w:p>
    <w:p w14:paraId="6F7F7106" w14:textId="77777777" w:rsidR="00111D56" w:rsidRPr="006D512E" w:rsidRDefault="00111D56" w:rsidP="00111D56">
      <w:pPr>
        <w:autoSpaceDE w:val="0"/>
        <w:autoSpaceDN w:val="0"/>
        <w:adjustRightInd w:val="0"/>
        <w:rPr>
          <w:b/>
          <w:bCs/>
          <w:lang w:val="uk-UA"/>
        </w:rPr>
      </w:pPr>
    </w:p>
    <w:p w14:paraId="071FDC88" w14:textId="77777777" w:rsidR="00111D56" w:rsidRPr="006D512E" w:rsidRDefault="00111D56" w:rsidP="00111D56">
      <w:pPr>
        <w:tabs>
          <w:tab w:val="left" w:pos="6946"/>
        </w:tabs>
        <w:ind w:right="-1"/>
        <w:jc w:val="both"/>
        <w:rPr>
          <w:b/>
          <w:bCs/>
          <w:lang w:val="uk-UA"/>
        </w:rPr>
      </w:pPr>
    </w:p>
    <w:p w14:paraId="6B4D8D3A" w14:textId="77777777" w:rsidR="00F12C76" w:rsidRPr="00111D56" w:rsidRDefault="00F12C76" w:rsidP="00111D56"/>
    <w:sectPr w:rsidR="00F12C76" w:rsidRPr="00111D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7C05"/>
    <w:multiLevelType w:val="hybridMultilevel"/>
    <w:tmpl w:val="D12E70C6"/>
    <w:lvl w:ilvl="0" w:tplc="D8A6F0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4C"/>
    <w:rsid w:val="00111D56"/>
    <w:rsid w:val="002F5B4C"/>
    <w:rsid w:val="00576E0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D29B"/>
  <w15:chartTrackingRefBased/>
  <w15:docId w15:val="{3B493419-77A5-46D8-BA49-AB03029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56"/>
    <w:pPr>
      <w:suppressAutoHyphens/>
      <w:ind w:left="708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357</Characters>
  <Application>Microsoft Office Word</Application>
  <DocSecurity>0</DocSecurity>
  <Lines>2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Ирина</cp:lastModifiedBy>
  <cp:revision>3</cp:revision>
  <cp:lastPrinted>2023-11-02T08:04:00Z</cp:lastPrinted>
  <dcterms:created xsi:type="dcterms:W3CDTF">2023-10-30T11:00:00Z</dcterms:created>
  <dcterms:modified xsi:type="dcterms:W3CDTF">2023-11-02T08:05:00Z</dcterms:modified>
</cp:coreProperties>
</file>