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0A2A" w14:textId="0A9F103D" w:rsidR="005774D1" w:rsidRDefault="005774D1">
      <w:pPr>
        <w:rPr>
          <w:rFonts w:ascii="Times New Roman" w:hAnsi="Times New Roman" w:cs="Times New Roman"/>
          <w:sz w:val="24"/>
          <w:szCs w:val="24"/>
        </w:rPr>
      </w:pPr>
    </w:p>
    <w:p w14:paraId="133EBA99" w14:textId="6889292A" w:rsidR="00943CBD" w:rsidRDefault="00943CBD">
      <w:pPr>
        <w:rPr>
          <w:rFonts w:ascii="Times New Roman" w:hAnsi="Times New Roman" w:cs="Times New Roman"/>
          <w:sz w:val="24"/>
          <w:szCs w:val="24"/>
        </w:rPr>
      </w:pPr>
    </w:p>
    <w:p w14:paraId="70FD2930" w14:textId="3B221D16" w:rsidR="00943CBD" w:rsidRDefault="00943CBD">
      <w:pPr>
        <w:rPr>
          <w:rFonts w:ascii="Times New Roman" w:hAnsi="Times New Roman" w:cs="Times New Roman"/>
          <w:sz w:val="24"/>
          <w:szCs w:val="24"/>
        </w:rPr>
      </w:pPr>
    </w:p>
    <w:p w14:paraId="26C29834" w14:textId="1255DA1C" w:rsidR="00943CBD" w:rsidRDefault="00943CBD">
      <w:pPr>
        <w:rPr>
          <w:rFonts w:ascii="Times New Roman" w:hAnsi="Times New Roman" w:cs="Times New Roman"/>
          <w:sz w:val="24"/>
          <w:szCs w:val="24"/>
        </w:rPr>
      </w:pPr>
    </w:p>
    <w:p w14:paraId="029D2823" w14:textId="62197086" w:rsidR="00943CBD" w:rsidRDefault="00943CBD">
      <w:pPr>
        <w:rPr>
          <w:rFonts w:ascii="Times New Roman" w:hAnsi="Times New Roman" w:cs="Times New Roman"/>
          <w:sz w:val="24"/>
          <w:szCs w:val="24"/>
        </w:rPr>
      </w:pPr>
    </w:p>
    <w:p w14:paraId="04FEAC29" w14:textId="391F6574" w:rsidR="00943CBD" w:rsidRDefault="00943CBD">
      <w:pPr>
        <w:rPr>
          <w:rFonts w:ascii="Times New Roman" w:hAnsi="Times New Roman" w:cs="Times New Roman"/>
          <w:sz w:val="24"/>
          <w:szCs w:val="24"/>
        </w:rPr>
      </w:pPr>
    </w:p>
    <w:p w14:paraId="0483F4B4" w14:textId="554F3D89" w:rsidR="00943CBD" w:rsidRDefault="00943CBD">
      <w:pPr>
        <w:rPr>
          <w:rFonts w:ascii="Times New Roman" w:hAnsi="Times New Roman" w:cs="Times New Roman"/>
          <w:sz w:val="24"/>
          <w:szCs w:val="24"/>
        </w:rPr>
      </w:pPr>
    </w:p>
    <w:p w14:paraId="782974D4" w14:textId="58B939D3" w:rsidR="00943CBD" w:rsidRPr="00B04DDF" w:rsidRDefault="00943CBD" w:rsidP="00943CBD">
      <w:pPr>
        <w:ind w:right="41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208018"/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постійні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 xml:space="preserve">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Одеської області </w:t>
      </w:r>
      <w:r w:rsidRPr="0038286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рішенням Чорноморської міської 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Одеської області від 11.12.2020 № 3-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58A14E12" w14:textId="2863832D" w:rsidR="00943CBD" w:rsidRDefault="00943CBD" w:rsidP="00943CBD">
      <w:pPr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48692433"/>
      <w:bookmarkStart w:id="2" w:name="_Hlk149208041"/>
      <w:bookmarkEnd w:id="0"/>
      <w:r w:rsidRPr="00D10548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удосконалення 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постійні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Одеської області </w:t>
      </w:r>
      <w:r w:rsidRPr="0038286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8286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 xml:space="preserve">, враховуючи рекомендації </w:t>
      </w:r>
      <w:r w:rsidRPr="00EA7E6C">
        <w:rPr>
          <w:rFonts w:ascii="Times New Roman" w:hAnsi="Times New Roman" w:cs="Times New Roman"/>
          <w:sz w:val="24"/>
          <w:lang w:val="uk-UA"/>
        </w:rPr>
        <w:t>постійн</w:t>
      </w:r>
      <w:r>
        <w:rPr>
          <w:rFonts w:ascii="Times New Roman" w:hAnsi="Times New Roman" w:cs="Times New Roman"/>
          <w:sz w:val="24"/>
          <w:lang w:val="uk-UA"/>
        </w:rPr>
        <w:t>ої</w:t>
      </w:r>
      <w:r w:rsidRPr="00EA7E6C">
        <w:rPr>
          <w:rFonts w:ascii="Times New Roman" w:hAnsi="Times New Roman" w:cs="Times New Roman"/>
          <w:sz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lang w:val="uk-UA"/>
        </w:rPr>
        <w:t>ї</w:t>
      </w:r>
      <w:r w:rsidRPr="00EA7E6C">
        <w:rPr>
          <w:rFonts w:ascii="Times New Roman" w:hAnsi="Times New Roman" w:cs="Times New Roman"/>
          <w:sz w:val="24"/>
          <w:lang w:val="uk-UA"/>
        </w:rPr>
        <w:t xml:space="preserve"> з питань депутатської діяльності, законності, правопорядку та соціального захисту громадян</w:t>
      </w:r>
      <w:r w:rsidR="00B04DDF">
        <w:rPr>
          <w:rFonts w:ascii="Times New Roman" w:hAnsi="Times New Roman" w:cs="Times New Roman"/>
          <w:sz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26 Закону України «Про місцеве самоврядування в Україні», </w:t>
      </w:r>
    </w:p>
    <w:p w14:paraId="3F3CE334" w14:textId="77777777" w:rsidR="00943CBD" w:rsidRDefault="00943CBD" w:rsidP="00943CBD">
      <w:pP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Чорноморська міська рада Одеського району Одеської області  вирішила:</w:t>
      </w:r>
    </w:p>
    <w:p w14:paraId="179603A5" w14:textId="26F4C4FB" w:rsidR="00943CBD" w:rsidRDefault="00943CBD" w:rsidP="00313A3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Pr="00943CBD">
        <w:rPr>
          <w:rFonts w:ascii="Times New Roman" w:hAnsi="Times New Roman" w:cs="Times New Roman"/>
          <w:sz w:val="24"/>
          <w:szCs w:val="24"/>
          <w:lang w:val="uk-UA"/>
        </w:rPr>
        <w:t xml:space="preserve">до Положення про постійні комісії Чорноморської міської                                     ради  Одеського району  Одеської області </w:t>
      </w:r>
      <w:r w:rsidRPr="00943C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43CBD">
        <w:rPr>
          <w:rFonts w:ascii="Times New Roman" w:hAnsi="Times New Roman" w:cs="Times New Roman"/>
          <w:sz w:val="24"/>
          <w:szCs w:val="24"/>
          <w:lang w:val="uk-UA"/>
        </w:rPr>
        <w:t>ІІ скликання, затвердженого рішенням Чорноморської міської  ради  Одеського району  Одеської області від 11.12.2020 № 3-</w:t>
      </w:r>
      <w:r w:rsidRPr="00943CB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13A32">
        <w:rPr>
          <w:rFonts w:ascii="Times New Roman" w:hAnsi="Times New Roman" w:cs="Times New Roman"/>
          <w:sz w:val="24"/>
          <w:szCs w:val="24"/>
          <w:lang w:val="uk-UA"/>
        </w:rPr>
        <w:t xml:space="preserve">, а саме: виключити </w:t>
      </w:r>
      <w:r w:rsidR="00086E3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13A32">
        <w:rPr>
          <w:rFonts w:ascii="Times New Roman" w:hAnsi="Times New Roman" w:cs="Times New Roman"/>
          <w:sz w:val="24"/>
          <w:szCs w:val="24"/>
          <w:lang w:val="uk-UA"/>
        </w:rPr>
        <w:t xml:space="preserve"> пункту 5.1 </w:t>
      </w:r>
      <w:r w:rsidR="00086E37">
        <w:rPr>
          <w:rFonts w:ascii="Times New Roman" w:hAnsi="Times New Roman" w:cs="Times New Roman"/>
          <w:sz w:val="24"/>
          <w:szCs w:val="24"/>
          <w:lang w:val="uk-UA"/>
        </w:rPr>
        <w:t xml:space="preserve">розділу 5 </w:t>
      </w:r>
      <w:r w:rsidR="00313A32">
        <w:rPr>
          <w:rFonts w:ascii="Times New Roman" w:hAnsi="Times New Roman" w:cs="Times New Roman"/>
          <w:sz w:val="24"/>
          <w:szCs w:val="24"/>
          <w:lang w:val="uk-UA"/>
        </w:rPr>
        <w:t>наступні абзаци:</w:t>
      </w:r>
    </w:p>
    <w:p w14:paraId="206949B7" w14:textId="68F2810E" w:rsidR="00313A32" w:rsidRDefault="00313A32" w:rsidP="00313A32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bookmarkStart w:id="3" w:name="_Hlk14920814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313A32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разі, якщо за  результатом розгляду проєкту рішення половина від загального складу комісії проголосувала «за» надання висновку або рекомендації, а інша половина членів комісії проголосувала «проти», та, відповідно, висновок або рекомендація не прийняті більшістю голосів від загального складу комісії, такий проєкт рішення включається до порядку денного сесії ради.</w:t>
      </w:r>
    </w:p>
    <w:p w14:paraId="31B395CA" w14:textId="10E267EA" w:rsidR="00313A32" w:rsidRPr="00313A32" w:rsidRDefault="00313A32" w:rsidP="00313A32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13A32">
        <w:rPr>
          <w:rFonts w:ascii="Times New Roman" w:eastAsia="Times New Roman" w:hAnsi="Times New Roman" w:cs="Times New Roman"/>
          <w:sz w:val="24"/>
          <w:szCs w:val="24"/>
          <w:lang w:val="uk-UA"/>
        </w:rPr>
        <w:t>Вказаний принцип не застосовується під час роботи постійної комісії з питань будівництва, регулювання земельних відносин, охорони навколишнього середовища та благоустрою та постійної комісії з фінансово-економічних питань, бюджету, інвестицій та комунальної власності. Проєкти рішень щодо земельних правовідносин та щодо фінансово-економічних питань можуть бути включені до порядку денного сесії ради виключно у випадку, якщо такі проєкти рішень були рекомендовані до включення до порядку денного сесії ради відповідно постійною комісією з питань будівництва, регулювання земельних відносин, охорони навколишнього середовища та благоустрою та постійною комісією з фінансово-економічних питань, бюджету, інвестицій та комунальної власності, за що проголосувала більшість від загального складу відповідної комісії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313A3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bookmarkEnd w:id="3"/>
    <w:p w14:paraId="058CB9A7" w14:textId="135BB604" w:rsidR="00313A32" w:rsidRPr="00EA7E6C" w:rsidRDefault="00313A32" w:rsidP="00313A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EA7E6C">
        <w:rPr>
          <w:rFonts w:ascii="Times New Roman" w:hAnsi="Times New Roman" w:cs="Times New Roman"/>
          <w:sz w:val="24"/>
          <w:lang w:val="uk-UA"/>
        </w:rPr>
        <w:t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громадян,</w:t>
      </w:r>
      <w:r w:rsidRPr="00EA7E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секретаря міської ради Олену Шолар.</w:t>
      </w:r>
    </w:p>
    <w:p w14:paraId="4D15F3A9" w14:textId="101E7AD4" w:rsidR="00313A32" w:rsidRDefault="00313A32" w:rsidP="00313A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7C5AC71E" w14:textId="77777777" w:rsidR="00313A32" w:rsidRDefault="00313A32" w:rsidP="00313A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5E318B3C" w14:textId="77777777" w:rsidR="00313A32" w:rsidRDefault="00313A32" w:rsidP="00313A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 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Міський  голова                                                                                   Василь ГУЛЯЄВ</w:t>
      </w:r>
    </w:p>
    <w:p w14:paraId="307ED1E9" w14:textId="77777777" w:rsidR="00313A32" w:rsidRPr="00313A32" w:rsidRDefault="00313A32" w:rsidP="00313A3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7CD8CC" w14:textId="77777777" w:rsidR="00943CBD" w:rsidRPr="00943CBD" w:rsidRDefault="00943CBD" w:rsidP="00943C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3CBD" w:rsidRPr="00943CBD" w:rsidSect="00313A3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91A83"/>
    <w:multiLevelType w:val="hybridMultilevel"/>
    <w:tmpl w:val="E8E2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00"/>
    <w:rsid w:val="00086E37"/>
    <w:rsid w:val="00313A32"/>
    <w:rsid w:val="00565400"/>
    <w:rsid w:val="005774D1"/>
    <w:rsid w:val="00943CBD"/>
    <w:rsid w:val="00B04DDF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F197"/>
  <w15:chartTrackingRefBased/>
  <w15:docId w15:val="{4E29425E-63A6-4ECD-B573-0FD2D7B3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4</cp:revision>
  <cp:lastPrinted>2023-11-22T14:10:00Z</cp:lastPrinted>
  <dcterms:created xsi:type="dcterms:W3CDTF">2023-10-26T07:09:00Z</dcterms:created>
  <dcterms:modified xsi:type="dcterms:W3CDTF">2023-11-22T14:10:00Z</dcterms:modified>
</cp:coreProperties>
</file>