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F439" w14:textId="27BC0953" w:rsidR="00174571" w:rsidRDefault="00174571" w:rsidP="0017457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0E06B3E" wp14:editId="0F18067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3295" w14:textId="77777777" w:rsidR="00174571" w:rsidRDefault="00174571" w:rsidP="0017457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ADD4BFB" w14:textId="77777777" w:rsidR="00174571" w:rsidRDefault="00174571" w:rsidP="0017457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6B8AB76" w14:textId="77777777" w:rsidR="00174571" w:rsidRDefault="00174571" w:rsidP="0017457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5968815" w14:textId="77777777" w:rsidR="00174571" w:rsidRDefault="00174571" w:rsidP="0017457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AEF9301" w14:textId="77777777" w:rsidR="00174571" w:rsidRDefault="00174571" w:rsidP="00174571"/>
    <w:p w14:paraId="43E74D21" w14:textId="18F1EEF1" w:rsidR="00174571" w:rsidRDefault="00174571" w:rsidP="00174571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DFC9B9" wp14:editId="72FAC20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AE96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A8BC2" wp14:editId="3E306F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268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38</w:t>
      </w:r>
    </w:p>
    <w:p w14:paraId="1402F9FC" w14:textId="77777777" w:rsidR="002A7E12" w:rsidRDefault="002A7E12" w:rsidP="00174571">
      <w:pPr>
        <w:tabs>
          <w:tab w:val="left" w:pos="7920"/>
        </w:tabs>
        <w:jc w:val="center"/>
        <w:rPr>
          <w:lang w:val="uk-UA"/>
        </w:rPr>
      </w:pPr>
    </w:p>
    <w:p w14:paraId="513D0559" w14:textId="77777777"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6CAA5B28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03123C">
        <w:t>01</w:t>
      </w:r>
      <w:r w:rsidR="00A0075B">
        <w:t>.</w:t>
      </w:r>
      <w:r w:rsidR="00E54167">
        <w:t>1</w:t>
      </w:r>
      <w:r w:rsidR="0003123C">
        <w:t>2</w:t>
      </w:r>
      <w:r w:rsidR="00E76BD2">
        <w:t>.2023</w:t>
      </w:r>
      <w:r w:rsidR="009C60DC">
        <w:t xml:space="preserve">  № </w:t>
      </w:r>
      <w:r w:rsidR="00E54167">
        <w:t>2</w:t>
      </w:r>
      <w:r w:rsidR="0003123C">
        <w:t>2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6C7745">
        <w:t xml:space="preserve"> </w:t>
      </w:r>
      <w:r w:rsidR="00A373AA">
        <w:t xml:space="preserve">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697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1134"/>
        <w:gridCol w:w="855"/>
      </w:tblGrid>
      <w:tr w:rsidR="007C2388" w:rsidRPr="00BD5DE3" w14:paraId="7D4E736B" w14:textId="77777777" w:rsidTr="007C2388">
        <w:tc>
          <w:tcPr>
            <w:tcW w:w="288" w:type="dxa"/>
          </w:tcPr>
          <w:p w14:paraId="2EB54A2B" w14:textId="77777777" w:rsidR="007C2388" w:rsidRPr="00084C11" w:rsidRDefault="007C2388" w:rsidP="0003123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77E2214" w14:textId="77777777" w:rsidR="007C2388" w:rsidRPr="00B45562" w:rsidRDefault="007C2388" w:rsidP="0003123C">
            <w:r w:rsidRPr="00EC3DA9">
              <w:t>Брагаренку Юрію Георгійовичу</w:t>
            </w:r>
          </w:p>
        </w:tc>
        <w:tc>
          <w:tcPr>
            <w:tcW w:w="1134" w:type="dxa"/>
          </w:tcPr>
          <w:p w14:paraId="23DEA186" w14:textId="77777777" w:rsidR="007C2388" w:rsidRPr="00B45562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2EE75FAE" w14:textId="77777777" w:rsidR="007C2388" w:rsidRPr="008247D8" w:rsidRDefault="007C2388" w:rsidP="0003123C">
            <w:pPr>
              <w:rPr>
                <w:lang w:val="uk-UA"/>
              </w:rPr>
            </w:pPr>
            <w:r w:rsidRPr="00F17B3A">
              <w:t>грн</w:t>
            </w:r>
          </w:p>
        </w:tc>
      </w:tr>
      <w:tr w:rsidR="007C2388" w:rsidRPr="00BD5DE3" w14:paraId="47F4616A" w14:textId="77777777" w:rsidTr="007C2388">
        <w:tc>
          <w:tcPr>
            <w:tcW w:w="288" w:type="dxa"/>
          </w:tcPr>
          <w:p w14:paraId="45AECE93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B638CDA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Бурдейному Олександру Сергійовичу</w:t>
            </w:r>
          </w:p>
        </w:tc>
        <w:tc>
          <w:tcPr>
            <w:tcW w:w="1134" w:type="dxa"/>
          </w:tcPr>
          <w:p w14:paraId="6B9B09EA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10 000</w:t>
            </w:r>
          </w:p>
        </w:tc>
        <w:tc>
          <w:tcPr>
            <w:tcW w:w="855" w:type="dxa"/>
          </w:tcPr>
          <w:p w14:paraId="35D859A8" w14:textId="77777777" w:rsidR="007C2388" w:rsidRPr="008247D8" w:rsidRDefault="007C2388" w:rsidP="0003123C">
            <w:r w:rsidRPr="008247D8">
              <w:rPr>
                <w:lang w:val="uk-UA"/>
              </w:rPr>
              <w:t>грн</w:t>
            </w:r>
          </w:p>
        </w:tc>
      </w:tr>
      <w:tr w:rsidR="007C2388" w:rsidRPr="00BD5DE3" w14:paraId="40D16063" w14:textId="77777777" w:rsidTr="007C2388">
        <w:tc>
          <w:tcPr>
            <w:tcW w:w="288" w:type="dxa"/>
          </w:tcPr>
          <w:p w14:paraId="054A021E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6956DF6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Васильковій Тетяні Григорівні</w:t>
            </w:r>
          </w:p>
        </w:tc>
        <w:tc>
          <w:tcPr>
            <w:tcW w:w="1134" w:type="dxa"/>
          </w:tcPr>
          <w:p w14:paraId="6C2E3488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3 000</w:t>
            </w:r>
          </w:p>
        </w:tc>
        <w:tc>
          <w:tcPr>
            <w:tcW w:w="855" w:type="dxa"/>
          </w:tcPr>
          <w:p w14:paraId="43A234D3" w14:textId="77777777" w:rsidR="007C2388" w:rsidRPr="008247D8" w:rsidRDefault="007C2388" w:rsidP="0003123C">
            <w:r w:rsidRPr="008247D8">
              <w:rPr>
                <w:lang w:val="uk-UA"/>
              </w:rPr>
              <w:t>грн</w:t>
            </w:r>
          </w:p>
        </w:tc>
      </w:tr>
      <w:tr w:rsidR="007C2388" w:rsidRPr="00BD5DE3" w14:paraId="611D2FA2" w14:textId="77777777" w:rsidTr="007C2388">
        <w:tc>
          <w:tcPr>
            <w:tcW w:w="288" w:type="dxa"/>
          </w:tcPr>
          <w:p w14:paraId="3B6B98B9" w14:textId="77777777" w:rsidR="007C2388" w:rsidRPr="00084C11" w:rsidRDefault="007C2388" w:rsidP="0003123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9E0C49A" w14:textId="77777777" w:rsidR="007C2388" w:rsidRPr="00B45562" w:rsidRDefault="007C2388" w:rsidP="0003123C">
            <w:r w:rsidRPr="00EC3DA9">
              <w:t>Вишневському Сергію Геннадійовичу</w:t>
            </w:r>
          </w:p>
        </w:tc>
        <w:tc>
          <w:tcPr>
            <w:tcW w:w="1134" w:type="dxa"/>
          </w:tcPr>
          <w:p w14:paraId="2F84B4DD" w14:textId="77777777" w:rsidR="007C2388" w:rsidRPr="00B45562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111B5875" w14:textId="77777777" w:rsidR="007C2388" w:rsidRPr="008247D8" w:rsidRDefault="007C2388" w:rsidP="0003123C">
            <w:pPr>
              <w:rPr>
                <w:lang w:val="uk-UA"/>
              </w:rPr>
            </w:pPr>
            <w:r w:rsidRPr="00F17B3A">
              <w:t>грн</w:t>
            </w:r>
          </w:p>
        </w:tc>
      </w:tr>
      <w:tr w:rsidR="007C2388" w:rsidRPr="00225B1C" w14:paraId="0352B876" w14:textId="77777777" w:rsidTr="007C2388">
        <w:tc>
          <w:tcPr>
            <w:tcW w:w="288" w:type="dxa"/>
          </w:tcPr>
          <w:p w14:paraId="37B93D5B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8F22BBD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Воїну Сергію Ростиславовичу</w:t>
            </w:r>
          </w:p>
        </w:tc>
        <w:tc>
          <w:tcPr>
            <w:tcW w:w="1134" w:type="dxa"/>
          </w:tcPr>
          <w:p w14:paraId="60003FCD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3 000</w:t>
            </w:r>
          </w:p>
        </w:tc>
        <w:tc>
          <w:tcPr>
            <w:tcW w:w="855" w:type="dxa"/>
          </w:tcPr>
          <w:p w14:paraId="049C82CD" w14:textId="77777777" w:rsidR="007C2388" w:rsidRPr="008247D8" w:rsidRDefault="007C2388" w:rsidP="0003123C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7C2388" w:rsidRPr="00225B1C" w14:paraId="4315F5CA" w14:textId="77777777" w:rsidTr="007C2388">
        <w:tc>
          <w:tcPr>
            <w:tcW w:w="288" w:type="dxa"/>
          </w:tcPr>
          <w:p w14:paraId="177B2D02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25ACA6F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Гемар Любові Дмитрівні</w:t>
            </w:r>
          </w:p>
        </w:tc>
        <w:tc>
          <w:tcPr>
            <w:tcW w:w="1134" w:type="dxa"/>
          </w:tcPr>
          <w:p w14:paraId="13101529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3 000</w:t>
            </w:r>
          </w:p>
        </w:tc>
        <w:tc>
          <w:tcPr>
            <w:tcW w:w="855" w:type="dxa"/>
          </w:tcPr>
          <w:p w14:paraId="6B0893AB" w14:textId="77777777" w:rsidR="007C2388" w:rsidRPr="008247D8" w:rsidRDefault="007C2388" w:rsidP="0003123C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7C2388" w:rsidRPr="00BD5DE3" w14:paraId="7A42145C" w14:textId="77777777" w:rsidTr="007C2388">
        <w:tc>
          <w:tcPr>
            <w:tcW w:w="288" w:type="dxa"/>
          </w:tcPr>
          <w:p w14:paraId="3C832B29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34252AA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Горпиничу Миколі Григоровичу</w:t>
            </w:r>
          </w:p>
        </w:tc>
        <w:tc>
          <w:tcPr>
            <w:tcW w:w="1134" w:type="dxa"/>
          </w:tcPr>
          <w:p w14:paraId="0CB3601C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3 000</w:t>
            </w:r>
          </w:p>
        </w:tc>
        <w:tc>
          <w:tcPr>
            <w:tcW w:w="855" w:type="dxa"/>
          </w:tcPr>
          <w:p w14:paraId="587ACE1D" w14:textId="77777777" w:rsidR="007C2388" w:rsidRPr="008247D8" w:rsidRDefault="007C2388" w:rsidP="0003123C">
            <w:r w:rsidRPr="008247D8">
              <w:rPr>
                <w:lang w:val="uk-UA"/>
              </w:rPr>
              <w:t>грн</w:t>
            </w:r>
          </w:p>
        </w:tc>
      </w:tr>
      <w:tr w:rsidR="007C2388" w:rsidRPr="00BD5DE3" w14:paraId="4C8916CA" w14:textId="77777777" w:rsidTr="007C2388">
        <w:tc>
          <w:tcPr>
            <w:tcW w:w="288" w:type="dxa"/>
          </w:tcPr>
          <w:p w14:paraId="541407DB" w14:textId="77777777" w:rsidR="007C2388" w:rsidRPr="00084C11" w:rsidRDefault="007C2388" w:rsidP="0003123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6DA45A9" w14:textId="77777777" w:rsidR="007C2388" w:rsidRPr="00A80F4E" w:rsidRDefault="007C2388" w:rsidP="0003123C">
            <w:pPr>
              <w:rPr>
                <w:color w:val="000000"/>
                <w:lang w:val="uk-UA"/>
              </w:rPr>
            </w:pPr>
            <w:r w:rsidRPr="00EC3DA9">
              <w:t>Гукасян Карине Павліківні</w:t>
            </w:r>
          </w:p>
        </w:tc>
        <w:tc>
          <w:tcPr>
            <w:tcW w:w="1134" w:type="dxa"/>
          </w:tcPr>
          <w:p w14:paraId="6266A750" w14:textId="77777777" w:rsidR="007C2388" w:rsidRPr="00F1388F" w:rsidRDefault="007C2388" w:rsidP="0003123C">
            <w:pPr>
              <w:jc w:val="right"/>
              <w:rPr>
                <w:color w:val="000000"/>
              </w:rPr>
            </w:pPr>
            <w:r w:rsidRPr="00EC3DA9">
              <w:t>3 000</w:t>
            </w:r>
          </w:p>
        </w:tc>
        <w:tc>
          <w:tcPr>
            <w:tcW w:w="855" w:type="dxa"/>
          </w:tcPr>
          <w:p w14:paraId="172DA113" w14:textId="77777777" w:rsidR="007C2388" w:rsidRPr="008247D8" w:rsidRDefault="007C2388" w:rsidP="0003123C">
            <w:r w:rsidRPr="008247D8">
              <w:rPr>
                <w:lang w:val="uk-UA"/>
              </w:rPr>
              <w:t>грн</w:t>
            </w:r>
          </w:p>
        </w:tc>
      </w:tr>
      <w:tr w:rsidR="007C2388" w:rsidRPr="00225B1C" w14:paraId="416F9063" w14:textId="77777777" w:rsidTr="007C2388">
        <w:tc>
          <w:tcPr>
            <w:tcW w:w="288" w:type="dxa"/>
          </w:tcPr>
          <w:p w14:paraId="423C28C3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797D46C9" w14:textId="77777777" w:rsidR="007C2388" w:rsidRPr="00CF0F06" w:rsidRDefault="007C2388" w:rsidP="0003123C">
            <w:r w:rsidRPr="00EC3DA9">
              <w:t>Костенку Ігорю Петровичу</w:t>
            </w:r>
          </w:p>
        </w:tc>
        <w:tc>
          <w:tcPr>
            <w:tcW w:w="1134" w:type="dxa"/>
          </w:tcPr>
          <w:p w14:paraId="37C0DE1C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7D159E87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32793C32" w14:textId="77777777" w:rsidTr="007C2388">
        <w:tc>
          <w:tcPr>
            <w:tcW w:w="288" w:type="dxa"/>
          </w:tcPr>
          <w:p w14:paraId="7002FCCE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24BBF024" w14:textId="77777777" w:rsidR="007C2388" w:rsidRPr="00CF0F06" w:rsidRDefault="007C2388" w:rsidP="0003123C">
            <w:r w:rsidRPr="00EC3DA9">
              <w:t>Мажникову Олександру Володимировичу</w:t>
            </w:r>
          </w:p>
        </w:tc>
        <w:tc>
          <w:tcPr>
            <w:tcW w:w="1134" w:type="dxa"/>
          </w:tcPr>
          <w:p w14:paraId="26A03ADE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6BFF0BEC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70D6BB42" w14:textId="77777777" w:rsidTr="007C2388">
        <w:tc>
          <w:tcPr>
            <w:tcW w:w="288" w:type="dxa"/>
          </w:tcPr>
          <w:p w14:paraId="70070D86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83F779C" w14:textId="77777777" w:rsidR="007C2388" w:rsidRPr="00CF0F06" w:rsidRDefault="007C2388" w:rsidP="0003123C">
            <w:r w:rsidRPr="00EC3DA9">
              <w:t>Мерлінському Ігорю Вікторовичу</w:t>
            </w:r>
          </w:p>
        </w:tc>
        <w:tc>
          <w:tcPr>
            <w:tcW w:w="1134" w:type="dxa"/>
          </w:tcPr>
          <w:p w14:paraId="3AD93E7B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3B3EBC9E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1160E8CA" w14:textId="77777777" w:rsidTr="007C2388">
        <w:tc>
          <w:tcPr>
            <w:tcW w:w="288" w:type="dxa"/>
          </w:tcPr>
          <w:p w14:paraId="78DAC637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74F82B9" w14:textId="77777777" w:rsidR="007C2388" w:rsidRPr="00CF0F06" w:rsidRDefault="007C2388" w:rsidP="0003123C">
            <w:r w:rsidRPr="00EC3DA9">
              <w:t>Мокіній Людмилі Євстафіївні</w:t>
            </w:r>
          </w:p>
        </w:tc>
        <w:tc>
          <w:tcPr>
            <w:tcW w:w="1134" w:type="dxa"/>
          </w:tcPr>
          <w:p w14:paraId="1CE29896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3C04709C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2D594DEC" w14:textId="77777777" w:rsidTr="007C2388">
        <w:tc>
          <w:tcPr>
            <w:tcW w:w="288" w:type="dxa"/>
          </w:tcPr>
          <w:p w14:paraId="4DCF583C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665F380" w14:textId="77777777" w:rsidR="007C2388" w:rsidRPr="00CF0F06" w:rsidRDefault="007C2388" w:rsidP="0003123C">
            <w:r w:rsidRPr="00EC3DA9">
              <w:t>Немченку Ігорю Васильовичу</w:t>
            </w:r>
          </w:p>
        </w:tc>
        <w:tc>
          <w:tcPr>
            <w:tcW w:w="1134" w:type="dxa"/>
          </w:tcPr>
          <w:p w14:paraId="4727416F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48061B7C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1DF550EC" w14:textId="77777777" w:rsidTr="007C2388">
        <w:tc>
          <w:tcPr>
            <w:tcW w:w="288" w:type="dxa"/>
          </w:tcPr>
          <w:p w14:paraId="560F2376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5928D46D" w14:textId="77777777" w:rsidR="007C2388" w:rsidRPr="00CF0F06" w:rsidRDefault="007C2388" w:rsidP="0003123C">
            <w:r w:rsidRPr="00EC3DA9">
              <w:t>Павленку Сергію Анатолійовичу</w:t>
            </w:r>
          </w:p>
        </w:tc>
        <w:tc>
          <w:tcPr>
            <w:tcW w:w="1134" w:type="dxa"/>
          </w:tcPr>
          <w:p w14:paraId="0A1A2479" w14:textId="77777777" w:rsidR="007C2388" w:rsidRPr="00CF0F06" w:rsidRDefault="007C2388" w:rsidP="0003123C">
            <w:pPr>
              <w:jc w:val="right"/>
            </w:pPr>
            <w:r w:rsidRPr="00EC3DA9">
              <w:t>10 000</w:t>
            </w:r>
          </w:p>
        </w:tc>
        <w:tc>
          <w:tcPr>
            <w:tcW w:w="855" w:type="dxa"/>
          </w:tcPr>
          <w:p w14:paraId="27F5DB93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10BB8AC9" w14:textId="77777777" w:rsidTr="007C2388">
        <w:tc>
          <w:tcPr>
            <w:tcW w:w="288" w:type="dxa"/>
          </w:tcPr>
          <w:p w14:paraId="672E4240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427E80E" w14:textId="77777777" w:rsidR="007C2388" w:rsidRPr="00CF0F06" w:rsidRDefault="007C2388" w:rsidP="0003123C">
            <w:r w:rsidRPr="00EC3DA9">
              <w:t>Подобі Тетяні Георгіївні</w:t>
            </w:r>
          </w:p>
        </w:tc>
        <w:tc>
          <w:tcPr>
            <w:tcW w:w="1134" w:type="dxa"/>
          </w:tcPr>
          <w:p w14:paraId="2932E741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20DE71AC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6D1A7C88" w14:textId="77777777" w:rsidTr="007C2388">
        <w:tc>
          <w:tcPr>
            <w:tcW w:w="288" w:type="dxa"/>
          </w:tcPr>
          <w:p w14:paraId="05C7F673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183D08C0" w14:textId="77777777" w:rsidR="007C2388" w:rsidRPr="00CF0F06" w:rsidRDefault="007C2388" w:rsidP="0003123C">
            <w:r w:rsidRPr="00EC3DA9">
              <w:t>Поляковій Тетяні Флорівні</w:t>
            </w:r>
          </w:p>
        </w:tc>
        <w:tc>
          <w:tcPr>
            <w:tcW w:w="1134" w:type="dxa"/>
          </w:tcPr>
          <w:p w14:paraId="2FA7E2FA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56BB5E38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3E86EA6F" w14:textId="77777777" w:rsidTr="007C2388">
        <w:tc>
          <w:tcPr>
            <w:tcW w:w="288" w:type="dxa"/>
          </w:tcPr>
          <w:p w14:paraId="2C2866B7" w14:textId="77777777" w:rsidR="007C2388" w:rsidRPr="0078251C" w:rsidRDefault="007C2388" w:rsidP="0078251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C979A4B" w14:textId="77777777" w:rsidR="007C2388" w:rsidRPr="00EC3DA9" w:rsidRDefault="007C2388" w:rsidP="0078251C">
            <w:r w:rsidRPr="0050105A">
              <w:t>Руденку Антону Івановичу</w:t>
            </w:r>
          </w:p>
        </w:tc>
        <w:tc>
          <w:tcPr>
            <w:tcW w:w="1134" w:type="dxa"/>
          </w:tcPr>
          <w:p w14:paraId="0D30CA68" w14:textId="77777777" w:rsidR="007C2388" w:rsidRPr="00EC3DA9" w:rsidRDefault="007C2388" w:rsidP="0078251C">
            <w:pPr>
              <w:jc w:val="right"/>
            </w:pPr>
            <w:r>
              <w:rPr>
                <w:lang w:val="uk-UA"/>
              </w:rPr>
              <w:t>8</w:t>
            </w:r>
            <w:r w:rsidRPr="0050105A">
              <w:t xml:space="preserve"> 000</w:t>
            </w:r>
          </w:p>
        </w:tc>
        <w:tc>
          <w:tcPr>
            <w:tcW w:w="855" w:type="dxa"/>
          </w:tcPr>
          <w:p w14:paraId="23D1B12E" w14:textId="77777777" w:rsidR="007C2388" w:rsidRPr="00D75C8F" w:rsidRDefault="007C2388" w:rsidP="0078251C">
            <w:r w:rsidRPr="0078251C">
              <w:t>грн</w:t>
            </w:r>
          </w:p>
        </w:tc>
      </w:tr>
      <w:tr w:rsidR="007C2388" w:rsidRPr="00225B1C" w14:paraId="3E5DC9D9" w14:textId="77777777" w:rsidTr="007C2388">
        <w:tc>
          <w:tcPr>
            <w:tcW w:w="288" w:type="dxa"/>
          </w:tcPr>
          <w:p w14:paraId="58DC6B0E" w14:textId="77777777" w:rsidR="007C2388" w:rsidRPr="00084C11" w:rsidRDefault="007C2388" w:rsidP="0003123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14:paraId="7F4B23BA" w14:textId="77777777" w:rsidR="007C2388" w:rsidRPr="00CF0F06" w:rsidRDefault="007C2388" w:rsidP="0003123C">
            <w:r w:rsidRPr="00EC3DA9">
              <w:t>Саламахіній Тамарі Олександрівні</w:t>
            </w:r>
          </w:p>
        </w:tc>
        <w:tc>
          <w:tcPr>
            <w:tcW w:w="1134" w:type="dxa"/>
          </w:tcPr>
          <w:p w14:paraId="5AD5D49E" w14:textId="77777777" w:rsidR="007C2388" w:rsidRPr="00CF0F06" w:rsidRDefault="007C2388" w:rsidP="0003123C">
            <w:pPr>
              <w:jc w:val="right"/>
            </w:pPr>
            <w:r w:rsidRPr="00EC3DA9">
              <w:t>10 000</w:t>
            </w:r>
          </w:p>
        </w:tc>
        <w:tc>
          <w:tcPr>
            <w:tcW w:w="855" w:type="dxa"/>
          </w:tcPr>
          <w:p w14:paraId="584A885A" w14:textId="77777777" w:rsidR="007C2388" w:rsidRPr="008247D8" w:rsidRDefault="007C2388" w:rsidP="0003123C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7C2388" w:rsidRPr="00225B1C" w14:paraId="094E515C" w14:textId="77777777" w:rsidTr="007C2388">
        <w:tc>
          <w:tcPr>
            <w:tcW w:w="288" w:type="dxa"/>
          </w:tcPr>
          <w:p w14:paraId="2F156BEA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3CB4AE5" w14:textId="77777777" w:rsidR="007C2388" w:rsidRPr="00CF0F06" w:rsidRDefault="007C2388" w:rsidP="0003123C">
            <w:r w:rsidRPr="00EC3DA9">
              <w:t>Симончук Ользі Олександрівні</w:t>
            </w:r>
          </w:p>
        </w:tc>
        <w:tc>
          <w:tcPr>
            <w:tcW w:w="1134" w:type="dxa"/>
          </w:tcPr>
          <w:p w14:paraId="612C1508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732FBC0E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4DB7B55D" w14:textId="77777777" w:rsidTr="007C2388">
        <w:tc>
          <w:tcPr>
            <w:tcW w:w="288" w:type="dxa"/>
          </w:tcPr>
          <w:p w14:paraId="1C93FC08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8D01A00" w14:textId="77777777" w:rsidR="007C2388" w:rsidRPr="00CF0F06" w:rsidRDefault="007C2388" w:rsidP="0003123C">
            <w:r w:rsidRPr="00EC3DA9">
              <w:t>Сухоті Олені Євгенівні</w:t>
            </w:r>
          </w:p>
        </w:tc>
        <w:tc>
          <w:tcPr>
            <w:tcW w:w="1134" w:type="dxa"/>
          </w:tcPr>
          <w:p w14:paraId="7C0044A3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3156102F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1C344824" w14:textId="77777777" w:rsidTr="007C2388">
        <w:tc>
          <w:tcPr>
            <w:tcW w:w="288" w:type="dxa"/>
          </w:tcPr>
          <w:p w14:paraId="1BB585E8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8C27564" w14:textId="77777777" w:rsidR="007C2388" w:rsidRPr="00CF0F06" w:rsidRDefault="007C2388" w:rsidP="0003123C">
            <w:r w:rsidRPr="00EC3DA9">
              <w:t>Чумаченку В'ячеславу Костянтиновичу</w:t>
            </w:r>
          </w:p>
        </w:tc>
        <w:tc>
          <w:tcPr>
            <w:tcW w:w="1134" w:type="dxa"/>
          </w:tcPr>
          <w:p w14:paraId="4CBBDB13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5DD05406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3B157396" w14:textId="77777777" w:rsidTr="007C2388">
        <w:tc>
          <w:tcPr>
            <w:tcW w:w="288" w:type="dxa"/>
          </w:tcPr>
          <w:p w14:paraId="1CC05E61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9DAB2DA" w14:textId="77777777" w:rsidR="007C2388" w:rsidRPr="00CF0F06" w:rsidRDefault="007C2388" w:rsidP="0003123C">
            <w:r w:rsidRPr="00EC3DA9">
              <w:t>Шумській Наталі Володимирівні</w:t>
            </w:r>
          </w:p>
        </w:tc>
        <w:tc>
          <w:tcPr>
            <w:tcW w:w="1134" w:type="dxa"/>
          </w:tcPr>
          <w:p w14:paraId="6A10F97C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2840053B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225B1C" w14:paraId="4B458C2B" w14:textId="77777777" w:rsidTr="007C2388">
        <w:tc>
          <w:tcPr>
            <w:tcW w:w="288" w:type="dxa"/>
          </w:tcPr>
          <w:p w14:paraId="41002273" w14:textId="77777777" w:rsidR="007C2388" w:rsidRPr="00084C11" w:rsidRDefault="007C2388" w:rsidP="0003123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CA40F39" w14:textId="77777777" w:rsidR="007C2388" w:rsidRPr="00CF0F06" w:rsidRDefault="007C2388" w:rsidP="0003123C">
            <w:r w:rsidRPr="00EC3DA9">
              <w:t>Яволову Андрію Володимировичу</w:t>
            </w:r>
          </w:p>
        </w:tc>
        <w:tc>
          <w:tcPr>
            <w:tcW w:w="1134" w:type="dxa"/>
          </w:tcPr>
          <w:p w14:paraId="254362C1" w14:textId="77777777" w:rsidR="007C2388" w:rsidRPr="00CF0F06" w:rsidRDefault="007C2388" w:rsidP="0003123C">
            <w:pPr>
              <w:jc w:val="right"/>
            </w:pPr>
            <w:r w:rsidRPr="00EC3DA9">
              <w:t>3 000</w:t>
            </w:r>
          </w:p>
        </w:tc>
        <w:tc>
          <w:tcPr>
            <w:tcW w:w="855" w:type="dxa"/>
          </w:tcPr>
          <w:p w14:paraId="25305BFC" w14:textId="77777777" w:rsidR="007C2388" w:rsidRPr="008247D8" w:rsidRDefault="007C2388" w:rsidP="0003123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2388" w:rsidRPr="00BD5DE3" w14:paraId="71CB4369" w14:textId="77777777" w:rsidTr="007C2388">
        <w:tc>
          <w:tcPr>
            <w:tcW w:w="288" w:type="dxa"/>
          </w:tcPr>
          <w:p w14:paraId="1A79FE8F" w14:textId="77777777" w:rsidR="007C2388" w:rsidRPr="00084C11" w:rsidRDefault="007C2388" w:rsidP="00901CC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5751E39" w14:textId="77777777" w:rsidR="007C2388" w:rsidRPr="00B45562" w:rsidRDefault="007C2388" w:rsidP="00901CCE"/>
        </w:tc>
        <w:tc>
          <w:tcPr>
            <w:tcW w:w="1134" w:type="dxa"/>
          </w:tcPr>
          <w:p w14:paraId="22CAF829" w14:textId="77777777" w:rsidR="007C2388" w:rsidRPr="00B45562" w:rsidRDefault="007C2388" w:rsidP="00901CCE">
            <w:pPr>
              <w:jc w:val="right"/>
            </w:pPr>
          </w:p>
        </w:tc>
        <w:tc>
          <w:tcPr>
            <w:tcW w:w="855" w:type="dxa"/>
          </w:tcPr>
          <w:p w14:paraId="5F9EFFE1" w14:textId="77777777" w:rsidR="007C2388" w:rsidRPr="008247D8" w:rsidRDefault="007C2388" w:rsidP="00901CCE">
            <w:pPr>
              <w:rPr>
                <w:lang w:val="uk-UA"/>
              </w:rPr>
            </w:pPr>
          </w:p>
        </w:tc>
      </w:tr>
      <w:tr w:rsidR="007C2388" w:rsidRPr="00726A1B" w14:paraId="09CAF3D3" w14:textId="77777777" w:rsidTr="007C2388">
        <w:trPr>
          <w:trHeight w:val="467"/>
        </w:trPr>
        <w:tc>
          <w:tcPr>
            <w:tcW w:w="288" w:type="dxa"/>
          </w:tcPr>
          <w:p w14:paraId="64A513C2" w14:textId="77777777" w:rsidR="007C2388" w:rsidRPr="004B7454" w:rsidRDefault="007C2388" w:rsidP="00D6022C"/>
        </w:tc>
        <w:tc>
          <w:tcPr>
            <w:tcW w:w="3420" w:type="dxa"/>
          </w:tcPr>
          <w:p w14:paraId="447A3689" w14:textId="77777777" w:rsidR="007C2388" w:rsidRPr="00825FE4" w:rsidRDefault="007C2388" w:rsidP="00D6022C">
            <w:pPr>
              <w:rPr>
                <w:lang w:val="uk-UA"/>
              </w:rPr>
            </w:pPr>
          </w:p>
        </w:tc>
        <w:tc>
          <w:tcPr>
            <w:tcW w:w="1134" w:type="dxa"/>
          </w:tcPr>
          <w:p w14:paraId="78814FF7" w14:textId="6E5D47A6" w:rsidR="007C2388" w:rsidRPr="00641B05" w:rsidRDefault="007C2388" w:rsidP="007825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95000</w:t>
            </w:r>
          </w:p>
        </w:tc>
        <w:tc>
          <w:tcPr>
            <w:tcW w:w="855" w:type="dxa"/>
          </w:tcPr>
          <w:p w14:paraId="2A729BAD" w14:textId="656B7FFD" w:rsidR="007C2388" w:rsidRPr="00771CFF" w:rsidRDefault="007C2388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2E0AA123" w14:textId="47D052FA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03123C">
        <w:rPr>
          <w:rStyle w:val="a7"/>
          <w:b w:val="0"/>
          <w:lang w:val="uk-UA"/>
        </w:rPr>
        <w:t>95</w:t>
      </w:r>
      <w:r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68D49627" w14:textId="77777777" w:rsidR="007F6EDA" w:rsidRPr="007F6EDA" w:rsidRDefault="007F6EDA" w:rsidP="007F6EDA">
      <w:pPr>
        <w:outlineLvl w:val="0"/>
        <w:rPr>
          <w:rStyle w:val="a7"/>
          <w:b w:val="0"/>
          <w:lang w:val="uk-UA"/>
        </w:rPr>
      </w:pPr>
    </w:p>
    <w:p w14:paraId="3E913939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644D1E7D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AF26892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1DD8D71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5B2AC018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80A4A95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0F8E210F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7D74EC7B" w14:textId="51FEDE05" w:rsidR="0090628F" w:rsidRPr="00342113" w:rsidRDefault="005C2D04" w:rsidP="0090628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FD2176" w:rsidRPr="00FD2176">
        <w:rPr>
          <w:lang w:val="uk-UA"/>
        </w:rPr>
        <w:t>Міський голова                                                                                  Василь ГУЛЯЄВ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2590" w14:textId="77777777" w:rsidR="00FB1731" w:rsidRDefault="00FB1731" w:rsidP="00C06F8D">
      <w:r>
        <w:separator/>
      </w:r>
    </w:p>
  </w:endnote>
  <w:endnote w:type="continuationSeparator" w:id="0">
    <w:p w14:paraId="147675F4" w14:textId="77777777" w:rsidR="00FB1731" w:rsidRDefault="00FB173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65B4" w14:textId="77777777" w:rsidR="00FB1731" w:rsidRDefault="00FB1731" w:rsidP="00C06F8D">
      <w:r>
        <w:separator/>
      </w:r>
    </w:p>
  </w:footnote>
  <w:footnote w:type="continuationSeparator" w:id="0">
    <w:p w14:paraId="250BE087" w14:textId="77777777" w:rsidR="00FB1731" w:rsidRDefault="00FB173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3C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571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B14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51C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388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31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2023-11-23T11:21:00Z</cp:lastPrinted>
  <dcterms:created xsi:type="dcterms:W3CDTF">2023-12-04T13:05:00Z</dcterms:created>
  <dcterms:modified xsi:type="dcterms:W3CDTF">2023-12-07T08:47:00Z</dcterms:modified>
</cp:coreProperties>
</file>