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54E40" w14:textId="77777777" w:rsidR="00F72692" w:rsidRPr="00F80DF3" w:rsidRDefault="00F726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6C3B1195" w14:textId="77777777" w:rsidR="009D3607" w:rsidRDefault="009D3607">
      <w:pPr>
        <w:rPr>
          <w:rFonts w:asciiTheme="minorHAnsi" w:hAnsiTheme="minorHAnsi"/>
        </w:rPr>
      </w:pPr>
    </w:p>
    <w:p w14:paraId="3128346C" w14:textId="77777777" w:rsidR="007764DC" w:rsidRPr="007764DC" w:rsidRDefault="007764DC">
      <w:pPr>
        <w:rPr>
          <w:rFonts w:asciiTheme="minorHAnsi" w:hAnsiTheme="minorHAnsi"/>
          <w:lang w:val="ru-RU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39493517" w:rsidR="004C7D2E" w:rsidRPr="007764DC" w:rsidRDefault="004C7D2E" w:rsidP="005E591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 від 31.01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5E591A">
              <w:rPr>
                <w:rFonts w:ascii="Times New Roman" w:hAnsi="Times New Roman"/>
                <w:sz w:val="24"/>
                <w:szCs w:val="24"/>
              </w:rPr>
              <w:t>3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>
              <w:rPr>
                <w:rFonts w:ascii="Times New Roman" w:hAnsi="Times New Roman"/>
                <w:sz w:val="24"/>
                <w:szCs w:val="24"/>
              </w:rPr>
              <w:t>24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5C4D66" w:rsidRPr="005C4D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725F14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5C4D66" w:rsidRPr="005C4D66">
        <w:rPr>
          <w:rFonts w:ascii="Times New Roman" w:hAnsi="Times New Roman"/>
          <w:sz w:val="24"/>
          <w:szCs w:val="24"/>
        </w:rPr>
        <w:t>3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0FBF70D2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5C4D66">
        <w:rPr>
          <w:rFonts w:ascii="Times New Roman" w:hAnsi="Times New Roman"/>
          <w:sz w:val="24"/>
          <w:szCs w:val="24"/>
        </w:rPr>
        <w:t>3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Ромна</w:t>
      </w:r>
      <w:proofErr w:type="spellEnd"/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1D8776AD" w14:textId="77777777" w:rsidR="006B6CFC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0E07E9F" w14:textId="77777777" w:rsidR="00A96AFD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7CE08BD8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D61E696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FD7F1EB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A688DA6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45F08C4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>ПОГОДЖЕНО:</w:t>
      </w:r>
    </w:p>
    <w:p w14:paraId="3CE01966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C3B41DB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085A6CAB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10078436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0B67C5EA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272061A0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           Наталя ЯВОЛОВА</w:t>
      </w:r>
    </w:p>
    <w:p w14:paraId="204DF2C5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69673985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81687DF" w14:textId="77777777" w:rsidR="00BF1B19" w:rsidRPr="00424A5C" w:rsidRDefault="00BF1B19" w:rsidP="00BF1B19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536746B5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C107FA5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5FFDBA60" w14:textId="77777777" w:rsidR="00BF1B19" w:rsidRPr="00424A5C" w:rsidRDefault="00BF1B19" w:rsidP="00BF1B19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23E3E21F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86692A7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215173E" w14:textId="77777777" w:rsidR="00BF1B19" w:rsidRPr="00424A5C" w:rsidRDefault="00BF1B19" w:rsidP="00BF1B19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4E2961B1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49597AC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9E86932" w14:textId="77777777" w:rsidR="00BF1B19" w:rsidRPr="00424A5C" w:rsidRDefault="00BF1B19" w:rsidP="00BF1B19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424A5C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04185020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3C68E81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0AED3EF4" w14:textId="77777777" w:rsidR="00D941CD" w:rsidRPr="00D941CD" w:rsidRDefault="00D941CD" w:rsidP="00D941CD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D94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загального відділу                                           </w:t>
      </w:r>
      <w:r w:rsidRPr="00D94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D941CD">
        <w:rPr>
          <w:rFonts w:ascii="Times New Roman" w:eastAsia="SimSun" w:hAnsi="Times New Roman"/>
          <w:sz w:val="24"/>
          <w:szCs w:val="24"/>
          <w:lang w:eastAsia="uk-UA"/>
        </w:rPr>
        <w:t xml:space="preserve">   Ірина ТЕМНА</w:t>
      </w:r>
    </w:p>
    <w:p w14:paraId="6893CB29" w14:textId="77777777" w:rsidR="00BF1B19" w:rsidRPr="00424A5C" w:rsidRDefault="00BF1B19" w:rsidP="00BF1B19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08E5D57D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bookmarkStart w:id="0" w:name="_GoBack"/>
      <w:bookmarkEnd w:id="0"/>
    </w:p>
    <w:p w14:paraId="465820B3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DEB48E5" w14:textId="77777777" w:rsidR="00BF1B19" w:rsidRPr="00424A5C" w:rsidRDefault="00BF1B19" w:rsidP="00BF1B19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0658592E" w14:textId="77777777" w:rsidR="00BF1B19" w:rsidRPr="00424A5C" w:rsidRDefault="00BF1B19" w:rsidP="00BF1B19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відділу бухгалтерського обліку                                                                                                             та </w:t>
      </w:r>
      <w:proofErr w:type="spellStart"/>
      <w:r w:rsidRPr="00424A5C">
        <w:rPr>
          <w:rFonts w:ascii="Times New Roman" w:eastAsia="SimSun" w:hAnsi="Times New Roman"/>
          <w:sz w:val="24"/>
          <w:szCs w:val="24"/>
          <w:lang w:eastAsia="uk-UA"/>
        </w:rPr>
        <w:t>звітності-гол.бухгалтер</w:t>
      </w:r>
      <w:proofErr w:type="spellEnd"/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                                                         Оксана </w:t>
      </w:r>
      <w:proofErr w:type="spellStart"/>
      <w:r w:rsidRPr="00424A5C">
        <w:rPr>
          <w:rFonts w:ascii="Times New Roman" w:eastAsia="SimSun" w:hAnsi="Times New Roman"/>
          <w:sz w:val="24"/>
          <w:szCs w:val="24"/>
          <w:lang w:eastAsia="uk-UA"/>
        </w:rPr>
        <w:t>Бонєва</w:t>
      </w:r>
      <w:proofErr w:type="spellEnd"/>
    </w:p>
    <w:p w14:paraId="0661E0FA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4009130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4CECB62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1C5D4CA4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4251E17B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5A440479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7E6C7929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>
        <w:rPr>
          <w:rFonts w:ascii="Times New Roman" w:eastAsia="SimSun" w:hAnsi="Times New Roman"/>
          <w:sz w:val="24"/>
          <w:szCs w:val="24"/>
          <w:lang w:eastAsia="uk-UA"/>
        </w:rPr>
        <w:t>КНП «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14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ЧМР Одеського району Одеської області</w:t>
      </w:r>
      <w:r w:rsidRPr="00424A5C">
        <w:rPr>
          <w:rFonts w:ascii="Times New Roman" w:eastAsia="SimSun" w:hAnsi="Times New Roman"/>
          <w:sz w:val="24"/>
          <w:szCs w:val="24"/>
          <w:lang w:eastAsia="uk-UA"/>
        </w:rPr>
        <w:t xml:space="preserve"> -1</w:t>
      </w:r>
    </w:p>
    <w:p w14:paraId="2271069E" w14:textId="77777777" w:rsidR="00BF1B19" w:rsidRPr="00424A5C" w:rsidRDefault="00BF1B19" w:rsidP="00BF1B19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517A474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63FE5DD7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062FF70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4A5C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60EE289A" w14:textId="77777777" w:rsidR="00BF1B19" w:rsidRPr="00424A5C" w:rsidRDefault="00BF1B19" w:rsidP="00BF1B19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F1B19" w:rsidRPr="00424A5C" w14:paraId="3EAFA67B" w14:textId="77777777" w:rsidTr="00776356">
        <w:tc>
          <w:tcPr>
            <w:tcW w:w="2518" w:type="dxa"/>
            <w:shd w:val="clear" w:color="auto" w:fill="auto"/>
          </w:tcPr>
          <w:p w14:paraId="2B988FA3" w14:textId="77777777" w:rsidR="00BF1B19" w:rsidRPr="00424A5C" w:rsidRDefault="00BF1B19" w:rsidP="0077635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16CB2514" w14:textId="77777777" w:rsidR="00BF1B19" w:rsidRPr="00424A5C" w:rsidRDefault="00BF1B19" w:rsidP="0077635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0A5A20F9" w14:textId="77777777" w:rsidR="00BF1B19" w:rsidRPr="00424A5C" w:rsidRDefault="00BF1B19" w:rsidP="00776356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4A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Начальник відділу взаємодії з правоохоронними органами, </w:t>
            </w:r>
            <w:proofErr w:type="spellStart"/>
            <w:r w:rsidRPr="00424A5C">
              <w:rPr>
                <w:rFonts w:ascii="Times New Roman" w:hAnsi="Times New Roman"/>
                <w:sz w:val="24"/>
                <w:szCs w:val="24"/>
                <w:lang w:eastAsia="uk-UA"/>
              </w:rPr>
              <w:t>органами</w:t>
            </w:r>
            <w:proofErr w:type="spellEnd"/>
            <w:r w:rsidRPr="00424A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ДСНС, оборонної роботи Микола МАЛИЙ</w:t>
            </w:r>
          </w:p>
        </w:tc>
      </w:tr>
    </w:tbl>
    <w:p w14:paraId="2081BAB9" w14:textId="77777777" w:rsidR="00F72692" w:rsidRPr="00BF1B19" w:rsidRDefault="00F72692" w:rsidP="00BF1B19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2692" w:rsidRPr="00BF1B19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D1F49"/>
    <w:rsid w:val="001E4872"/>
    <w:rsid w:val="00234955"/>
    <w:rsid w:val="00281D70"/>
    <w:rsid w:val="00283FA5"/>
    <w:rsid w:val="00292A67"/>
    <w:rsid w:val="002F1068"/>
    <w:rsid w:val="00350B1C"/>
    <w:rsid w:val="003E148C"/>
    <w:rsid w:val="003E6867"/>
    <w:rsid w:val="003F1512"/>
    <w:rsid w:val="004C7D2E"/>
    <w:rsid w:val="004F1907"/>
    <w:rsid w:val="005C0294"/>
    <w:rsid w:val="005C4D66"/>
    <w:rsid w:val="005D0A25"/>
    <w:rsid w:val="005D10FA"/>
    <w:rsid w:val="005D6FBD"/>
    <w:rsid w:val="005E591A"/>
    <w:rsid w:val="006532C2"/>
    <w:rsid w:val="006B6908"/>
    <w:rsid w:val="006B6CF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</cp:lastModifiedBy>
  <cp:revision>17</cp:revision>
  <cp:lastPrinted>2023-08-17T12:41:00Z</cp:lastPrinted>
  <dcterms:created xsi:type="dcterms:W3CDTF">2021-05-24T17:57:00Z</dcterms:created>
  <dcterms:modified xsi:type="dcterms:W3CDTF">2023-08-17T12:42:00Z</dcterms:modified>
</cp:coreProperties>
</file>