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59246" w14:textId="716E20CE" w:rsidR="001C1D80" w:rsidRDefault="007646CE" w:rsidP="00B26539">
      <w:pPr>
        <w:pStyle w:val="a3"/>
        <w:spacing w:line="276" w:lineRule="auto"/>
        <w:ind w:left="4678"/>
        <w:jc w:val="center"/>
        <w:rPr>
          <w:sz w:val="24"/>
          <w:szCs w:val="24"/>
          <w:lang w:val="uk-UA"/>
        </w:rPr>
      </w:pPr>
      <w:r w:rsidRPr="007646CE">
        <w:rPr>
          <w:sz w:val="24"/>
          <w:szCs w:val="24"/>
          <w:lang w:val="uk-UA"/>
        </w:rPr>
        <w:t>Додаток</w:t>
      </w:r>
      <w:r w:rsidR="001C1D80">
        <w:rPr>
          <w:sz w:val="24"/>
          <w:szCs w:val="24"/>
          <w:lang w:val="uk-UA"/>
        </w:rPr>
        <w:t xml:space="preserve"> 1</w:t>
      </w:r>
    </w:p>
    <w:p w14:paraId="68BAAA62" w14:textId="53E038F3" w:rsidR="007646CE" w:rsidRPr="007646CE" w:rsidRDefault="007646CE" w:rsidP="00B26539">
      <w:pPr>
        <w:pStyle w:val="a3"/>
        <w:spacing w:line="276" w:lineRule="auto"/>
        <w:ind w:left="4678"/>
        <w:jc w:val="center"/>
        <w:rPr>
          <w:sz w:val="24"/>
          <w:szCs w:val="24"/>
          <w:lang w:val="uk-UA"/>
        </w:rPr>
      </w:pPr>
      <w:r w:rsidRPr="007646CE">
        <w:rPr>
          <w:sz w:val="24"/>
          <w:szCs w:val="24"/>
          <w:lang w:val="uk-UA"/>
        </w:rPr>
        <w:t>до рішення</w:t>
      </w:r>
      <w:r w:rsidR="00B26539">
        <w:rPr>
          <w:sz w:val="24"/>
          <w:szCs w:val="24"/>
          <w:lang w:val="uk-UA"/>
        </w:rPr>
        <w:t xml:space="preserve">  </w:t>
      </w:r>
      <w:r w:rsidRPr="007646CE">
        <w:rPr>
          <w:sz w:val="24"/>
          <w:szCs w:val="24"/>
          <w:lang w:val="uk-UA"/>
        </w:rPr>
        <w:t>Чорноморської міської ради</w:t>
      </w:r>
    </w:p>
    <w:p w14:paraId="5C276BCF" w14:textId="45848B41" w:rsidR="007646CE" w:rsidRPr="0054731E" w:rsidRDefault="00B26539" w:rsidP="00B26539">
      <w:pPr>
        <w:pStyle w:val="a3"/>
        <w:spacing w:line="276" w:lineRule="auto"/>
        <w:ind w:left="467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FF2E4A">
        <w:rPr>
          <w:sz w:val="24"/>
          <w:szCs w:val="24"/>
          <w:lang w:val="uk-UA"/>
        </w:rPr>
        <w:t>ід</w:t>
      </w:r>
      <w:r>
        <w:rPr>
          <w:sz w:val="24"/>
          <w:szCs w:val="24"/>
          <w:lang w:val="uk-UA"/>
        </w:rPr>
        <w:t>_____.</w:t>
      </w:r>
      <w:r w:rsidR="00FF2E4A">
        <w:rPr>
          <w:sz w:val="24"/>
          <w:szCs w:val="24"/>
          <w:lang w:val="uk-UA"/>
        </w:rPr>
        <w:t>01</w:t>
      </w:r>
      <w:r w:rsidR="007646CE" w:rsidRPr="007646CE">
        <w:rPr>
          <w:sz w:val="24"/>
          <w:szCs w:val="24"/>
          <w:lang w:val="uk-UA"/>
        </w:rPr>
        <w:t>.202</w:t>
      </w:r>
      <w:r w:rsidR="00FF2E4A">
        <w:rPr>
          <w:sz w:val="24"/>
          <w:szCs w:val="24"/>
          <w:lang w:val="uk-UA"/>
        </w:rPr>
        <w:t>4</w:t>
      </w:r>
      <w:r w:rsidR="007646CE" w:rsidRPr="007646CE">
        <w:rPr>
          <w:sz w:val="24"/>
          <w:szCs w:val="24"/>
          <w:lang w:val="uk-UA"/>
        </w:rPr>
        <w:t xml:space="preserve"> </w:t>
      </w:r>
      <w:r w:rsidR="00FF2E4A">
        <w:rPr>
          <w:sz w:val="24"/>
          <w:szCs w:val="24"/>
          <w:lang w:val="uk-UA"/>
        </w:rPr>
        <w:t xml:space="preserve"> </w:t>
      </w:r>
      <w:r w:rsidR="007646CE" w:rsidRPr="007646CE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>_____</w:t>
      </w:r>
      <w:r w:rsidR="007646CE" w:rsidRPr="007646CE">
        <w:rPr>
          <w:sz w:val="24"/>
          <w:szCs w:val="24"/>
          <w:lang w:val="uk-UA"/>
        </w:rPr>
        <w:t xml:space="preserve">- </w:t>
      </w:r>
      <w:r w:rsidR="007646CE" w:rsidRPr="007646CE">
        <w:rPr>
          <w:sz w:val="24"/>
          <w:szCs w:val="24"/>
          <w:lang w:val="en-US"/>
        </w:rPr>
        <w:t>VIII</w:t>
      </w:r>
    </w:p>
    <w:p w14:paraId="61D65645" w14:textId="77777777" w:rsidR="00FF2E4A" w:rsidRPr="0054731E" w:rsidRDefault="00FF2E4A" w:rsidP="00FF2E4A">
      <w:pPr>
        <w:pStyle w:val="a3"/>
        <w:ind w:left="4678"/>
        <w:rPr>
          <w:sz w:val="24"/>
          <w:szCs w:val="24"/>
          <w:lang w:val="uk-UA"/>
        </w:rPr>
      </w:pPr>
    </w:p>
    <w:p w14:paraId="76B88D06" w14:textId="77777777" w:rsidR="00FF2E4A" w:rsidRPr="007646CE" w:rsidRDefault="00FF2E4A" w:rsidP="00FF2E4A">
      <w:pPr>
        <w:pStyle w:val="a3"/>
        <w:ind w:left="4678"/>
        <w:rPr>
          <w:sz w:val="24"/>
          <w:szCs w:val="24"/>
          <w:lang w:val="uk-UA"/>
        </w:rPr>
      </w:pPr>
    </w:p>
    <w:p w14:paraId="6EBB0059" w14:textId="02B54913" w:rsidR="00FF2E4A" w:rsidRPr="00FF2E4A" w:rsidRDefault="0054731E" w:rsidP="00FF2E4A">
      <w:pPr>
        <w:pStyle w:val="a5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bookmarkStart w:id="0" w:name="_GoBack"/>
      <w:bookmarkEnd w:id="0"/>
      <w:r>
        <w:rPr>
          <w:sz w:val="24"/>
          <w:szCs w:val="24"/>
          <w:lang w:val="uk-UA"/>
        </w:rPr>
        <w:t xml:space="preserve"> </w:t>
      </w:r>
      <w:r w:rsidR="00FF2E4A" w:rsidRPr="00FF2E4A">
        <w:rPr>
          <w:sz w:val="24"/>
          <w:szCs w:val="24"/>
          <w:lang w:val="uk-UA"/>
        </w:rPr>
        <w:t>Розділ 4 Програми в новій редакції:</w:t>
      </w:r>
    </w:p>
    <w:p w14:paraId="3DC93085" w14:textId="77777777" w:rsidR="007646CE" w:rsidRPr="001644D0" w:rsidRDefault="007646CE" w:rsidP="007646CE">
      <w:pPr>
        <w:tabs>
          <w:tab w:val="left" w:pos="0"/>
        </w:tabs>
        <w:spacing w:line="100" w:lineRule="atLeast"/>
        <w:ind w:right="-1"/>
        <w:jc w:val="both"/>
        <w:rPr>
          <w:szCs w:val="28"/>
          <w:lang w:val="uk-UA"/>
        </w:rPr>
      </w:pPr>
    </w:p>
    <w:p w14:paraId="77D53981" w14:textId="77777777" w:rsidR="007646CE" w:rsidRPr="009D6310" w:rsidRDefault="007646CE" w:rsidP="007646CE">
      <w:pPr>
        <w:jc w:val="center"/>
        <w:rPr>
          <w:b/>
          <w:sz w:val="24"/>
          <w:szCs w:val="24"/>
          <w:highlight w:val="white"/>
          <w:lang w:val="uk-UA"/>
        </w:rPr>
      </w:pPr>
      <w:r>
        <w:rPr>
          <w:b/>
          <w:sz w:val="24"/>
          <w:szCs w:val="24"/>
          <w:highlight w:val="white"/>
          <w:lang w:val="uk-UA"/>
        </w:rPr>
        <w:t>4</w:t>
      </w:r>
      <w:r w:rsidRPr="009D6310">
        <w:rPr>
          <w:b/>
          <w:sz w:val="24"/>
          <w:szCs w:val="24"/>
          <w:highlight w:val="white"/>
          <w:lang w:val="uk-UA"/>
        </w:rPr>
        <w:t xml:space="preserve">. Обґрунтування шляхів і засобів розв’язання проблеми, </w:t>
      </w:r>
    </w:p>
    <w:p w14:paraId="474D6991" w14:textId="41D1B1F6" w:rsidR="007646CE" w:rsidRPr="007646CE" w:rsidRDefault="007646CE" w:rsidP="007646CE">
      <w:pPr>
        <w:jc w:val="center"/>
        <w:rPr>
          <w:sz w:val="24"/>
          <w:szCs w:val="24"/>
          <w:lang w:val="uk-UA"/>
        </w:rPr>
      </w:pPr>
      <w:r w:rsidRPr="009D6310">
        <w:rPr>
          <w:b/>
          <w:sz w:val="24"/>
          <w:szCs w:val="24"/>
          <w:highlight w:val="white"/>
          <w:lang w:val="uk-UA"/>
        </w:rPr>
        <w:t>обсягів та джерел фінансування</w:t>
      </w:r>
      <w:r w:rsidRPr="009D6310">
        <w:rPr>
          <w:b/>
          <w:sz w:val="24"/>
          <w:szCs w:val="24"/>
          <w:lang w:val="uk-UA"/>
        </w:rPr>
        <w:t>; строки та етапи виконання Програми</w:t>
      </w:r>
    </w:p>
    <w:p w14:paraId="7FD7B04C" w14:textId="77777777" w:rsidR="007646CE" w:rsidRPr="004A3B35" w:rsidRDefault="007646CE" w:rsidP="007646CE">
      <w:pPr>
        <w:ind w:firstLine="567"/>
        <w:jc w:val="both"/>
        <w:rPr>
          <w:sz w:val="24"/>
          <w:szCs w:val="24"/>
          <w:lang w:val="uk-UA" w:eastAsia="uk-UA"/>
        </w:rPr>
      </w:pPr>
      <w:r w:rsidRPr="004A3B35">
        <w:rPr>
          <w:bCs/>
          <w:sz w:val="24"/>
          <w:szCs w:val="24"/>
          <w:lang w:val="uk-UA" w:eastAsia="uk-UA"/>
        </w:rPr>
        <w:t>Виконання Програми передбачається здійснити шляхом:</w:t>
      </w:r>
    </w:p>
    <w:p w14:paraId="10933E89" w14:textId="77777777" w:rsidR="007646CE" w:rsidRPr="004A3B35" w:rsidRDefault="007646CE" w:rsidP="007646CE">
      <w:pPr>
        <w:ind w:firstLine="567"/>
        <w:jc w:val="both"/>
        <w:rPr>
          <w:sz w:val="24"/>
          <w:szCs w:val="24"/>
          <w:lang w:val="uk-UA" w:eastAsia="uk-UA"/>
        </w:rPr>
      </w:pPr>
      <w:r w:rsidRPr="004A3B35">
        <w:rPr>
          <w:sz w:val="24"/>
          <w:szCs w:val="24"/>
          <w:lang w:val="uk-UA" w:eastAsia="uk-UA"/>
        </w:rPr>
        <w:t xml:space="preserve">– надання субвенції з місцевого бюджету </w:t>
      </w:r>
      <w:r>
        <w:rPr>
          <w:sz w:val="24"/>
          <w:szCs w:val="24"/>
          <w:lang w:val="uk-UA" w:eastAsia="uk-UA"/>
        </w:rPr>
        <w:t>Чорноморської</w:t>
      </w:r>
      <w:r w:rsidRPr="004A3B35">
        <w:rPr>
          <w:sz w:val="24"/>
          <w:szCs w:val="24"/>
          <w:lang w:val="uk-UA" w:eastAsia="uk-UA"/>
        </w:rPr>
        <w:t xml:space="preserve"> міської територіальної громади державному бюджету для проведення поточних, капітальних видатків на утримання військових частин   Збройних Сил України;</w:t>
      </w:r>
    </w:p>
    <w:p w14:paraId="7BD2C909" w14:textId="7953ECD2" w:rsidR="007646CE" w:rsidRPr="004A3B35" w:rsidRDefault="007646CE" w:rsidP="007646CE">
      <w:pPr>
        <w:ind w:firstLine="567"/>
        <w:jc w:val="both"/>
        <w:rPr>
          <w:sz w:val="24"/>
          <w:szCs w:val="24"/>
          <w:lang w:val="uk-UA" w:eastAsia="uk-UA"/>
        </w:rPr>
      </w:pPr>
      <w:r w:rsidRPr="004A3B35">
        <w:rPr>
          <w:sz w:val="24"/>
          <w:szCs w:val="24"/>
          <w:lang w:val="uk-UA" w:eastAsia="uk-UA"/>
        </w:rPr>
        <w:t xml:space="preserve">– закупівлі товарно-матеріальних цінностей, основних засобів тощо </w:t>
      </w:r>
      <w:r>
        <w:rPr>
          <w:sz w:val="24"/>
          <w:szCs w:val="24"/>
          <w:lang w:val="uk-UA" w:eastAsia="uk-UA"/>
        </w:rPr>
        <w:t>в</w:t>
      </w:r>
      <w:r w:rsidRPr="004A3B35">
        <w:rPr>
          <w:sz w:val="24"/>
          <w:szCs w:val="24"/>
          <w:lang w:val="uk-UA" w:eastAsia="uk-UA"/>
        </w:rPr>
        <w:t xml:space="preserve">иконавчим комітетом </w:t>
      </w:r>
      <w:r>
        <w:rPr>
          <w:sz w:val="24"/>
          <w:szCs w:val="24"/>
          <w:lang w:val="uk-UA" w:eastAsia="uk-UA"/>
        </w:rPr>
        <w:t xml:space="preserve">Чорноморської </w:t>
      </w:r>
      <w:r w:rsidRPr="004A3B35">
        <w:rPr>
          <w:sz w:val="24"/>
          <w:szCs w:val="24"/>
          <w:lang w:val="uk-UA" w:eastAsia="uk-UA"/>
        </w:rPr>
        <w:t xml:space="preserve">міської ради  </w:t>
      </w:r>
      <w:r w:rsidR="00B26539">
        <w:rPr>
          <w:sz w:val="24"/>
          <w:szCs w:val="24"/>
          <w:lang w:val="uk-UA" w:eastAsia="uk-UA"/>
        </w:rPr>
        <w:t xml:space="preserve">Одеського району Одеської області </w:t>
      </w:r>
      <w:r w:rsidRPr="004A3B35">
        <w:rPr>
          <w:sz w:val="24"/>
          <w:szCs w:val="24"/>
          <w:lang w:val="uk-UA" w:eastAsia="uk-UA"/>
        </w:rPr>
        <w:t>та їх безкоштовної передачі військовим частинам   Збройних Сил України.</w:t>
      </w:r>
    </w:p>
    <w:p w14:paraId="6077521B" w14:textId="07C79873" w:rsidR="007646CE" w:rsidRPr="004A3B35" w:rsidRDefault="007646CE" w:rsidP="007646CE">
      <w:pPr>
        <w:tabs>
          <w:tab w:val="left" w:pos="567"/>
        </w:tabs>
        <w:ind w:firstLine="567"/>
        <w:jc w:val="both"/>
        <w:rPr>
          <w:sz w:val="24"/>
          <w:szCs w:val="24"/>
          <w:lang w:val="uk-UA" w:eastAsia="zh-CN"/>
        </w:rPr>
      </w:pPr>
      <w:r w:rsidRPr="004A3B35">
        <w:rPr>
          <w:sz w:val="24"/>
          <w:szCs w:val="24"/>
          <w:lang w:val="uk-UA" w:eastAsia="zh-CN"/>
        </w:rPr>
        <w:t>Джерелом фінансування заходів, передбачених цією Програмою, можуть бути надходження загального та спеціального фондів (</w:t>
      </w:r>
      <w:r w:rsidR="00837224">
        <w:rPr>
          <w:sz w:val="24"/>
          <w:szCs w:val="24"/>
          <w:lang w:val="uk-UA" w:eastAsia="zh-CN"/>
        </w:rPr>
        <w:t>у</w:t>
      </w:r>
      <w:r w:rsidRPr="004A3B35">
        <w:rPr>
          <w:sz w:val="24"/>
          <w:szCs w:val="24"/>
          <w:lang w:val="uk-UA" w:eastAsia="zh-CN"/>
        </w:rPr>
        <w:t xml:space="preserve"> тому числі бюджету розвитку та цільов</w:t>
      </w:r>
      <w:r>
        <w:rPr>
          <w:sz w:val="24"/>
          <w:szCs w:val="24"/>
          <w:lang w:val="uk-UA" w:eastAsia="zh-CN"/>
        </w:rPr>
        <w:t>ого</w:t>
      </w:r>
      <w:r w:rsidRPr="004A3B35">
        <w:rPr>
          <w:sz w:val="24"/>
          <w:szCs w:val="24"/>
          <w:lang w:val="uk-UA" w:eastAsia="zh-CN"/>
        </w:rPr>
        <w:t xml:space="preserve"> фонд</w:t>
      </w:r>
      <w:r>
        <w:rPr>
          <w:sz w:val="24"/>
          <w:szCs w:val="24"/>
          <w:lang w:val="uk-UA" w:eastAsia="zh-CN"/>
        </w:rPr>
        <w:t>у</w:t>
      </w:r>
      <w:r w:rsidRPr="004A3B35">
        <w:rPr>
          <w:sz w:val="24"/>
          <w:szCs w:val="24"/>
          <w:lang w:val="uk-UA" w:eastAsia="zh-CN"/>
        </w:rPr>
        <w:t xml:space="preserve">) бюджету </w:t>
      </w:r>
      <w:r>
        <w:rPr>
          <w:sz w:val="24"/>
          <w:szCs w:val="24"/>
          <w:lang w:val="uk-UA" w:eastAsia="zh-CN"/>
        </w:rPr>
        <w:t>Чорноморської</w:t>
      </w:r>
      <w:r w:rsidRPr="004A3B35">
        <w:rPr>
          <w:sz w:val="24"/>
          <w:szCs w:val="24"/>
          <w:lang w:val="uk-UA" w:eastAsia="zh-CN"/>
        </w:rPr>
        <w:t xml:space="preserve"> міської територіальної громади</w:t>
      </w:r>
      <w:r w:rsidR="00020303">
        <w:rPr>
          <w:sz w:val="24"/>
          <w:szCs w:val="24"/>
          <w:lang w:val="uk-UA" w:eastAsia="zh-CN"/>
        </w:rPr>
        <w:t xml:space="preserve">, у тому числі, які сформували вільний залишок коштів бюджету Чорноморської міської територіальної громади станом на </w:t>
      </w:r>
      <w:r w:rsidR="00B26539">
        <w:rPr>
          <w:sz w:val="24"/>
          <w:szCs w:val="24"/>
          <w:lang w:val="uk-UA" w:eastAsia="zh-CN"/>
        </w:rPr>
        <w:t>01</w:t>
      </w:r>
      <w:r w:rsidR="00020303">
        <w:rPr>
          <w:sz w:val="24"/>
          <w:szCs w:val="24"/>
          <w:lang w:val="uk-UA" w:eastAsia="zh-CN"/>
        </w:rPr>
        <w:t xml:space="preserve"> січня відповідного року.</w:t>
      </w:r>
      <w:r>
        <w:rPr>
          <w:sz w:val="24"/>
          <w:szCs w:val="24"/>
          <w:lang w:val="uk-UA" w:eastAsia="zh-CN"/>
        </w:rPr>
        <w:t xml:space="preserve"> </w:t>
      </w:r>
      <w:r w:rsidRPr="004A3B35">
        <w:rPr>
          <w:sz w:val="24"/>
          <w:szCs w:val="24"/>
          <w:lang w:val="uk-UA" w:eastAsia="zh-CN"/>
        </w:rPr>
        <w:t xml:space="preserve"> </w:t>
      </w:r>
    </w:p>
    <w:p w14:paraId="5C95CF1E" w14:textId="47083000" w:rsidR="007646CE" w:rsidRDefault="007646CE" w:rsidP="007646CE">
      <w:pPr>
        <w:ind w:firstLine="567"/>
        <w:jc w:val="both"/>
        <w:rPr>
          <w:sz w:val="24"/>
          <w:szCs w:val="24"/>
          <w:lang w:val="uk-UA"/>
        </w:rPr>
      </w:pPr>
      <w:r w:rsidRPr="009D6310">
        <w:rPr>
          <w:sz w:val="24"/>
          <w:szCs w:val="24"/>
          <w:lang w:val="uk-UA"/>
        </w:rPr>
        <w:t>Фінансування заходів</w:t>
      </w:r>
      <w:r>
        <w:rPr>
          <w:sz w:val="24"/>
          <w:szCs w:val="24"/>
          <w:lang w:val="uk-UA"/>
        </w:rPr>
        <w:t>,</w:t>
      </w:r>
      <w:r w:rsidRPr="009D6310">
        <w:rPr>
          <w:sz w:val="24"/>
          <w:szCs w:val="24"/>
          <w:lang w:val="uk-UA"/>
        </w:rPr>
        <w:t xml:space="preserve"> передбачених Програмою</w:t>
      </w:r>
      <w:r>
        <w:rPr>
          <w:sz w:val="24"/>
          <w:szCs w:val="24"/>
          <w:lang w:val="uk-UA"/>
        </w:rPr>
        <w:t>,</w:t>
      </w:r>
      <w:r w:rsidRPr="009D6310">
        <w:rPr>
          <w:sz w:val="24"/>
          <w:szCs w:val="24"/>
          <w:lang w:val="uk-UA"/>
        </w:rPr>
        <w:t xml:space="preserve"> здійснюється за рахунок коштів бюджету </w:t>
      </w:r>
      <w:r>
        <w:rPr>
          <w:sz w:val="24"/>
          <w:szCs w:val="24"/>
          <w:lang w:val="uk-UA"/>
        </w:rPr>
        <w:t>Чорноморської</w:t>
      </w:r>
      <w:r w:rsidRPr="009D6310">
        <w:rPr>
          <w:sz w:val="24"/>
          <w:szCs w:val="24"/>
          <w:lang w:val="uk-UA"/>
        </w:rPr>
        <w:t xml:space="preserve"> міської територіальної громади на 202</w:t>
      </w:r>
      <w:r w:rsidR="00837224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</w:t>
      </w:r>
      <w:r w:rsidRPr="009D6310">
        <w:rPr>
          <w:sz w:val="24"/>
          <w:szCs w:val="24"/>
          <w:lang w:val="uk-UA"/>
        </w:rPr>
        <w:t xml:space="preserve"> відповідно до </w:t>
      </w:r>
      <w:r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14732A">
        <w:rPr>
          <w:color w:val="000000" w:themeColor="text1"/>
          <w:sz w:val="24"/>
          <w:szCs w:val="24"/>
          <w:lang w:val="uk-UA"/>
        </w:rPr>
        <w:t xml:space="preserve"> розділу VI </w:t>
      </w:r>
      <w:r w:rsidRPr="009D6310">
        <w:rPr>
          <w:sz w:val="24"/>
          <w:szCs w:val="24"/>
          <w:lang w:val="uk-UA"/>
        </w:rPr>
        <w:t xml:space="preserve">Бюджетного </w:t>
      </w:r>
      <w:r>
        <w:rPr>
          <w:sz w:val="24"/>
          <w:szCs w:val="24"/>
          <w:lang w:val="uk-UA"/>
        </w:rPr>
        <w:t>к</w:t>
      </w:r>
      <w:r w:rsidRPr="009D6310">
        <w:rPr>
          <w:sz w:val="24"/>
          <w:szCs w:val="24"/>
          <w:lang w:val="uk-UA"/>
        </w:rPr>
        <w:t>одексу України.</w:t>
      </w:r>
    </w:p>
    <w:p w14:paraId="7A378EA8" w14:textId="755C2C43" w:rsidR="007646CE" w:rsidRDefault="007646CE" w:rsidP="007646CE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  <w:lang w:val="uk-UA" w:eastAsia="zh-CN"/>
        </w:rPr>
      </w:pPr>
      <w:r w:rsidRPr="004A3B35">
        <w:rPr>
          <w:sz w:val="24"/>
          <w:szCs w:val="24"/>
          <w:lang w:val="uk-UA" w:eastAsia="zh-CN"/>
        </w:rPr>
        <w:t>Головни</w:t>
      </w:r>
      <w:r>
        <w:rPr>
          <w:sz w:val="24"/>
          <w:szCs w:val="24"/>
          <w:lang w:val="uk-UA" w:eastAsia="zh-CN"/>
        </w:rPr>
        <w:t>й</w:t>
      </w:r>
      <w:r w:rsidRPr="004A3B35">
        <w:rPr>
          <w:sz w:val="24"/>
          <w:szCs w:val="24"/>
          <w:lang w:val="uk-UA" w:eastAsia="zh-CN"/>
        </w:rPr>
        <w:t xml:space="preserve"> розпорядник коштів Програми та відповідальни</w:t>
      </w:r>
      <w:r>
        <w:rPr>
          <w:sz w:val="24"/>
          <w:szCs w:val="24"/>
          <w:lang w:val="uk-UA" w:eastAsia="zh-CN"/>
        </w:rPr>
        <w:t>й</w:t>
      </w:r>
      <w:r w:rsidRPr="004A3B35">
        <w:rPr>
          <w:sz w:val="24"/>
          <w:szCs w:val="24"/>
          <w:lang w:val="uk-UA" w:eastAsia="zh-CN"/>
        </w:rPr>
        <w:t xml:space="preserve"> виконав</w:t>
      </w:r>
      <w:r>
        <w:rPr>
          <w:sz w:val="24"/>
          <w:szCs w:val="24"/>
          <w:lang w:val="uk-UA" w:eastAsia="zh-CN"/>
        </w:rPr>
        <w:t>ець</w:t>
      </w:r>
      <w:r w:rsidRPr="004A3B35">
        <w:rPr>
          <w:sz w:val="24"/>
          <w:szCs w:val="24"/>
          <w:lang w:val="uk-UA" w:eastAsia="zh-CN"/>
        </w:rPr>
        <w:t xml:space="preserve"> </w:t>
      </w:r>
      <w:r>
        <w:rPr>
          <w:sz w:val="24"/>
          <w:szCs w:val="24"/>
          <w:lang w:val="uk-UA" w:eastAsia="zh-CN"/>
        </w:rPr>
        <w:t>визнача</w:t>
      </w:r>
      <w:r w:rsidR="00837224">
        <w:rPr>
          <w:sz w:val="24"/>
          <w:szCs w:val="24"/>
          <w:lang w:val="uk-UA" w:eastAsia="zh-CN"/>
        </w:rPr>
        <w:t>ю</w:t>
      </w:r>
      <w:r>
        <w:rPr>
          <w:sz w:val="24"/>
          <w:szCs w:val="24"/>
          <w:lang w:val="uk-UA" w:eastAsia="zh-CN"/>
        </w:rPr>
        <w:t xml:space="preserve">ться рішенням Чорноморської міської ради Одеського району Одеської області </w:t>
      </w:r>
      <w:r w:rsidRPr="004A3B35">
        <w:rPr>
          <w:sz w:val="24"/>
          <w:szCs w:val="24"/>
          <w:lang w:val="uk-UA" w:eastAsia="zh-CN"/>
        </w:rPr>
        <w:t>"Про бюджет Чорноморської міської територіальної громади на 2024 рік"</w:t>
      </w:r>
      <w:r>
        <w:rPr>
          <w:sz w:val="24"/>
          <w:szCs w:val="24"/>
          <w:lang w:val="uk-UA" w:eastAsia="zh-CN"/>
        </w:rPr>
        <w:t>.</w:t>
      </w:r>
    </w:p>
    <w:p w14:paraId="4068BE4A" w14:textId="77777777" w:rsidR="007646CE" w:rsidRPr="00606045" w:rsidRDefault="007646CE" w:rsidP="007646C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lang w:val="uk-UA"/>
        </w:rPr>
      </w:pPr>
      <w:r w:rsidRPr="00606045">
        <w:rPr>
          <w:sz w:val="24"/>
          <w:lang w:val="uk-UA"/>
        </w:rPr>
        <w:t>Ресурсне забезпечення Програми наведено у додатку 1 до Програми.</w:t>
      </w:r>
    </w:p>
    <w:p w14:paraId="0D58EF15" w14:textId="0D44BB1E" w:rsidR="007646CE" w:rsidRPr="009D6310" w:rsidRDefault="007646CE" w:rsidP="007646CE">
      <w:pPr>
        <w:ind w:firstLine="567"/>
        <w:jc w:val="both"/>
        <w:rPr>
          <w:sz w:val="24"/>
          <w:szCs w:val="24"/>
          <w:lang w:val="uk-UA"/>
        </w:rPr>
      </w:pPr>
      <w:r w:rsidRPr="00606045">
        <w:rPr>
          <w:color w:val="000000"/>
          <w:sz w:val="24"/>
          <w:szCs w:val="24"/>
          <w:highlight w:val="white"/>
          <w:lang w:val="uk-UA"/>
        </w:rPr>
        <w:t xml:space="preserve">Обсяг фінансування Програми може </w:t>
      </w:r>
      <w:r w:rsidR="00020303">
        <w:rPr>
          <w:color w:val="000000"/>
          <w:sz w:val="24"/>
          <w:szCs w:val="24"/>
          <w:highlight w:val="white"/>
          <w:lang w:val="uk-UA"/>
        </w:rPr>
        <w:t>коригуватися</w:t>
      </w:r>
      <w:r w:rsidRPr="00606045">
        <w:rPr>
          <w:color w:val="000000"/>
          <w:sz w:val="24"/>
          <w:szCs w:val="24"/>
          <w:highlight w:val="white"/>
          <w:lang w:val="uk-UA"/>
        </w:rPr>
        <w:t xml:space="preserve"> у процесі реалізації</w:t>
      </w:r>
      <w:r w:rsidRPr="009D6310">
        <w:rPr>
          <w:color w:val="000000"/>
          <w:sz w:val="24"/>
          <w:szCs w:val="24"/>
          <w:highlight w:val="white"/>
          <w:lang w:val="uk-UA"/>
        </w:rPr>
        <w:t xml:space="preserve"> заходів протягом 202</w:t>
      </w:r>
      <w:r>
        <w:rPr>
          <w:color w:val="000000"/>
          <w:sz w:val="24"/>
          <w:szCs w:val="24"/>
          <w:highlight w:val="white"/>
          <w:lang w:val="uk-UA"/>
        </w:rPr>
        <w:t>4 року</w:t>
      </w:r>
      <w:r w:rsidRPr="009D6310">
        <w:rPr>
          <w:color w:val="000000"/>
          <w:sz w:val="24"/>
          <w:szCs w:val="24"/>
          <w:highlight w:val="white"/>
          <w:lang w:val="uk-UA"/>
        </w:rPr>
        <w:t xml:space="preserve"> шляхом внесення змін до бюджету</w:t>
      </w:r>
      <w:r w:rsidRPr="009D6310">
        <w:rPr>
          <w:i/>
          <w:iCs/>
          <w:color w:val="000000"/>
          <w:sz w:val="24"/>
          <w:szCs w:val="24"/>
          <w:highlight w:val="white"/>
          <w:lang w:val="uk-UA"/>
        </w:rPr>
        <w:t xml:space="preserve"> </w:t>
      </w:r>
      <w:r>
        <w:rPr>
          <w:color w:val="000000"/>
          <w:sz w:val="24"/>
          <w:szCs w:val="24"/>
          <w:highlight w:val="white"/>
          <w:lang w:val="uk-UA"/>
        </w:rPr>
        <w:t>Чорноморської</w:t>
      </w:r>
      <w:r w:rsidRPr="009D6310">
        <w:rPr>
          <w:color w:val="000000"/>
          <w:sz w:val="24"/>
          <w:szCs w:val="24"/>
          <w:highlight w:val="white"/>
          <w:lang w:val="uk-UA"/>
        </w:rPr>
        <w:t xml:space="preserve"> міської територіальної громади</w:t>
      </w:r>
      <w:r>
        <w:rPr>
          <w:color w:val="000000"/>
          <w:sz w:val="24"/>
          <w:szCs w:val="24"/>
          <w:highlight w:val="white"/>
          <w:lang w:val="uk-UA"/>
        </w:rPr>
        <w:t xml:space="preserve"> та цієї Програми</w:t>
      </w:r>
      <w:r w:rsidRPr="009D6310">
        <w:rPr>
          <w:color w:val="000000"/>
          <w:sz w:val="24"/>
          <w:szCs w:val="24"/>
          <w:highlight w:val="white"/>
          <w:lang w:val="uk-UA"/>
        </w:rPr>
        <w:t>.</w:t>
      </w:r>
    </w:p>
    <w:p w14:paraId="27D8B612" w14:textId="77777777" w:rsidR="007646CE" w:rsidRPr="009D6310" w:rsidRDefault="007646CE" w:rsidP="007646CE">
      <w:pPr>
        <w:ind w:firstLine="705"/>
        <w:jc w:val="both"/>
        <w:rPr>
          <w:color w:val="000000"/>
          <w:sz w:val="24"/>
          <w:szCs w:val="24"/>
          <w:highlight w:val="white"/>
          <w:lang w:val="uk-UA"/>
        </w:rPr>
      </w:pPr>
    </w:p>
    <w:p w14:paraId="1D0A88DC" w14:textId="77777777" w:rsidR="007646CE" w:rsidRDefault="007646CE" w:rsidP="007646CE">
      <w:pPr>
        <w:ind w:firstLine="567"/>
        <w:jc w:val="both"/>
        <w:rPr>
          <w:color w:val="000000"/>
          <w:sz w:val="24"/>
          <w:szCs w:val="24"/>
          <w:lang w:val="uk-UA" w:eastAsia="uk-UA"/>
        </w:rPr>
      </w:pPr>
    </w:p>
    <w:p w14:paraId="383115A5" w14:textId="77777777" w:rsidR="007646CE" w:rsidRPr="00771A84" w:rsidRDefault="007646CE" w:rsidP="007646CE">
      <w:pPr>
        <w:ind w:left="-180"/>
        <w:rPr>
          <w:sz w:val="24"/>
          <w:szCs w:val="24"/>
          <w:highlight w:val="white"/>
          <w:lang w:val="uk-UA"/>
        </w:rPr>
      </w:pPr>
    </w:p>
    <w:p w14:paraId="79B59D95" w14:textId="3C033B25" w:rsidR="007646CE" w:rsidRPr="00512BA9" w:rsidRDefault="007646CE" w:rsidP="007646CE">
      <w:pPr>
        <w:rPr>
          <w:sz w:val="24"/>
          <w:szCs w:val="24"/>
          <w:lang w:val="uk-UA"/>
        </w:rPr>
      </w:pPr>
      <w:r>
        <w:rPr>
          <w:sz w:val="24"/>
          <w:szCs w:val="24"/>
          <w:highlight w:val="white"/>
          <w:lang w:val="uk-UA"/>
        </w:rPr>
        <w:t xml:space="preserve">      </w:t>
      </w:r>
      <w:r>
        <w:rPr>
          <w:sz w:val="24"/>
          <w:szCs w:val="24"/>
          <w:lang w:val="uk-UA"/>
        </w:rPr>
        <w:t>Начальник фінансового управління                                                  Ольга ЯКОВЕНКО</w:t>
      </w:r>
      <w:r>
        <w:rPr>
          <w:color w:val="000000"/>
          <w:sz w:val="24"/>
          <w:szCs w:val="24"/>
          <w:lang w:val="uk-UA" w:eastAsia="uk-UA"/>
        </w:rPr>
        <w:t xml:space="preserve"> </w:t>
      </w:r>
    </w:p>
    <w:p w14:paraId="6191BC5B" w14:textId="77777777" w:rsidR="007E2C38" w:rsidRPr="007646CE" w:rsidRDefault="007E2C38">
      <w:pPr>
        <w:rPr>
          <w:lang w:val="uk-UA"/>
        </w:rPr>
      </w:pPr>
    </w:p>
    <w:sectPr w:rsidR="007E2C38" w:rsidRPr="007646CE" w:rsidSect="007646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C184" w14:textId="77777777" w:rsidR="0031328E" w:rsidRDefault="0031328E" w:rsidP="007646CE">
      <w:r>
        <w:separator/>
      </w:r>
    </w:p>
  </w:endnote>
  <w:endnote w:type="continuationSeparator" w:id="0">
    <w:p w14:paraId="70EB4041" w14:textId="77777777" w:rsidR="0031328E" w:rsidRDefault="0031328E" w:rsidP="0076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1DBFA" w14:textId="77777777" w:rsidR="0031328E" w:rsidRDefault="0031328E" w:rsidP="007646CE">
      <w:r>
        <w:separator/>
      </w:r>
    </w:p>
  </w:footnote>
  <w:footnote w:type="continuationSeparator" w:id="0">
    <w:p w14:paraId="314E7E1C" w14:textId="77777777" w:rsidR="0031328E" w:rsidRDefault="0031328E" w:rsidP="00764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175349"/>
      <w:docPartObj>
        <w:docPartGallery w:val="Page Numbers (Top of Page)"/>
        <w:docPartUnique/>
      </w:docPartObj>
    </w:sdtPr>
    <w:sdtEndPr/>
    <w:sdtContent>
      <w:p w14:paraId="5E21EDE4" w14:textId="1EFA49FC" w:rsidR="007646CE" w:rsidRDefault="007646CE">
        <w:pPr>
          <w:pStyle w:val="a6"/>
          <w:jc w:val="center"/>
        </w:pPr>
        <w:r>
          <w:rPr>
            <w:lang w:val="uk-UA"/>
          </w:rPr>
          <w:t xml:space="preserve">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0303" w:rsidRPr="00020303">
          <w:rPr>
            <w:noProof/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Продовження додатка</w:t>
        </w:r>
      </w:p>
    </w:sdtContent>
  </w:sdt>
  <w:p w14:paraId="716711BD" w14:textId="77777777" w:rsidR="007646CE" w:rsidRDefault="007646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B23D4"/>
    <w:multiLevelType w:val="hybridMultilevel"/>
    <w:tmpl w:val="020A7E6E"/>
    <w:lvl w:ilvl="0" w:tplc="4F34D7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E9"/>
    <w:rsid w:val="0001138F"/>
    <w:rsid w:val="00020303"/>
    <w:rsid w:val="000E21FF"/>
    <w:rsid w:val="001C1D80"/>
    <w:rsid w:val="0031328E"/>
    <w:rsid w:val="0054731E"/>
    <w:rsid w:val="00640A74"/>
    <w:rsid w:val="00656FCC"/>
    <w:rsid w:val="007646CE"/>
    <w:rsid w:val="007E2C38"/>
    <w:rsid w:val="00837224"/>
    <w:rsid w:val="00B26539"/>
    <w:rsid w:val="00B87B66"/>
    <w:rsid w:val="00EE73A3"/>
    <w:rsid w:val="00F35AE9"/>
    <w:rsid w:val="00FC2113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EEE9"/>
  <w15:chartTrackingRefBased/>
  <w15:docId w15:val="{20A04DFA-81A3-4057-B818-2B660835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4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6CE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7646C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646CE"/>
    <w:pPr>
      <w:ind w:left="161" w:hanging="280"/>
    </w:pPr>
  </w:style>
  <w:style w:type="paragraph" w:styleId="a6">
    <w:name w:val="header"/>
    <w:basedOn w:val="a"/>
    <w:link w:val="a7"/>
    <w:uiPriority w:val="99"/>
    <w:unhideWhenUsed/>
    <w:rsid w:val="007646C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646C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646C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46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220FU11</cp:lastModifiedBy>
  <cp:revision>16</cp:revision>
  <dcterms:created xsi:type="dcterms:W3CDTF">2023-12-19T06:39:00Z</dcterms:created>
  <dcterms:modified xsi:type="dcterms:W3CDTF">2024-01-11T11:25:00Z</dcterms:modified>
</cp:coreProperties>
</file>