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3AAD" w14:textId="77777777" w:rsidR="00B13FC7" w:rsidRPr="00C96E21" w:rsidRDefault="00B13FC7" w:rsidP="00B13FC7">
      <w:pPr>
        <w:jc w:val="center"/>
        <w:rPr>
          <w:sz w:val="22"/>
          <w:szCs w:val="22"/>
          <w:lang w:val="uk-UA"/>
        </w:rPr>
      </w:pPr>
      <w:r w:rsidRPr="00C96E21">
        <w:rPr>
          <w:b/>
          <w:bCs/>
          <w:sz w:val="22"/>
          <w:szCs w:val="22"/>
          <w:lang w:val="uk-UA"/>
        </w:rPr>
        <w:t>Пояснювальна записка</w:t>
      </w:r>
    </w:p>
    <w:p w14:paraId="6AFC6C4C" w14:textId="3D1DB206" w:rsidR="00B13FC7" w:rsidRPr="00C96E21" w:rsidRDefault="00B13FC7" w:rsidP="00B13FC7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C96E21">
        <w:rPr>
          <w:sz w:val="22"/>
          <w:szCs w:val="22"/>
          <w:lang w:val="uk-UA"/>
        </w:rPr>
        <w:t xml:space="preserve">до </w:t>
      </w:r>
      <w:proofErr w:type="spellStart"/>
      <w:r w:rsidRPr="00C96E21">
        <w:rPr>
          <w:sz w:val="22"/>
          <w:szCs w:val="22"/>
          <w:lang w:val="uk-UA"/>
        </w:rPr>
        <w:t>проєкту</w:t>
      </w:r>
      <w:proofErr w:type="spellEnd"/>
      <w:r w:rsidRPr="00C96E21">
        <w:rPr>
          <w:sz w:val="22"/>
          <w:szCs w:val="22"/>
          <w:lang w:val="uk-UA"/>
        </w:rPr>
        <w:t xml:space="preserve"> рішення </w:t>
      </w:r>
      <w:r w:rsidRPr="00C96E21">
        <w:rPr>
          <w:sz w:val="22"/>
          <w:szCs w:val="22"/>
          <w:lang w:val="uk-UA"/>
        </w:rPr>
        <w:t xml:space="preserve"> виконавчого комітету Чорноморської міської ради  Одеського району Одеської області</w:t>
      </w:r>
      <w:r w:rsidRPr="00C96E21">
        <w:rPr>
          <w:sz w:val="22"/>
          <w:szCs w:val="22"/>
          <w:lang w:val="uk-UA"/>
        </w:rPr>
        <w:t xml:space="preserve"> </w:t>
      </w:r>
      <w:r w:rsidRPr="00C96E21">
        <w:rPr>
          <w:b/>
          <w:bCs/>
          <w:i/>
          <w:iCs/>
          <w:sz w:val="22"/>
          <w:szCs w:val="22"/>
          <w:lang w:val="uk-UA"/>
        </w:rPr>
        <w:t>«</w:t>
      </w:r>
      <w:r w:rsidRPr="00C96E21">
        <w:rPr>
          <w:b/>
          <w:bCs/>
          <w:i/>
          <w:iCs/>
          <w:sz w:val="22"/>
          <w:szCs w:val="22"/>
          <w:lang w:val="uk-UA"/>
        </w:rPr>
        <w:t>Про встановлення тарифів на збирання та перевезення змішаних та великогабаритних побутових відходів  та тарифів на послуги з управління змішаними та великогабаритними побутовими відходами   ТОВ  « ТВ-СЕРРУС» на території Чорноморської міської територіальної громади  Одеського району Одеської області</w:t>
      </w:r>
      <w:r w:rsidRPr="00C96E21">
        <w:rPr>
          <w:b/>
          <w:bCs/>
          <w:i/>
          <w:iCs/>
          <w:sz w:val="22"/>
          <w:szCs w:val="22"/>
          <w:lang w:val="uk-UA"/>
        </w:rPr>
        <w:t>»</w:t>
      </w:r>
    </w:p>
    <w:p w14:paraId="428FF7E1" w14:textId="7ECB31E2" w:rsidR="00B13FC7" w:rsidRPr="00C96E21" w:rsidRDefault="00B13FC7" w:rsidP="00D65F34">
      <w:pPr>
        <w:ind w:firstLine="567"/>
        <w:jc w:val="both"/>
        <w:rPr>
          <w:sz w:val="22"/>
          <w:szCs w:val="22"/>
          <w:lang w:val="uk-UA"/>
        </w:rPr>
      </w:pPr>
      <w:r w:rsidRPr="00C96E21">
        <w:rPr>
          <w:sz w:val="22"/>
          <w:szCs w:val="22"/>
          <w:lang w:val="uk-UA"/>
        </w:rPr>
        <w:t>Н</w:t>
      </w:r>
      <w:r w:rsidRPr="00C96E21">
        <w:rPr>
          <w:sz w:val="22"/>
          <w:szCs w:val="22"/>
          <w:lang w:val="uk-UA"/>
        </w:rPr>
        <w:t>а підставі рішення виконавчого комітету від 05.01.2024  №1 «Про визначення виконавця послуг на здійснення операцій із збирання та перевезення побутових відходів на території Чорноморської міської територіальної громади Одеського району Одеської області»</w:t>
      </w:r>
      <w:r w:rsidRPr="00C96E21">
        <w:rPr>
          <w:sz w:val="22"/>
          <w:szCs w:val="22"/>
          <w:lang w:val="uk-UA"/>
        </w:rPr>
        <w:t xml:space="preserve">, </w:t>
      </w:r>
      <w:r w:rsidR="00617356" w:rsidRPr="00C96E21">
        <w:rPr>
          <w:sz w:val="22"/>
          <w:szCs w:val="22"/>
          <w:lang w:val="uk-UA"/>
        </w:rPr>
        <w:t xml:space="preserve"> за результатами конкурсу , </w:t>
      </w:r>
      <w:r w:rsidRPr="00C96E21">
        <w:rPr>
          <w:sz w:val="22"/>
          <w:szCs w:val="22"/>
          <w:lang w:val="uk-UA"/>
        </w:rPr>
        <w:t xml:space="preserve">ТОВ «ТВ-СЕРРУС» визначено </w:t>
      </w:r>
      <w:r w:rsidRPr="00C96E21">
        <w:rPr>
          <w:sz w:val="22"/>
          <w:szCs w:val="22"/>
          <w:lang w:val="uk-UA"/>
        </w:rPr>
        <w:t>виконавцем послуг з управління побутовими відходами, який здійснює операції із збирання та перевезення побутових відходів на території Чорноморської міської територіальної громади Одеського району Одеської області строком на п’ять років  з дати укладання договору на здійснення операцій із збирання та перевезення побутових відходів</w:t>
      </w:r>
      <w:r w:rsidR="00617356" w:rsidRPr="00C96E21">
        <w:rPr>
          <w:sz w:val="22"/>
          <w:szCs w:val="22"/>
          <w:lang w:val="uk-UA"/>
        </w:rPr>
        <w:t>.</w:t>
      </w:r>
    </w:p>
    <w:p w14:paraId="6A607A8C" w14:textId="26F9C709" w:rsidR="00617356" w:rsidRPr="00C96E21" w:rsidRDefault="00617356" w:rsidP="00D65F34">
      <w:pPr>
        <w:ind w:firstLine="567"/>
        <w:jc w:val="both"/>
        <w:rPr>
          <w:sz w:val="22"/>
          <w:szCs w:val="22"/>
          <w:lang w:val="uk-UA"/>
        </w:rPr>
      </w:pPr>
      <w:proofErr w:type="spellStart"/>
      <w:r w:rsidRPr="00C96E21">
        <w:rPr>
          <w:sz w:val="22"/>
          <w:szCs w:val="22"/>
          <w:lang w:val="uk-UA"/>
        </w:rPr>
        <w:t>Проєкт</w:t>
      </w:r>
      <w:proofErr w:type="spellEnd"/>
      <w:r w:rsidRPr="00C96E21">
        <w:rPr>
          <w:sz w:val="22"/>
          <w:szCs w:val="22"/>
          <w:lang w:val="uk-UA"/>
        </w:rPr>
        <w:t xml:space="preserve"> рішення підготовлено на підставі </w:t>
      </w:r>
      <w:r w:rsidRPr="00C96E21">
        <w:rPr>
          <w:sz w:val="22"/>
          <w:szCs w:val="22"/>
          <w:lang w:val="uk-UA"/>
        </w:rPr>
        <w:t xml:space="preserve">наданих ТОВ «ТВ-СЕРРУС» розрахунків </w:t>
      </w:r>
      <w:r w:rsidRPr="00C96E21">
        <w:rPr>
          <w:sz w:val="22"/>
          <w:szCs w:val="22"/>
          <w:lang w:val="uk-UA"/>
        </w:rPr>
        <w:t xml:space="preserve"> </w:t>
      </w:r>
      <w:r w:rsidRPr="00C96E21">
        <w:rPr>
          <w:sz w:val="22"/>
          <w:szCs w:val="22"/>
          <w:lang w:val="uk-UA"/>
        </w:rPr>
        <w:t>тарифів на збирання та перевезення змішаних та великогабаритних побутових відходів  та тарифів на послуги з управління змішаними та великогабаритними побутовими відходами ,  відповідно до ст. 26, 34 Закону України «Про управління відходами»,  ст. 4, ст. 10, ст. 25  Закону України «Про житлово-комунальні послуги», постанови Кабінету Міністрів України від 26 вересня 2023 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наказу Міністерства регіонального розвитку, будівництва та житлово-комунального господарства від 05.06.2018  № 130 «Про затвердження Порядку інформування споживачів про намір зміни цін/тарифів на комунальні послуги з обґрунтуванням такої необхідності»,  ст.28 Закону України «Про місцеве самоврядування в Україні»,</w:t>
      </w:r>
    </w:p>
    <w:tbl>
      <w:tblPr>
        <w:tblW w:w="11282" w:type="dxa"/>
        <w:tblInd w:w="-709" w:type="dxa"/>
        <w:tblLook w:val="04A0" w:firstRow="1" w:lastRow="0" w:firstColumn="1" w:lastColumn="0" w:noHBand="0" w:noVBand="1"/>
      </w:tblPr>
      <w:tblGrid>
        <w:gridCol w:w="2836"/>
        <w:gridCol w:w="1260"/>
        <w:gridCol w:w="929"/>
        <w:gridCol w:w="932"/>
        <w:gridCol w:w="890"/>
        <w:gridCol w:w="1360"/>
        <w:gridCol w:w="1048"/>
        <w:gridCol w:w="957"/>
        <w:gridCol w:w="1024"/>
        <w:gridCol w:w="11"/>
        <w:gridCol w:w="35"/>
      </w:tblGrid>
      <w:tr w:rsidR="00101209" w:rsidRPr="00D65F34" w14:paraId="525F0DF9" w14:textId="77777777" w:rsidTr="00C96E21">
        <w:trPr>
          <w:trHeight w:val="1188"/>
        </w:trPr>
        <w:tc>
          <w:tcPr>
            <w:tcW w:w="112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D44B" w14:textId="5DB6F4A0" w:rsidR="00101209" w:rsidRPr="00D65F34" w:rsidRDefault="00D65F34" w:rsidP="00101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П</w:t>
            </w:r>
            <w:r w:rsidR="00C96E21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р</w:t>
            </w:r>
            <w:r w:rsidR="00101209"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огнозні тарифи на послуги з управління побутовими відходами (змішані та великогабаритні), що утворюються на території Чорноморської міської територіальної громади Одеського району Одеської області, для всіх категорій споживачів, які надаються ТОВ "ТВ-СЕРРУС"</w:t>
            </w:r>
          </w:p>
        </w:tc>
      </w:tr>
      <w:tr w:rsidR="00101209" w:rsidRPr="00D65F34" w14:paraId="19AC0C29" w14:textId="77777777" w:rsidTr="00C96E21">
        <w:trPr>
          <w:gridAfter w:val="1"/>
          <w:wAfter w:w="35" w:type="dxa"/>
          <w:trHeight w:val="96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E34C" w14:textId="77777777" w:rsidR="00101209" w:rsidRPr="00D65F34" w:rsidRDefault="00101209" w:rsidP="00101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Найменування  показників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AC47" w14:textId="77777777" w:rsidR="00101209" w:rsidRPr="00D65F34" w:rsidRDefault="00101209" w:rsidP="00101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Вартість послуг за операціями з управління </w:t>
            </w: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  <w:lang w:val="uk-UA" w:eastAsia="uk-UA"/>
              </w:rPr>
              <w:t>змішаними  побутовими відходами</w:t>
            </w: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для споживачів з ПДВ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1F8B" w14:textId="77777777" w:rsidR="00101209" w:rsidRPr="00D65F34" w:rsidRDefault="00101209" w:rsidP="00101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Вартість послуг за операціями  з управління  </w:t>
            </w: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  <w:lang w:val="uk-UA" w:eastAsia="uk-UA"/>
              </w:rPr>
              <w:t>великогабаритними побутовими відходами</w:t>
            </w: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для споживачів з ПДВ</w:t>
            </w:r>
          </w:p>
        </w:tc>
      </w:tr>
      <w:tr w:rsidR="007F763A" w:rsidRPr="00D65F34" w14:paraId="74627F90" w14:textId="77777777" w:rsidTr="00C96E21">
        <w:trPr>
          <w:gridAfter w:val="2"/>
          <w:wAfter w:w="46" w:type="dxa"/>
          <w:trHeight w:val="93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539D" w14:textId="77777777" w:rsidR="00101209" w:rsidRPr="00D65F34" w:rsidRDefault="00101209" w:rsidP="0010120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C41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Обсяг відходів, </w:t>
            </w:r>
            <w:proofErr w:type="spellStart"/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куб.м</w:t>
            </w:r>
            <w:proofErr w:type="spellEnd"/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./рік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AF2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грн/1 куб. 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DE1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грн/1 особу в рік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404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грн/1 особу в місяць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8137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Обсяг відходів, </w:t>
            </w:r>
            <w:proofErr w:type="spellStart"/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куб.м</w:t>
            </w:r>
            <w:proofErr w:type="spellEnd"/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./ рік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D3E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грн/1 куб.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3E0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грн/1 особу в рік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80E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грн/1 особу в місяць</w:t>
            </w:r>
          </w:p>
        </w:tc>
      </w:tr>
      <w:tr w:rsidR="00101209" w:rsidRPr="00D65F34" w14:paraId="5AD7C998" w14:textId="77777777" w:rsidTr="00C96E21">
        <w:trPr>
          <w:gridAfter w:val="1"/>
          <w:wAfter w:w="35" w:type="dxa"/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889" w14:textId="77777777" w:rsidR="00101209" w:rsidRPr="00D65F34" w:rsidRDefault="00101209" w:rsidP="0010120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Норма надання послуги на 1 особу в рік, </w:t>
            </w:r>
            <w:proofErr w:type="spellStart"/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куб.м</w:t>
            </w:r>
            <w:proofErr w:type="spellEnd"/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2E90" w14:textId="77777777" w:rsidR="00101209" w:rsidRPr="00D65F34" w:rsidRDefault="00101209" w:rsidP="0010120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2,472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3D41" w14:textId="77777777" w:rsidR="00101209" w:rsidRPr="00D65F34" w:rsidRDefault="00101209" w:rsidP="0010120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0,2472</w:t>
            </w:r>
          </w:p>
        </w:tc>
      </w:tr>
      <w:tr w:rsidR="007F763A" w:rsidRPr="00D65F34" w14:paraId="26B774D1" w14:textId="77777777" w:rsidTr="00C96E21">
        <w:trPr>
          <w:gridAfter w:val="2"/>
          <w:wAfter w:w="46" w:type="dxa"/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409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Збирання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29D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182161,68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69A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53,42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C6B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132,04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2FC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66A" w14:textId="1D735555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18 201,43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B8A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  122,81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0DD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30,36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F22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   2,53   </w:t>
            </w:r>
          </w:p>
        </w:tc>
      </w:tr>
      <w:tr w:rsidR="007F763A" w:rsidRPr="00D65F34" w14:paraId="3A3721E7" w14:textId="77777777" w:rsidTr="00C96E21">
        <w:trPr>
          <w:gridAfter w:val="2"/>
          <w:wAfter w:w="46" w:type="dxa"/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B1E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Перевезення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BE4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182161,68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C8B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53,09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DDB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131,23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0D7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943" w14:textId="61934CB8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18 201,43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8D0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  181,96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340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44,98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73A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   3,75   </w:t>
            </w:r>
          </w:p>
        </w:tc>
      </w:tr>
      <w:tr w:rsidR="007F763A" w:rsidRPr="00D65F34" w14:paraId="744B3F2E" w14:textId="77777777" w:rsidTr="00C96E21">
        <w:trPr>
          <w:gridAfter w:val="2"/>
          <w:wAfter w:w="46" w:type="dxa"/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FD8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Відновлення за договором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503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46870,20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B2B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123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578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33E" w14:textId="2F68969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18 201,43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4BC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784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6EB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F763A" w:rsidRPr="00D65F34" w14:paraId="7A44800C" w14:textId="77777777" w:rsidTr="00C96E21">
        <w:trPr>
          <w:gridAfter w:val="2"/>
          <w:wAfter w:w="46" w:type="dxa"/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AF31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Видалення (захоронення) за договором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986F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135291,48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58D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22,90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A26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56,61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B3E" w14:textId="77777777" w:rsidR="00101209" w:rsidRPr="00D65F34" w:rsidRDefault="00101209" w:rsidP="0010120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8C0" w14:textId="17156006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18 201,43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813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    24,72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126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  6,11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D3F" w14:textId="77777777" w:rsidR="00101209" w:rsidRPr="00D65F34" w:rsidRDefault="00101209" w:rsidP="00101209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       0,51   </w:t>
            </w:r>
          </w:p>
        </w:tc>
      </w:tr>
      <w:tr w:rsidR="007F763A" w:rsidRPr="00D65F34" w14:paraId="3247D93F" w14:textId="77777777" w:rsidTr="00C96E21">
        <w:trPr>
          <w:gridAfter w:val="2"/>
          <w:wAfter w:w="46" w:type="dxa"/>
          <w:trHeight w:val="9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375C" w14:textId="4B48AEF6" w:rsidR="00101209" w:rsidRPr="00D65F34" w:rsidRDefault="00D65F34" w:rsidP="0010120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Т</w:t>
            </w:r>
            <w:r w:rsidR="00101209"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ариф на послугу з управління побутовими відходами</w:t>
            </w: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(середньозважений)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8696" w14:textId="77777777" w:rsidR="00101209" w:rsidRPr="00D65F34" w:rsidRDefault="00101209" w:rsidP="0010120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AE0" w14:textId="77777777" w:rsidR="00101209" w:rsidRPr="00D65F34" w:rsidRDefault="00101209" w:rsidP="0010120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123,51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109" w14:textId="77777777" w:rsidR="00101209" w:rsidRPr="00D65F34" w:rsidRDefault="00101209" w:rsidP="0010120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305,32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AE9" w14:textId="77777777" w:rsidR="00101209" w:rsidRPr="00D65F34" w:rsidRDefault="00101209" w:rsidP="0010120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7FAA" w14:textId="77777777" w:rsidR="00101209" w:rsidRPr="00D65F34" w:rsidRDefault="00101209" w:rsidP="0010120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07C" w14:textId="1D9B95F2" w:rsidR="00101209" w:rsidRPr="00D65F34" w:rsidRDefault="00101209" w:rsidP="0010120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  <w:r w:rsidR="007F763A"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C42" w14:textId="79B2976D" w:rsidR="00101209" w:rsidRPr="00D65F34" w:rsidRDefault="00101209" w:rsidP="0010120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81,</w:t>
            </w:r>
            <w:r w:rsidR="007F763A"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970" w14:textId="52D7E51B" w:rsidR="00101209" w:rsidRPr="00D65F34" w:rsidRDefault="00101209" w:rsidP="0010120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6,</w:t>
            </w:r>
            <w:r w:rsidR="007F763A" w:rsidRPr="00D65F3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</w:tr>
    </w:tbl>
    <w:p w14:paraId="536EDC01" w14:textId="5EFB03A7" w:rsidR="00155843" w:rsidRDefault="00155843" w:rsidP="00155843">
      <w:pPr>
        <w:ind w:firstLine="426"/>
        <w:jc w:val="both"/>
        <w:rPr>
          <w:lang w:val="uk-UA"/>
        </w:rPr>
      </w:pPr>
    </w:p>
    <w:p w14:paraId="11ECD61F" w14:textId="5541B234" w:rsidR="003072EE" w:rsidRDefault="003072EE" w:rsidP="00C96E21">
      <w:pPr>
        <w:jc w:val="both"/>
        <w:rPr>
          <w:lang w:val="uk-UA"/>
        </w:rPr>
      </w:pPr>
      <w:r>
        <w:rPr>
          <w:lang w:val="uk-UA"/>
        </w:rPr>
        <w:t xml:space="preserve">У порівнянні з діючими тарифами, які були введені в дію з 1.03.2019 року, у розрахунку на 1 особу в місяць  </w:t>
      </w:r>
      <w:r w:rsidR="00C96E21">
        <w:rPr>
          <w:lang w:val="uk-UA"/>
        </w:rPr>
        <w:t xml:space="preserve">прогнозні тарифи </w:t>
      </w:r>
      <w:r>
        <w:rPr>
          <w:lang w:val="uk-UA"/>
        </w:rPr>
        <w:t xml:space="preserve"> зросли:</w:t>
      </w:r>
    </w:p>
    <w:p w14:paraId="5DD3673C" w14:textId="1455CB24" w:rsidR="003072EE" w:rsidRPr="00C96E21" w:rsidRDefault="00C96E21" w:rsidP="00C96E21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</w:t>
      </w:r>
      <w:r w:rsidR="003072EE" w:rsidRPr="00C96E21">
        <w:rPr>
          <w:lang w:val="uk-UA"/>
        </w:rPr>
        <w:t>а послугу з управління змішаними побутовими відходами  - на 48%;</w:t>
      </w:r>
    </w:p>
    <w:p w14:paraId="557E9EDC" w14:textId="70F0D1E6" w:rsidR="00155843" w:rsidRPr="00C96E21" w:rsidRDefault="00C96E21" w:rsidP="00C96E21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</w:t>
      </w:r>
      <w:r w:rsidR="003072EE" w:rsidRPr="00C96E21">
        <w:rPr>
          <w:lang w:val="uk-UA"/>
        </w:rPr>
        <w:t>а послугу з управління великогабаритними відходами  - на 3</w:t>
      </w:r>
      <w:r w:rsidRPr="00C96E21">
        <w:rPr>
          <w:lang w:val="uk-UA"/>
        </w:rPr>
        <w:t>2,9</w:t>
      </w:r>
      <w:r w:rsidR="003072EE" w:rsidRPr="00C96E21">
        <w:rPr>
          <w:lang w:val="uk-UA"/>
        </w:rPr>
        <w:t xml:space="preserve">%  </w:t>
      </w:r>
    </w:p>
    <w:p w14:paraId="32D9E57D" w14:textId="52BC83EE" w:rsidR="00372896" w:rsidRPr="00B861F1" w:rsidRDefault="00B861F1" w:rsidP="00996EBC">
      <w:pPr>
        <w:jc w:val="center"/>
        <w:rPr>
          <w:lang w:val="uk-UA"/>
        </w:rPr>
      </w:pPr>
      <w:r w:rsidRPr="00B861F1">
        <w:rPr>
          <w:lang w:val="uk-UA"/>
        </w:rPr>
        <w:t xml:space="preserve"> </w:t>
      </w:r>
    </w:p>
    <w:p w14:paraId="4A6C0716" w14:textId="77777777" w:rsidR="00372896" w:rsidRPr="00B861F1" w:rsidRDefault="00372896" w:rsidP="00996EBC">
      <w:pPr>
        <w:jc w:val="center"/>
        <w:rPr>
          <w:lang w:val="uk-UA"/>
        </w:rPr>
      </w:pPr>
    </w:p>
    <w:p w14:paraId="0DCDE61B" w14:textId="3ACBA85C" w:rsidR="00D65F34" w:rsidRDefault="00D65F34" w:rsidP="00D65F34">
      <w:pPr>
        <w:ind w:firstLine="567"/>
        <w:jc w:val="both"/>
      </w:pPr>
      <w:r>
        <w:rPr>
          <w:lang w:val="uk-UA"/>
        </w:rPr>
        <w:t>Н</w:t>
      </w:r>
      <w:proofErr w:type="spellStart"/>
      <w:r>
        <w:t>ачальник</w:t>
      </w:r>
      <w:proofErr w:type="spellEnd"/>
      <w:r>
        <w:t xml:space="preserve"> 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економічного</w:t>
      </w:r>
      <w:proofErr w:type="spellEnd"/>
    </w:p>
    <w:p w14:paraId="6EBEE270" w14:textId="6CDDBEF2" w:rsidR="00795277" w:rsidRDefault="00D65F34" w:rsidP="00284A9F">
      <w:pPr>
        <w:ind w:firstLine="567"/>
        <w:jc w:val="both"/>
        <w:rPr>
          <w:lang w:val="uk-UA"/>
        </w:rPr>
      </w:pPr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торгівлі</w:t>
      </w:r>
      <w:proofErr w:type="spellEnd"/>
      <w:r>
        <w:t xml:space="preserve">                                                                         </w:t>
      </w:r>
      <w:proofErr w:type="spellStart"/>
      <w:r>
        <w:t>Наталія</w:t>
      </w:r>
      <w:proofErr w:type="spellEnd"/>
      <w:r>
        <w:t xml:space="preserve"> ГЄНЧЕВА</w:t>
      </w:r>
    </w:p>
    <w:sectPr w:rsidR="00795277" w:rsidSect="00C96E21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7B7"/>
    <w:multiLevelType w:val="hybridMultilevel"/>
    <w:tmpl w:val="C432293A"/>
    <w:lvl w:ilvl="0" w:tplc="6F2EC958">
      <w:start w:val="2"/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9D"/>
    <w:rsid w:val="000A32BF"/>
    <w:rsid w:val="00101209"/>
    <w:rsid w:val="00151EDF"/>
    <w:rsid w:val="00155843"/>
    <w:rsid w:val="00247347"/>
    <w:rsid w:val="00284A9F"/>
    <w:rsid w:val="003072EE"/>
    <w:rsid w:val="00372896"/>
    <w:rsid w:val="003B5E76"/>
    <w:rsid w:val="003B7CEB"/>
    <w:rsid w:val="003C2D81"/>
    <w:rsid w:val="00436E43"/>
    <w:rsid w:val="005A15D8"/>
    <w:rsid w:val="005E48F8"/>
    <w:rsid w:val="00617356"/>
    <w:rsid w:val="006A560D"/>
    <w:rsid w:val="00734A5D"/>
    <w:rsid w:val="00753F1F"/>
    <w:rsid w:val="007745E6"/>
    <w:rsid w:val="00795277"/>
    <w:rsid w:val="007A373E"/>
    <w:rsid w:val="007C4972"/>
    <w:rsid w:val="007F763A"/>
    <w:rsid w:val="008941D6"/>
    <w:rsid w:val="00905529"/>
    <w:rsid w:val="0095514B"/>
    <w:rsid w:val="00996EBC"/>
    <w:rsid w:val="009A5A84"/>
    <w:rsid w:val="00AC1C8D"/>
    <w:rsid w:val="00B12B47"/>
    <w:rsid w:val="00B13FC7"/>
    <w:rsid w:val="00B861F1"/>
    <w:rsid w:val="00C134C6"/>
    <w:rsid w:val="00C96E21"/>
    <w:rsid w:val="00CB0069"/>
    <w:rsid w:val="00D4799D"/>
    <w:rsid w:val="00D65F34"/>
    <w:rsid w:val="00DD689B"/>
    <w:rsid w:val="00F41222"/>
    <w:rsid w:val="00FC2587"/>
    <w:rsid w:val="00FD7514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D66D"/>
  <w15:chartTrackingRefBased/>
  <w15:docId w15:val="{21A07E2B-651E-470F-97C5-6EB88E04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E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8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584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2333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Gencheva</dc:creator>
  <cp:keywords/>
  <dc:description/>
  <cp:lastModifiedBy>Gencheva</cp:lastModifiedBy>
  <cp:revision>3</cp:revision>
  <dcterms:created xsi:type="dcterms:W3CDTF">2024-01-17T08:36:00Z</dcterms:created>
  <dcterms:modified xsi:type="dcterms:W3CDTF">2024-01-17T08:58:00Z</dcterms:modified>
</cp:coreProperties>
</file>