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4C42" w14:textId="62AF14DA" w:rsidR="004C1EC2" w:rsidRPr="009B5029" w:rsidRDefault="004C1EC2" w:rsidP="004C1EC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7AF48DE" wp14:editId="714AEE9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95120" w14:textId="77777777" w:rsidR="004C1EC2" w:rsidRPr="009B5029" w:rsidRDefault="004C1EC2" w:rsidP="004C1EC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3AA0799" w14:textId="77777777" w:rsidR="004C1EC2" w:rsidRPr="009B5029" w:rsidRDefault="004C1EC2" w:rsidP="004C1EC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CF263A7" w14:textId="77777777" w:rsidR="004C1EC2" w:rsidRDefault="004C1EC2" w:rsidP="004C1EC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29E5ED2A" w14:textId="77777777" w:rsidR="004C1EC2" w:rsidRPr="009B5029" w:rsidRDefault="004C1EC2" w:rsidP="004C1EC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4C82285" w14:textId="77777777" w:rsidR="004C1EC2" w:rsidRPr="00887EAA" w:rsidRDefault="004C1EC2" w:rsidP="004C1EC2"/>
    <w:p w14:paraId="3CE14659" w14:textId="5D53AE4C" w:rsidR="004C1EC2" w:rsidRPr="009A4491" w:rsidRDefault="004C1EC2" w:rsidP="004C1EC2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53635" wp14:editId="7359F68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DCE2B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D5A55" wp14:editId="26F7699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39AFB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20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20B1DBE7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979EA">
        <w:t>1</w:t>
      </w:r>
      <w:r w:rsidR="00901CCE">
        <w:t>2</w:t>
      </w:r>
      <w:r w:rsidR="00A0075B">
        <w:t>.</w:t>
      </w:r>
      <w:r w:rsidR="00E979EA">
        <w:t>01</w:t>
      </w:r>
      <w:r w:rsidR="00E76BD2">
        <w:t>.202</w:t>
      </w:r>
      <w:r w:rsidR="00DE1016">
        <w:t>4</w:t>
      </w:r>
      <w:r w:rsidR="009C60DC">
        <w:t xml:space="preserve">  № </w:t>
      </w:r>
      <w:r w:rsidR="00901CCE">
        <w:t>1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E979EA">
        <w:t xml:space="preserve">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77298C" w:rsidRPr="00225B1C" w14:paraId="7CEA306E" w14:textId="77777777" w:rsidTr="0077298C">
        <w:tc>
          <w:tcPr>
            <w:tcW w:w="288" w:type="dxa"/>
          </w:tcPr>
          <w:p w14:paraId="5BEAA763" w14:textId="77777777" w:rsidR="0077298C" w:rsidRPr="00084C11" w:rsidRDefault="0077298C" w:rsidP="00F8664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1FE7F89" w14:textId="77777777" w:rsidR="0077298C" w:rsidRPr="00CF0F06" w:rsidRDefault="0077298C" w:rsidP="00F8664E">
            <w:r w:rsidRPr="002962EC">
              <w:t>Аліханіді Сократісу Едуардовичу</w:t>
            </w:r>
          </w:p>
        </w:tc>
        <w:tc>
          <w:tcPr>
            <w:tcW w:w="850" w:type="dxa"/>
          </w:tcPr>
          <w:p w14:paraId="2D79264A" w14:textId="77777777" w:rsidR="0077298C" w:rsidRPr="00CF0F06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1BBEAC71" w14:textId="77777777" w:rsidR="0077298C" w:rsidRPr="008247D8" w:rsidRDefault="0077298C" w:rsidP="00F8664E">
            <w:pPr>
              <w:rPr>
                <w:lang w:val="uk-UA"/>
              </w:rPr>
            </w:pPr>
            <w:r w:rsidRPr="00901CCE">
              <w:rPr>
                <w:lang w:val="uk-UA"/>
              </w:rPr>
              <w:t>грн</w:t>
            </w:r>
          </w:p>
        </w:tc>
      </w:tr>
      <w:tr w:rsidR="0077298C" w:rsidRPr="00225B1C" w14:paraId="36C8292A" w14:textId="77777777" w:rsidTr="0077298C">
        <w:tc>
          <w:tcPr>
            <w:tcW w:w="288" w:type="dxa"/>
          </w:tcPr>
          <w:p w14:paraId="3F50F3CE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40200C92" w14:textId="77777777" w:rsidR="0077298C" w:rsidRPr="00CF0F06" w:rsidRDefault="0077298C" w:rsidP="00F8664E">
            <w:r w:rsidRPr="002962EC">
              <w:t>Довгань Ользі Миколаївні</w:t>
            </w:r>
          </w:p>
        </w:tc>
        <w:tc>
          <w:tcPr>
            <w:tcW w:w="850" w:type="dxa"/>
          </w:tcPr>
          <w:p w14:paraId="76A0EFB6" w14:textId="77777777" w:rsidR="0077298C" w:rsidRPr="00CF0F06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17190B03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7173B2C8" w14:textId="77777777" w:rsidTr="0077298C">
        <w:tc>
          <w:tcPr>
            <w:tcW w:w="288" w:type="dxa"/>
          </w:tcPr>
          <w:p w14:paraId="37DFF724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2641492B" w14:textId="77777777" w:rsidR="0077298C" w:rsidRPr="00CF0F06" w:rsidRDefault="0077298C" w:rsidP="00F8664E">
            <w:r w:rsidRPr="002962EC">
              <w:t>Зайцевій Валентині Федорівні</w:t>
            </w:r>
          </w:p>
        </w:tc>
        <w:tc>
          <w:tcPr>
            <w:tcW w:w="850" w:type="dxa"/>
          </w:tcPr>
          <w:p w14:paraId="481D8AD2" w14:textId="77777777" w:rsidR="0077298C" w:rsidRPr="00CF0F06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30636DAF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0270F2F8" w14:textId="77777777" w:rsidTr="0077298C">
        <w:tc>
          <w:tcPr>
            <w:tcW w:w="288" w:type="dxa"/>
          </w:tcPr>
          <w:p w14:paraId="7E9E852F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17D9EADB" w14:textId="77777777" w:rsidR="0077298C" w:rsidRPr="00CF0F06" w:rsidRDefault="0077298C" w:rsidP="00F8664E">
            <w:r w:rsidRPr="002962EC">
              <w:t>Кириленко Наталі Вікторівні</w:t>
            </w:r>
          </w:p>
        </w:tc>
        <w:tc>
          <w:tcPr>
            <w:tcW w:w="850" w:type="dxa"/>
          </w:tcPr>
          <w:p w14:paraId="2F17F34D" w14:textId="77777777" w:rsidR="0077298C" w:rsidRPr="00CF0F06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44DD8CD7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27E45248" w14:textId="77777777" w:rsidTr="0077298C">
        <w:tc>
          <w:tcPr>
            <w:tcW w:w="288" w:type="dxa"/>
          </w:tcPr>
          <w:p w14:paraId="4225C5EC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6FB605EA" w14:textId="77777777" w:rsidR="0077298C" w:rsidRPr="00CF0F06" w:rsidRDefault="0077298C" w:rsidP="00F8664E">
            <w:r w:rsidRPr="002962EC">
              <w:t>Козачуку Володимиру Анатолійовичу</w:t>
            </w:r>
          </w:p>
        </w:tc>
        <w:tc>
          <w:tcPr>
            <w:tcW w:w="850" w:type="dxa"/>
          </w:tcPr>
          <w:p w14:paraId="6C567548" w14:textId="77777777" w:rsidR="0077298C" w:rsidRPr="00CF0F06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4BDE3D59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03CF95A1" w14:textId="77777777" w:rsidTr="0077298C">
        <w:tc>
          <w:tcPr>
            <w:tcW w:w="288" w:type="dxa"/>
          </w:tcPr>
          <w:p w14:paraId="7D354A8D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632486E1" w14:textId="77777777" w:rsidR="0077298C" w:rsidRPr="00CF0F06" w:rsidRDefault="0077298C" w:rsidP="00F8664E">
            <w:r w:rsidRPr="002962EC">
              <w:t>Кривоносову Денису Миколайовичу</w:t>
            </w:r>
          </w:p>
        </w:tc>
        <w:tc>
          <w:tcPr>
            <w:tcW w:w="850" w:type="dxa"/>
          </w:tcPr>
          <w:p w14:paraId="46FE8BC0" w14:textId="77777777" w:rsidR="0077298C" w:rsidRPr="00CF0F06" w:rsidRDefault="0077298C" w:rsidP="00F8664E">
            <w:pPr>
              <w:jc w:val="right"/>
            </w:pPr>
            <w:r w:rsidRPr="001C383A">
              <w:t>8000</w:t>
            </w:r>
          </w:p>
        </w:tc>
        <w:tc>
          <w:tcPr>
            <w:tcW w:w="855" w:type="dxa"/>
          </w:tcPr>
          <w:p w14:paraId="2E440DBB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14193571" w14:textId="77777777" w:rsidTr="0077298C">
        <w:tc>
          <w:tcPr>
            <w:tcW w:w="288" w:type="dxa"/>
          </w:tcPr>
          <w:p w14:paraId="4DABFB08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4142BEF4" w14:textId="77777777" w:rsidR="0077298C" w:rsidRPr="00CF0F06" w:rsidRDefault="0077298C" w:rsidP="00F8664E">
            <w:r w:rsidRPr="002962EC">
              <w:t>Луковій Анастасії Віталіївні</w:t>
            </w:r>
          </w:p>
        </w:tc>
        <w:tc>
          <w:tcPr>
            <w:tcW w:w="850" w:type="dxa"/>
          </w:tcPr>
          <w:p w14:paraId="2CB04D19" w14:textId="77777777" w:rsidR="0077298C" w:rsidRPr="00CF0F06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028A70E2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48CEE6AC" w14:textId="77777777" w:rsidTr="0077298C">
        <w:tc>
          <w:tcPr>
            <w:tcW w:w="288" w:type="dxa"/>
          </w:tcPr>
          <w:p w14:paraId="2623F164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600ADAF0" w14:textId="77777777" w:rsidR="0077298C" w:rsidRPr="00CF0F06" w:rsidRDefault="0077298C" w:rsidP="00F8664E">
            <w:r w:rsidRPr="002962EC">
              <w:t>Мерчу Людмилі Миколаївні</w:t>
            </w:r>
          </w:p>
        </w:tc>
        <w:tc>
          <w:tcPr>
            <w:tcW w:w="850" w:type="dxa"/>
          </w:tcPr>
          <w:p w14:paraId="39375CF6" w14:textId="77777777" w:rsidR="0077298C" w:rsidRPr="00CF0F06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1BF60949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62309AC7" w14:textId="77777777" w:rsidTr="0077298C">
        <w:tc>
          <w:tcPr>
            <w:tcW w:w="288" w:type="dxa"/>
          </w:tcPr>
          <w:p w14:paraId="44743451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002E4A4D" w14:textId="77777777" w:rsidR="0077298C" w:rsidRPr="00CF0F06" w:rsidRDefault="0077298C" w:rsidP="00F8664E">
            <w:r w:rsidRPr="002962EC">
              <w:t>Морозовій Олені Віталіївні</w:t>
            </w:r>
          </w:p>
        </w:tc>
        <w:tc>
          <w:tcPr>
            <w:tcW w:w="850" w:type="dxa"/>
          </w:tcPr>
          <w:p w14:paraId="3E4EC2BD" w14:textId="77777777" w:rsidR="0077298C" w:rsidRPr="00CF0F06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6E9195E6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2770804B" w14:textId="77777777" w:rsidTr="0077298C">
        <w:tc>
          <w:tcPr>
            <w:tcW w:w="288" w:type="dxa"/>
          </w:tcPr>
          <w:p w14:paraId="4AB5A6E1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05D77EE0" w14:textId="77777777" w:rsidR="0077298C" w:rsidRPr="00CF0F06" w:rsidRDefault="0077298C" w:rsidP="00F8664E">
            <w:r w:rsidRPr="002962EC">
              <w:t>Мунтян Ірині Антонівні</w:t>
            </w:r>
          </w:p>
        </w:tc>
        <w:tc>
          <w:tcPr>
            <w:tcW w:w="850" w:type="dxa"/>
          </w:tcPr>
          <w:p w14:paraId="0BDE6141" w14:textId="7F6FA443" w:rsidR="0077298C" w:rsidRPr="00CF0F06" w:rsidRDefault="0077298C" w:rsidP="00F8664E">
            <w:pPr>
              <w:jc w:val="right"/>
            </w:pPr>
            <w:r>
              <w:rPr>
                <w:lang w:val="en-US"/>
              </w:rPr>
              <w:t>3</w:t>
            </w:r>
            <w:r w:rsidRPr="001C383A">
              <w:t>000</w:t>
            </w:r>
          </w:p>
        </w:tc>
        <w:tc>
          <w:tcPr>
            <w:tcW w:w="855" w:type="dxa"/>
          </w:tcPr>
          <w:p w14:paraId="6D45BCFF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4548FD95" w14:textId="77777777" w:rsidTr="0077298C">
        <w:tc>
          <w:tcPr>
            <w:tcW w:w="288" w:type="dxa"/>
          </w:tcPr>
          <w:p w14:paraId="21F68840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6AF084CB" w14:textId="77777777" w:rsidR="0077298C" w:rsidRPr="00CF0F06" w:rsidRDefault="0077298C" w:rsidP="00F8664E">
            <w:r w:rsidRPr="002962EC">
              <w:t>Натоптаній Світлані Павлівні</w:t>
            </w:r>
          </w:p>
        </w:tc>
        <w:tc>
          <w:tcPr>
            <w:tcW w:w="850" w:type="dxa"/>
          </w:tcPr>
          <w:p w14:paraId="2D7BFCA4" w14:textId="708594F3" w:rsidR="0077298C" w:rsidRPr="00CF0F06" w:rsidRDefault="0077298C" w:rsidP="00F8664E">
            <w:pPr>
              <w:jc w:val="right"/>
            </w:pPr>
            <w:r>
              <w:rPr>
                <w:lang w:val="en-US"/>
              </w:rPr>
              <w:t>10</w:t>
            </w:r>
            <w:r w:rsidRPr="001C383A">
              <w:t>000</w:t>
            </w:r>
          </w:p>
        </w:tc>
        <w:tc>
          <w:tcPr>
            <w:tcW w:w="855" w:type="dxa"/>
          </w:tcPr>
          <w:p w14:paraId="0897DEBF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36A40C58" w14:textId="77777777" w:rsidTr="0077298C">
        <w:tc>
          <w:tcPr>
            <w:tcW w:w="288" w:type="dxa"/>
          </w:tcPr>
          <w:p w14:paraId="1C351FD0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7CF57CB0" w14:textId="77777777" w:rsidR="0077298C" w:rsidRPr="00CF0F06" w:rsidRDefault="0077298C" w:rsidP="00F8664E">
            <w:r w:rsidRPr="002962EC">
              <w:t>Ніколайчуку В'ячеславу Олександровичу</w:t>
            </w:r>
          </w:p>
        </w:tc>
        <w:tc>
          <w:tcPr>
            <w:tcW w:w="850" w:type="dxa"/>
          </w:tcPr>
          <w:p w14:paraId="2D0D1CDC" w14:textId="77777777" w:rsidR="0077298C" w:rsidRPr="00CF0F06" w:rsidRDefault="0077298C" w:rsidP="00F8664E">
            <w:pPr>
              <w:jc w:val="right"/>
            </w:pPr>
            <w:r w:rsidRPr="001C383A">
              <w:t>8000</w:t>
            </w:r>
          </w:p>
        </w:tc>
        <w:tc>
          <w:tcPr>
            <w:tcW w:w="855" w:type="dxa"/>
          </w:tcPr>
          <w:p w14:paraId="6B18EF5F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25E50376" w14:textId="77777777" w:rsidTr="0077298C">
        <w:tc>
          <w:tcPr>
            <w:tcW w:w="288" w:type="dxa"/>
          </w:tcPr>
          <w:p w14:paraId="4E7A571F" w14:textId="77777777" w:rsidR="0077298C" w:rsidRPr="00084C11" w:rsidRDefault="0077298C" w:rsidP="00F8664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63A03CD4" w14:textId="77777777" w:rsidR="0077298C" w:rsidRPr="00CF0F06" w:rsidRDefault="0077298C" w:rsidP="00F8664E">
            <w:r w:rsidRPr="002962EC">
              <w:t>Пашкевич Наталі Олексіївні</w:t>
            </w:r>
          </w:p>
        </w:tc>
        <w:tc>
          <w:tcPr>
            <w:tcW w:w="850" w:type="dxa"/>
          </w:tcPr>
          <w:p w14:paraId="3AD6FFFB" w14:textId="55B057D9" w:rsidR="0077298C" w:rsidRPr="00ED357F" w:rsidRDefault="0077298C" w:rsidP="00F8664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  <w:tc>
          <w:tcPr>
            <w:tcW w:w="855" w:type="dxa"/>
          </w:tcPr>
          <w:p w14:paraId="65270B2F" w14:textId="77777777" w:rsidR="0077298C" w:rsidRPr="008247D8" w:rsidRDefault="0077298C" w:rsidP="00F8664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77298C" w:rsidRPr="00225B1C" w14:paraId="74B4BD3C" w14:textId="77777777" w:rsidTr="0077298C">
        <w:tc>
          <w:tcPr>
            <w:tcW w:w="288" w:type="dxa"/>
          </w:tcPr>
          <w:p w14:paraId="5DC2833B" w14:textId="77777777" w:rsidR="0077298C" w:rsidRPr="00084C11" w:rsidRDefault="0077298C" w:rsidP="00F8664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2412648A" w14:textId="77777777" w:rsidR="0077298C" w:rsidRPr="00A80F4E" w:rsidRDefault="0077298C" w:rsidP="00F8664E">
            <w:pPr>
              <w:rPr>
                <w:color w:val="000000"/>
                <w:lang w:val="uk-UA"/>
              </w:rPr>
            </w:pPr>
            <w:r w:rsidRPr="002962EC">
              <w:t>Плужниковій Наталі Яковлівні</w:t>
            </w:r>
          </w:p>
        </w:tc>
        <w:tc>
          <w:tcPr>
            <w:tcW w:w="850" w:type="dxa"/>
          </w:tcPr>
          <w:p w14:paraId="220D6B33" w14:textId="77777777" w:rsidR="0077298C" w:rsidRPr="00F1388F" w:rsidRDefault="0077298C" w:rsidP="00F8664E">
            <w:pPr>
              <w:jc w:val="right"/>
              <w:rPr>
                <w:color w:val="000000"/>
              </w:rPr>
            </w:pPr>
            <w:r w:rsidRPr="001C383A">
              <w:t>3000</w:t>
            </w:r>
          </w:p>
        </w:tc>
        <w:tc>
          <w:tcPr>
            <w:tcW w:w="855" w:type="dxa"/>
          </w:tcPr>
          <w:p w14:paraId="77D6562C" w14:textId="77777777" w:rsidR="0077298C" w:rsidRPr="008247D8" w:rsidRDefault="0077298C" w:rsidP="00F8664E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77298C" w:rsidRPr="00225B1C" w14:paraId="1E0A632B" w14:textId="77777777" w:rsidTr="0077298C">
        <w:tc>
          <w:tcPr>
            <w:tcW w:w="288" w:type="dxa"/>
          </w:tcPr>
          <w:p w14:paraId="54CC8C53" w14:textId="77777777" w:rsidR="0077298C" w:rsidRPr="00084C11" w:rsidRDefault="0077298C" w:rsidP="00F8664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0E64AAB" w14:textId="77777777" w:rsidR="0077298C" w:rsidRPr="00A80F4E" w:rsidRDefault="0077298C" w:rsidP="00F8664E">
            <w:pPr>
              <w:rPr>
                <w:color w:val="000000"/>
                <w:lang w:val="uk-UA"/>
              </w:rPr>
            </w:pPr>
            <w:r w:rsidRPr="002962EC">
              <w:t>Прищенко Катерині Василівні</w:t>
            </w:r>
          </w:p>
        </w:tc>
        <w:tc>
          <w:tcPr>
            <w:tcW w:w="850" w:type="dxa"/>
          </w:tcPr>
          <w:p w14:paraId="5E3A7689" w14:textId="1927F76F" w:rsidR="0077298C" w:rsidRPr="00F1388F" w:rsidRDefault="0077298C" w:rsidP="00F8664E">
            <w:pPr>
              <w:jc w:val="right"/>
              <w:rPr>
                <w:color w:val="000000"/>
              </w:rPr>
            </w:pPr>
            <w:r>
              <w:rPr>
                <w:lang w:val="uk-UA"/>
              </w:rPr>
              <w:t>8</w:t>
            </w:r>
            <w:r w:rsidRPr="001C383A">
              <w:t>000</w:t>
            </w:r>
          </w:p>
        </w:tc>
        <w:tc>
          <w:tcPr>
            <w:tcW w:w="855" w:type="dxa"/>
          </w:tcPr>
          <w:p w14:paraId="03E25CAF" w14:textId="77777777" w:rsidR="0077298C" w:rsidRPr="008247D8" w:rsidRDefault="0077298C" w:rsidP="00F8664E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77298C" w:rsidRPr="00BD5DE3" w14:paraId="6F31EC4E" w14:textId="77777777" w:rsidTr="0077298C">
        <w:tc>
          <w:tcPr>
            <w:tcW w:w="288" w:type="dxa"/>
          </w:tcPr>
          <w:p w14:paraId="0F8B27F0" w14:textId="77777777" w:rsidR="0077298C" w:rsidRPr="00084C11" w:rsidRDefault="0077298C" w:rsidP="00F8664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0E86C3A" w14:textId="77777777" w:rsidR="0077298C" w:rsidRPr="00A80F4E" w:rsidRDefault="0077298C" w:rsidP="00F8664E">
            <w:pPr>
              <w:rPr>
                <w:color w:val="000000"/>
                <w:lang w:val="uk-UA"/>
              </w:rPr>
            </w:pPr>
            <w:r w:rsidRPr="002962EC">
              <w:t>Ситяшенко Олені Володимирівні</w:t>
            </w:r>
          </w:p>
        </w:tc>
        <w:tc>
          <w:tcPr>
            <w:tcW w:w="850" w:type="dxa"/>
          </w:tcPr>
          <w:p w14:paraId="0AE29F5F" w14:textId="77777777" w:rsidR="0077298C" w:rsidRPr="00F1388F" w:rsidRDefault="0077298C" w:rsidP="00F8664E">
            <w:pPr>
              <w:jc w:val="right"/>
              <w:rPr>
                <w:color w:val="000000"/>
              </w:rPr>
            </w:pPr>
            <w:r w:rsidRPr="001C383A">
              <w:t>3000</w:t>
            </w:r>
          </w:p>
        </w:tc>
        <w:tc>
          <w:tcPr>
            <w:tcW w:w="855" w:type="dxa"/>
          </w:tcPr>
          <w:p w14:paraId="3308AF18" w14:textId="77777777" w:rsidR="0077298C" w:rsidRPr="008247D8" w:rsidRDefault="0077298C" w:rsidP="00F8664E">
            <w:r w:rsidRPr="008247D8">
              <w:rPr>
                <w:lang w:val="uk-UA"/>
              </w:rPr>
              <w:t>грн</w:t>
            </w:r>
          </w:p>
        </w:tc>
      </w:tr>
      <w:tr w:rsidR="0077298C" w:rsidRPr="00BD5DE3" w14:paraId="100562F6" w14:textId="77777777" w:rsidTr="0077298C">
        <w:tc>
          <w:tcPr>
            <w:tcW w:w="288" w:type="dxa"/>
          </w:tcPr>
          <w:p w14:paraId="69435C34" w14:textId="77777777" w:rsidR="0077298C" w:rsidRPr="00084C11" w:rsidRDefault="0077298C" w:rsidP="00F8664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7E95AEF" w14:textId="77777777" w:rsidR="0077298C" w:rsidRPr="00A80F4E" w:rsidRDefault="0077298C" w:rsidP="00F8664E">
            <w:pPr>
              <w:rPr>
                <w:color w:val="000000"/>
                <w:lang w:val="uk-UA"/>
              </w:rPr>
            </w:pPr>
            <w:r w:rsidRPr="002962EC">
              <w:t>Стельмаху Віталію Юхимовичу</w:t>
            </w:r>
          </w:p>
        </w:tc>
        <w:tc>
          <w:tcPr>
            <w:tcW w:w="850" w:type="dxa"/>
          </w:tcPr>
          <w:p w14:paraId="55A05B1F" w14:textId="59D71E06" w:rsidR="0077298C" w:rsidRPr="00F1388F" w:rsidRDefault="0077298C" w:rsidP="00F8664E">
            <w:pPr>
              <w:jc w:val="right"/>
              <w:rPr>
                <w:color w:val="000000"/>
              </w:rPr>
            </w:pPr>
            <w:r>
              <w:rPr>
                <w:lang w:val="uk-UA"/>
              </w:rPr>
              <w:t>8</w:t>
            </w:r>
            <w:r w:rsidRPr="001C383A">
              <w:t>000</w:t>
            </w:r>
          </w:p>
        </w:tc>
        <w:tc>
          <w:tcPr>
            <w:tcW w:w="855" w:type="dxa"/>
          </w:tcPr>
          <w:p w14:paraId="03D4A688" w14:textId="77777777" w:rsidR="0077298C" w:rsidRPr="008247D8" w:rsidRDefault="0077298C" w:rsidP="00F8664E">
            <w:r w:rsidRPr="008247D8">
              <w:rPr>
                <w:lang w:val="uk-UA"/>
              </w:rPr>
              <w:t>грн</w:t>
            </w:r>
          </w:p>
        </w:tc>
      </w:tr>
      <w:tr w:rsidR="0077298C" w:rsidRPr="00BD5DE3" w14:paraId="6EAC1B31" w14:textId="77777777" w:rsidTr="0077298C">
        <w:tc>
          <w:tcPr>
            <w:tcW w:w="288" w:type="dxa"/>
          </w:tcPr>
          <w:p w14:paraId="39B229A5" w14:textId="77777777" w:rsidR="0077298C" w:rsidRPr="00084C11" w:rsidRDefault="0077298C" w:rsidP="00F8664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71B0A37" w14:textId="77777777" w:rsidR="0077298C" w:rsidRPr="00A80F4E" w:rsidRDefault="0077298C" w:rsidP="00F8664E">
            <w:pPr>
              <w:rPr>
                <w:color w:val="000000"/>
                <w:lang w:val="uk-UA"/>
              </w:rPr>
            </w:pPr>
            <w:r w:rsidRPr="002962EC">
              <w:t>Столярчук Олені Миколаївні</w:t>
            </w:r>
          </w:p>
        </w:tc>
        <w:tc>
          <w:tcPr>
            <w:tcW w:w="850" w:type="dxa"/>
          </w:tcPr>
          <w:p w14:paraId="06F8D238" w14:textId="77777777" w:rsidR="0077298C" w:rsidRPr="00F1388F" w:rsidRDefault="0077298C" w:rsidP="00F8664E">
            <w:pPr>
              <w:jc w:val="right"/>
              <w:rPr>
                <w:color w:val="000000"/>
              </w:rPr>
            </w:pPr>
            <w:r w:rsidRPr="001C383A">
              <w:t>3000</w:t>
            </w:r>
          </w:p>
        </w:tc>
        <w:tc>
          <w:tcPr>
            <w:tcW w:w="855" w:type="dxa"/>
          </w:tcPr>
          <w:p w14:paraId="12A568A4" w14:textId="77777777" w:rsidR="0077298C" w:rsidRPr="008247D8" w:rsidRDefault="0077298C" w:rsidP="00F8664E">
            <w:r w:rsidRPr="008247D8">
              <w:rPr>
                <w:lang w:val="uk-UA"/>
              </w:rPr>
              <w:t>грн</w:t>
            </w:r>
          </w:p>
        </w:tc>
      </w:tr>
      <w:tr w:rsidR="0077298C" w:rsidRPr="00BD5DE3" w14:paraId="0D9B777B" w14:textId="77777777" w:rsidTr="0077298C">
        <w:tc>
          <w:tcPr>
            <w:tcW w:w="288" w:type="dxa"/>
          </w:tcPr>
          <w:p w14:paraId="5B9C08CE" w14:textId="77777777" w:rsidR="0077298C" w:rsidRPr="00084C11" w:rsidRDefault="0077298C" w:rsidP="00F8664E">
            <w:pPr>
              <w:rPr>
                <w:lang w:val="uk-UA"/>
              </w:rPr>
            </w:pPr>
            <w:r w:rsidRPr="00084C11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</w:tcPr>
          <w:p w14:paraId="122137BA" w14:textId="77777777" w:rsidR="0077298C" w:rsidRPr="00A80F4E" w:rsidRDefault="0077298C" w:rsidP="00F8664E">
            <w:pPr>
              <w:rPr>
                <w:color w:val="000000"/>
                <w:lang w:val="uk-UA"/>
              </w:rPr>
            </w:pPr>
            <w:r w:rsidRPr="002962EC">
              <w:t>Струковій Олені Олександрівні</w:t>
            </w:r>
          </w:p>
        </w:tc>
        <w:tc>
          <w:tcPr>
            <w:tcW w:w="850" w:type="dxa"/>
          </w:tcPr>
          <w:p w14:paraId="244379A3" w14:textId="77777777" w:rsidR="0077298C" w:rsidRPr="00F1388F" w:rsidRDefault="0077298C" w:rsidP="00F8664E">
            <w:pPr>
              <w:jc w:val="right"/>
              <w:rPr>
                <w:color w:val="000000"/>
              </w:rPr>
            </w:pPr>
            <w:r w:rsidRPr="001C383A">
              <w:t>3000</w:t>
            </w:r>
          </w:p>
        </w:tc>
        <w:tc>
          <w:tcPr>
            <w:tcW w:w="855" w:type="dxa"/>
          </w:tcPr>
          <w:p w14:paraId="4B9E2919" w14:textId="77777777" w:rsidR="0077298C" w:rsidRPr="008247D8" w:rsidRDefault="0077298C" w:rsidP="00F8664E">
            <w:r w:rsidRPr="008247D8">
              <w:rPr>
                <w:lang w:val="uk-UA"/>
              </w:rPr>
              <w:t>грн</w:t>
            </w:r>
          </w:p>
        </w:tc>
      </w:tr>
      <w:tr w:rsidR="0077298C" w:rsidRPr="00BD5DE3" w14:paraId="7E493E60" w14:textId="77777777" w:rsidTr="0077298C">
        <w:tc>
          <w:tcPr>
            <w:tcW w:w="288" w:type="dxa"/>
          </w:tcPr>
          <w:p w14:paraId="20436388" w14:textId="77777777" w:rsidR="0077298C" w:rsidRPr="00084C11" w:rsidRDefault="0077298C" w:rsidP="00F8664E">
            <w:pPr>
              <w:rPr>
                <w:lang w:val="uk-UA"/>
              </w:rPr>
            </w:pPr>
            <w:r w:rsidRPr="00B82227">
              <w:t>-</w:t>
            </w:r>
          </w:p>
        </w:tc>
        <w:tc>
          <w:tcPr>
            <w:tcW w:w="3420" w:type="dxa"/>
          </w:tcPr>
          <w:p w14:paraId="52781FC5" w14:textId="77777777" w:rsidR="0077298C" w:rsidRPr="002801F2" w:rsidRDefault="0077298C" w:rsidP="00F8664E">
            <w:r w:rsidRPr="002962EC">
              <w:t>Чумаченку В'ячеславу Костянтиновичу</w:t>
            </w:r>
          </w:p>
        </w:tc>
        <w:tc>
          <w:tcPr>
            <w:tcW w:w="850" w:type="dxa"/>
          </w:tcPr>
          <w:p w14:paraId="56D65E89" w14:textId="77777777" w:rsidR="0077298C" w:rsidRPr="00B45562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78F58702" w14:textId="77777777" w:rsidR="0077298C" w:rsidRPr="008247D8" w:rsidRDefault="0077298C" w:rsidP="00F8664E">
            <w:pPr>
              <w:rPr>
                <w:lang w:val="uk-UA"/>
              </w:rPr>
            </w:pPr>
            <w:r w:rsidRPr="00B82227">
              <w:t>грн</w:t>
            </w:r>
          </w:p>
        </w:tc>
      </w:tr>
      <w:tr w:rsidR="0077298C" w:rsidRPr="00BD5DE3" w14:paraId="6494AD72" w14:textId="77777777" w:rsidTr="0077298C">
        <w:tc>
          <w:tcPr>
            <w:tcW w:w="288" w:type="dxa"/>
          </w:tcPr>
          <w:p w14:paraId="5AEAE362" w14:textId="77777777" w:rsidR="0077298C" w:rsidRPr="00084C11" w:rsidRDefault="0077298C" w:rsidP="00F8664E">
            <w:pPr>
              <w:rPr>
                <w:lang w:val="uk-UA"/>
              </w:rPr>
            </w:pPr>
            <w:r w:rsidRPr="00B82227">
              <w:t>-</w:t>
            </w:r>
          </w:p>
        </w:tc>
        <w:tc>
          <w:tcPr>
            <w:tcW w:w="3420" w:type="dxa"/>
          </w:tcPr>
          <w:p w14:paraId="3360C1C2" w14:textId="77777777" w:rsidR="0077298C" w:rsidRPr="002801F2" w:rsidRDefault="0077298C" w:rsidP="00F8664E">
            <w:r w:rsidRPr="002962EC">
              <w:t>Юзюк Надії Іванівні</w:t>
            </w:r>
          </w:p>
        </w:tc>
        <w:tc>
          <w:tcPr>
            <w:tcW w:w="850" w:type="dxa"/>
          </w:tcPr>
          <w:p w14:paraId="75F01291" w14:textId="77777777" w:rsidR="0077298C" w:rsidRPr="00B45562" w:rsidRDefault="0077298C" w:rsidP="00F8664E">
            <w:pPr>
              <w:jc w:val="right"/>
            </w:pPr>
            <w:r w:rsidRPr="001C383A">
              <w:t>3000</w:t>
            </w:r>
          </w:p>
        </w:tc>
        <w:tc>
          <w:tcPr>
            <w:tcW w:w="855" w:type="dxa"/>
          </w:tcPr>
          <w:p w14:paraId="16054E2C" w14:textId="77777777" w:rsidR="0077298C" w:rsidRPr="008247D8" w:rsidRDefault="0077298C" w:rsidP="00F8664E">
            <w:pPr>
              <w:rPr>
                <w:lang w:val="uk-UA"/>
              </w:rPr>
            </w:pPr>
            <w:r w:rsidRPr="00B82227">
              <w:t>грн</w:t>
            </w:r>
          </w:p>
        </w:tc>
      </w:tr>
      <w:tr w:rsidR="0077298C" w:rsidRPr="00726A1B" w14:paraId="09CAF3D3" w14:textId="77777777" w:rsidTr="0077298C">
        <w:trPr>
          <w:trHeight w:val="753"/>
        </w:trPr>
        <w:tc>
          <w:tcPr>
            <w:tcW w:w="288" w:type="dxa"/>
          </w:tcPr>
          <w:p w14:paraId="64A513C2" w14:textId="77777777" w:rsidR="0077298C" w:rsidRPr="004B7454" w:rsidRDefault="0077298C" w:rsidP="00D6022C"/>
        </w:tc>
        <w:tc>
          <w:tcPr>
            <w:tcW w:w="3420" w:type="dxa"/>
          </w:tcPr>
          <w:p w14:paraId="447A3689" w14:textId="77777777" w:rsidR="0077298C" w:rsidRPr="00825FE4" w:rsidRDefault="0077298C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640D97B1" w14:textId="77777777" w:rsidR="0077298C" w:rsidRDefault="0077298C" w:rsidP="006D34F6">
            <w:pPr>
              <w:ind w:right="-108"/>
              <w:rPr>
                <w:color w:val="000000" w:themeColor="text1"/>
                <w:lang w:val="uk-UA"/>
              </w:rPr>
            </w:pPr>
          </w:p>
          <w:p w14:paraId="78814FF7" w14:textId="44ACA761" w:rsidR="0077298C" w:rsidRPr="00641B05" w:rsidRDefault="0077298C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85000</w:t>
            </w:r>
          </w:p>
        </w:tc>
        <w:tc>
          <w:tcPr>
            <w:tcW w:w="855" w:type="dxa"/>
          </w:tcPr>
          <w:p w14:paraId="13E5C1CD" w14:textId="77777777" w:rsidR="0077298C" w:rsidRDefault="0077298C" w:rsidP="00D6022C">
            <w:pPr>
              <w:rPr>
                <w:lang w:val="uk-UA"/>
              </w:rPr>
            </w:pPr>
          </w:p>
          <w:p w14:paraId="2A729BAD" w14:textId="656B7FFD" w:rsidR="0077298C" w:rsidRPr="00771CFF" w:rsidRDefault="0077298C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2E0AA123" w14:textId="00D9A394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363055">
        <w:rPr>
          <w:rStyle w:val="a7"/>
          <w:b w:val="0"/>
          <w:lang w:val="uk-UA"/>
        </w:rPr>
        <w:t>8</w:t>
      </w:r>
      <w:r w:rsidR="00F8664E">
        <w:rPr>
          <w:rStyle w:val="a7"/>
          <w:b w:val="0"/>
          <w:lang w:val="uk-UA"/>
        </w:rPr>
        <w:t>5</w:t>
      </w:r>
      <w:r w:rsidRPr="007F6EDA">
        <w:rPr>
          <w:rStyle w:val="a7"/>
          <w:b w:val="0"/>
          <w:lang w:val="uk-UA"/>
        </w:rPr>
        <w:t xml:space="preserve">000,00 грн за рахунок коштів бюджету Чорноморської міської територіальної громади, передбачених на соціальний захист населення.  </w:t>
      </w:r>
    </w:p>
    <w:p w14:paraId="68D49627" w14:textId="77777777" w:rsidR="007F6EDA" w:rsidRPr="007F6EDA" w:rsidRDefault="007F6EDA" w:rsidP="007F6EDA">
      <w:pPr>
        <w:outlineLvl w:val="0"/>
        <w:rPr>
          <w:rStyle w:val="a7"/>
          <w:b w:val="0"/>
          <w:lang w:val="uk-UA"/>
        </w:rPr>
      </w:pPr>
    </w:p>
    <w:p w14:paraId="3E913939" w14:textId="77777777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 3. 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644D1E7D" w14:textId="77777777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</w:p>
    <w:p w14:paraId="143489C8" w14:textId="1D9CFE9E" w:rsidR="005C2D04" w:rsidRDefault="007F6EDA" w:rsidP="005C2D04">
      <w:pPr>
        <w:jc w:val="both"/>
        <w:outlineLvl w:val="0"/>
        <w:rPr>
          <w:lang w:val="uk-UA"/>
        </w:rPr>
      </w:pPr>
      <w:r w:rsidRPr="007F6EDA">
        <w:rPr>
          <w:rStyle w:val="a7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0AF26892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1DD8D71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5B2AC018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80A4A95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0A927EBD" w14:textId="77777777" w:rsidR="007B47AB" w:rsidRDefault="007B47AB" w:rsidP="005C2D04">
      <w:pPr>
        <w:jc w:val="both"/>
        <w:outlineLvl w:val="0"/>
        <w:rPr>
          <w:lang w:val="uk-UA"/>
        </w:rPr>
      </w:pPr>
    </w:p>
    <w:p w14:paraId="0F8E210F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7D74EC7B" w14:textId="51FEDE05" w:rsidR="0090628F" w:rsidRPr="00342113" w:rsidRDefault="005C2D04" w:rsidP="0090628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FD2176" w:rsidRPr="00FD2176">
        <w:rPr>
          <w:lang w:val="uk-UA"/>
        </w:rPr>
        <w:t>Міський голова                                                                                  Василь ГУЛЯЄВ</w:t>
      </w:r>
    </w:p>
    <w:p w14:paraId="09A13933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2AB0" w14:textId="77777777" w:rsidR="00314408" w:rsidRDefault="00314408" w:rsidP="00C06F8D">
      <w:r>
        <w:separator/>
      </w:r>
    </w:p>
  </w:endnote>
  <w:endnote w:type="continuationSeparator" w:id="0">
    <w:p w14:paraId="3066F9C4" w14:textId="77777777" w:rsidR="00314408" w:rsidRDefault="0031440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6808" w14:textId="77777777" w:rsidR="00314408" w:rsidRDefault="00314408" w:rsidP="00C06F8D">
      <w:r>
        <w:separator/>
      </w:r>
    </w:p>
  </w:footnote>
  <w:footnote w:type="continuationSeparator" w:id="0">
    <w:p w14:paraId="7C94A9E0" w14:textId="77777777" w:rsidR="00314408" w:rsidRDefault="0031440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08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055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1EC2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98C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47AB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5E10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D93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3AA7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0F55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16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979EA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57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664E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13</cp:revision>
  <cp:lastPrinted>2024-01-16T11:41:00Z</cp:lastPrinted>
  <dcterms:created xsi:type="dcterms:W3CDTF">2024-01-15T13:25:00Z</dcterms:created>
  <dcterms:modified xsi:type="dcterms:W3CDTF">2024-01-19T13:48:00Z</dcterms:modified>
</cp:coreProperties>
</file>