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25BA" w14:textId="77777777" w:rsidR="006D4314" w:rsidRPr="00251632" w:rsidRDefault="006D4314" w:rsidP="006D4314">
      <w:pPr>
        <w:pStyle w:val="Style8"/>
        <w:widowControl/>
        <w:spacing w:line="240" w:lineRule="atLeast"/>
        <w:ind w:left="4962"/>
        <w:jc w:val="center"/>
        <w:rPr>
          <w:rStyle w:val="FontStyle31"/>
          <w:b w:val="0"/>
          <w:bCs w:val="0"/>
          <w:sz w:val="24"/>
          <w:szCs w:val="24"/>
          <w:lang w:val="uk-UA" w:eastAsia="uk-UA"/>
        </w:rPr>
      </w:pPr>
      <w:r w:rsidRPr="00251632">
        <w:rPr>
          <w:rStyle w:val="FontStyle31"/>
          <w:b w:val="0"/>
          <w:bCs w:val="0"/>
          <w:sz w:val="24"/>
          <w:szCs w:val="24"/>
          <w:lang w:val="uk-UA" w:eastAsia="uk-UA"/>
        </w:rPr>
        <w:t>Додаток до рішення</w:t>
      </w:r>
    </w:p>
    <w:p w14:paraId="4022A31A" w14:textId="134AB5B7" w:rsidR="006D4314" w:rsidRPr="00251632" w:rsidRDefault="006D4314" w:rsidP="006D4314">
      <w:pPr>
        <w:pStyle w:val="Style8"/>
        <w:widowControl/>
        <w:spacing w:line="240" w:lineRule="atLeast"/>
        <w:ind w:left="4962"/>
        <w:jc w:val="center"/>
        <w:rPr>
          <w:rStyle w:val="FontStyle31"/>
          <w:b w:val="0"/>
          <w:bCs w:val="0"/>
          <w:sz w:val="24"/>
          <w:szCs w:val="24"/>
          <w:lang w:val="uk-UA" w:eastAsia="uk-UA"/>
        </w:rPr>
      </w:pPr>
      <w:r w:rsidRPr="00251632">
        <w:rPr>
          <w:rStyle w:val="FontStyle31"/>
          <w:b w:val="0"/>
          <w:bCs w:val="0"/>
          <w:sz w:val="24"/>
          <w:szCs w:val="24"/>
          <w:lang w:val="uk-UA" w:eastAsia="uk-UA"/>
        </w:rPr>
        <w:t xml:space="preserve">Чорноморської міської ради </w:t>
      </w:r>
    </w:p>
    <w:p w14:paraId="0BD7FCBB" w14:textId="2CBE616F" w:rsidR="006D4314" w:rsidRPr="00251632" w:rsidRDefault="006D4314" w:rsidP="006D4314">
      <w:pPr>
        <w:tabs>
          <w:tab w:val="left" w:pos="7035"/>
        </w:tabs>
        <w:ind w:left="4962"/>
        <w:jc w:val="center"/>
        <w:rPr>
          <w:sz w:val="24"/>
        </w:rPr>
      </w:pPr>
      <w:r w:rsidRPr="00251632">
        <w:rPr>
          <w:sz w:val="24"/>
        </w:rPr>
        <w:t>від _______202</w:t>
      </w:r>
      <w:r w:rsidR="00D30C62" w:rsidRPr="00251632">
        <w:rPr>
          <w:sz w:val="24"/>
        </w:rPr>
        <w:t>4</w:t>
      </w:r>
      <w:r w:rsidRPr="00251632">
        <w:rPr>
          <w:sz w:val="24"/>
        </w:rPr>
        <w:t xml:space="preserve"> № ____-VIII</w:t>
      </w:r>
    </w:p>
    <w:p w14:paraId="78075511" w14:textId="77777777" w:rsidR="006D4314" w:rsidRPr="00251632" w:rsidRDefault="006D4314" w:rsidP="006D4314">
      <w:pPr>
        <w:pStyle w:val="Style7"/>
        <w:widowControl/>
        <w:spacing w:line="240" w:lineRule="exact"/>
        <w:jc w:val="center"/>
        <w:rPr>
          <w:b/>
          <w:lang w:val="uk-UA"/>
        </w:rPr>
      </w:pPr>
    </w:p>
    <w:p w14:paraId="4C5763C9" w14:textId="77777777" w:rsidR="006D4314" w:rsidRPr="00251632" w:rsidRDefault="006D4314" w:rsidP="006D4314">
      <w:pPr>
        <w:pStyle w:val="Style7"/>
        <w:widowControl/>
        <w:numPr>
          <w:ilvl w:val="0"/>
          <w:numId w:val="1"/>
        </w:numPr>
        <w:spacing w:line="240" w:lineRule="exact"/>
        <w:jc w:val="center"/>
        <w:rPr>
          <w:rStyle w:val="FontStyle31"/>
          <w:bCs w:val="0"/>
          <w:sz w:val="24"/>
          <w:szCs w:val="24"/>
        </w:rPr>
      </w:pPr>
      <w:r w:rsidRPr="00251632">
        <w:rPr>
          <w:b/>
          <w:lang w:val="uk-UA"/>
        </w:rPr>
        <w:t>Паспорт Міської цільової п</w:t>
      </w:r>
      <w:r w:rsidRPr="00251632">
        <w:rPr>
          <w:rStyle w:val="FontStyle31"/>
          <w:sz w:val="24"/>
          <w:szCs w:val="24"/>
          <w:lang w:val="uk-UA" w:eastAsia="uk-UA"/>
        </w:rPr>
        <w:t xml:space="preserve">рограми </w:t>
      </w:r>
      <w:r w:rsidRPr="00251632">
        <w:rPr>
          <w:rStyle w:val="FontStyle31"/>
          <w:sz w:val="24"/>
          <w:szCs w:val="24"/>
          <w:lang w:val="uk-UA"/>
        </w:rPr>
        <w:t xml:space="preserve">відпочинку та оздоровлення дітей </w:t>
      </w:r>
    </w:p>
    <w:p w14:paraId="4F9C048A" w14:textId="77777777" w:rsidR="006D4314" w:rsidRPr="00251632" w:rsidRDefault="006D4314" w:rsidP="006D4314">
      <w:pPr>
        <w:pStyle w:val="Style7"/>
        <w:widowControl/>
        <w:spacing w:line="240" w:lineRule="exact"/>
        <w:jc w:val="center"/>
      </w:pPr>
      <w:r w:rsidRPr="00251632">
        <w:rPr>
          <w:rStyle w:val="FontStyle31"/>
          <w:sz w:val="24"/>
          <w:szCs w:val="24"/>
          <w:lang w:val="uk-UA"/>
        </w:rPr>
        <w:t>на 2022-2025 роки</w:t>
      </w:r>
    </w:p>
    <w:p w14:paraId="2F66F8E7" w14:textId="77777777" w:rsidR="006D4314" w:rsidRPr="00251632" w:rsidRDefault="006D4314" w:rsidP="006D4314">
      <w:pPr>
        <w:pStyle w:val="Style7"/>
        <w:widowControl/>
        <w:spacing w:line="240" w:lineRule="exact"/>
        <w:jc w:val="center"/>
        <w:rPr>
          <w:bCs/>
          <w:lang w:val="uk-UA"/>
        </w:rPr>
      </w:pPr>
      <w:r w:rsidRPr="00251632">
        <w:rPr>
          <w:bCs/>
          <w:lang w:val="uk-UA"/>
        </w:rPr>
        <w:t xml:space="preserve">(далі – Програма) </w:t>
      </w:r>
    </w:p>
    <w:p w14:paraId="1C67766F" w14:textId="77777777" w:rsidR="006D4314" w:rsidRPr="00251632" w:rsidRDefault="006D4314" w:rsidP="006D4314">
      <w:pPr>
        <w:pStyle w:val="Style7"/>
        <w:widowControl/>
        <w:spacing w:line="240" w:lineRule="exact"/>
        <w:ind w:left="-142"/>
        <w:rPr>
          <w:rStyle w:val="FontStyle31"/>
          <w:sz w:val="24"/>
          <w:szCs w:val="24"/>
        </w:rPr>
      </w:pPr>
    </w:p>
    <w:tbl>
      <w:tblPr>
        <w:tblStyle w:val="a3"/>
        <w:tblW w:w="10036" w:type="dxa"/>
        <w:tblInd w:w="-572" w:type="dxa"/>
        <w:tblLook w:val="04A0" w:firstRow="1" w:lastRow="0" w:firstColumn="1" w:lastColumn="0" w:noHBand="0" w:noVBand="1"/>
      </w:tblPr>
      <w:tblGrid>
        <w:gridCol w:w="567"/>
        <w:gridCol w:w="3261"/>
        <w:gridCol w:w="6208"/>
      </w:tblGrid>
      <w:tr w:rsidR="006D4314" w:rsidRPr="00251632" w14:paraId="449B5F5C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742DC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CD727" w14:textId="18F9E551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sz w:val="24"/>
                <w:szCs w:val="24"/>
                <w:lang w:val="uk-UA"/>
              </w:rPr>
            </w:pPr>
            <w:r w:rsidRPr="00251632">
              <w:rPr>
                <w:lang w:val="uk-UA"/>
              </w:rPr>
              <w:t xml:space="preserve">Ініціатор розроблення </w:t>
            </w:r>
            <w:r w:rsidR="00251632">
              <w:rPr>
                <w:lang w:val="uk-UA"/>
              </w:rPr>
              <w:t>П</w:t>
            </w:r>
            <w:r w:rsidRPr="00251632">
              <w:rPr>
                <w:lang w:val="uk-UA"/>
              </w:rPr>
              <w:t>рограми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6B5DC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sz w:val="24"/>
                <w:szCs w:val="24"/>
                <w:lang w:val="uk-UA"/>
              </w:rPr>
            </w:pPr>
            <w:r w:rsidRPr="00251632">
              <w:rPr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</w:tr>
      <w:tr w:rsidR="006D4314" w:rsidRPr="00251632" w14:paraId="7A4275C3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62D3B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1FDFC" w14:textId="180E1CCB" w:rsidR="006D4314" w:rsidRPr="00251632" w:rsidRDefault="006D4314">
            <w:pPr>
              <w:spacing w:line="75" w:lineRule="atLeast"/>
              <w:rPr>
                <w:rStyle w:val="FontStyle31"/>
                <w:sz w:val="24"/>
                <w:szCs w:val="24"/>
              </w:rPr>
            </w:pPr>
            <w:r w:rsidRPr="00251632">
              <w:rPr>
                <w:sz w:val="24"/>
              </w:rPr>
              <w:t xml:space="preserve">Розробник </w:t>
            </w:r>
            <w:r w:rsidR="00251632">
              <w:rPr>
                <w:sz w:val="24"/>
              </w:rPr>
              <w:t>П</w:t>
            </w:r>
            <w:r w:rsidRPr="00251632">
              <w:rPr>
                <w:sz w:val="24"/>
              </w:rPr>
              <w:t>рограми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9864F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sz w:val="24"/>
                <w:szCs w:val="24"/>
                <w:lang w:val="uk-UA"/>
              </w:rPr>
            </w:pPr>
            <w:r w:rsidRPr="00251632">
              <w:rPr>
                <w:lang w:val="uk-UA"/>
              </w:rPr>
              <w:t>Управління соціальної політики Чорноморської міської ради Одеського району  Одеської області</w:t>
            </w:r>
          </w:p>
        </w:tc>
      </w:tr>
      <w:tr w:rsidR="006D4314" w:rsidRPr="00251632" w14:paraId="4BC8FF55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CBDC9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C348" w14:textId="110887AB" w:rsidR="006D4314" w:rsidRPr="00251632" w:rsidRDefault="006D4314">
            <w:pPr>
              <w:spacing w:line="75" w:lineRule="atLeast"/>
              <w:rPr>
                <w:sz w:val="24"/>
              </w:rPr>
            </w:pPr>
            <w:r w:rsidRPr="00251632">
              <w:rPr>
                <w:sz w:val="24"/>
              </w:rPr>
              <w:t xml:space="preserve">Співрозробники </w:t>
            </w:r>
            <w:r w:rsidR="00251632">
              <w:rPr>
                <w:sz w:val="24"/>
              </w:rPr>
              <w:t>П</w:t>
            </w:r>
            <w:r w:rsidRPr="00251632">
              <w:rPr>
                <w:sz w:val="24"/>
              </w:rPr>
              <w:t>рограми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54CEA" w14:textId="6919B77C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Управління  освіти Чорноморської міської ради Одеського району Одеської області;</w:t>
            </w:r>
          </w:p>
          <w:p w14:paraId="232489D9" w14:textId="3577B0B0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rStyle w:val="FontStyle38"/>
                <w:sz w:val="24"/>
                <w:szCs w:val="24"/>
                <w:lang w:val="uk-UA" w:eastAsia="uk-UA"/>
              </w:rPr>
              <w:t xml:space="preserve">Чорноморський міський центр соціальних служб </w:t>
            </w:r>
            <w:r w:rsidR="00D30C62" w:rsidRPr="00251632">
              <w:rPr>
                <w:rStyle w:val="FontStyle38"/>
                <w:sz w:val="24"/>
                <w:szCs w:val="24"/>
                <w:lang w:val="uk-UA" w:eastAsia="uk-UA"/>
              </w:rPr>
              <w:t xml:space="preserve">Чорноморської міської ради </w:t>
            </w:r>
            <w:r w:rsidRPr="00251632">
              <w:rPr>
                <w:rStyle w:val="FontStyle38"/>
                <w:sz w:val="24"/>
                <w:szCs w:val="24"/>
                <w:lang w:val="uk-UA" w:eastAsia="uk-UA"/>
              </w:rPr>
              <w:t>Одеського району Одеської області</w:t>
            </w:r>
          </w:p>
        </w:tc>
      </w:tr>
      <w:tr w:rsidR="006D4314" w:rsidRPr="00251632" w14:paraId="49AC9C28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82DE0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4EDF2" w14:textId="77777777" w:rsidR="006D4314" w:rsidRPr="00251632" w:rsidRDefault="006D4314">
            <w:pPr>
              <w:keepNext/>
              <w:keepLines/>
              <w:jc w:val="both"/>
              <w:rPr>
                <w:sz w:val="24"/>
              </w:rPr>
            </w:pPr>
            <w:r w:rsidRPr="00251632">
              <w:rPr>
                <w:sz w:val="24"/>
              </w:rPr>
              <w:t>Відповідальний виконавець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95B9F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Управління соціальної політики Чорноморської міської ради Одеського району Одеської області</w:t>
            </w:r>
          </w:p>
        </w:tc>
      </w:tr>
      <w:tr w:rsidR="006D4314" w:rsidRPr="00251632" w14:paraId="427C7D16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F899D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4.1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F3921" w14:textId="77777777" w:rsidR="006D4314" w:rsidRPr="00251632" w:rsidRDefault="006D4314">
            <w:pPr>
              <w:rPr>
                <w:sz w:val="24"/>
              </w:rPr>
            </w:pPr>
            <w:r w:rsidRPr="00251632">
              <w:rPr>
                <w:sz w:val="24"/>
              </w:rPr>
              <w:t>Головний розпорядник бюджетних коштів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F92CF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606FF7A6" w14:textId="51FBE9E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Управління освіти Чорноморської міської ради Одеського району Одеської області</w:t>
            </w:r>
          </w:p>
        </w:tc>
      </w:tr>
      <w:tr w:rsidR="006D4314" w:rsidRPr="00251632" w14:paraId="1D95E2CD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79068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BB056" w14:textId="0DDE5853" w:rsidR="006D4314" w:rsidRPr="00251632" w:rsidRDefault="006D4314">
            <w:pPr>
              <w:rPr>
                <w:sz w:val="24"/>
              </w:rPr>
            </w:pPr>
            <w:r w:rsidRPr="00251632">
              <w:rPr>
                <w:sz w:val="24"/>
              </w:rPr>
              <w:t xml:space="preserve">Учасники </w:t>
            </w:r>
            <w:r w:rsidR="00251632">
              <w:rPr>
                <w:sz w:val="24"/>
              </w:rPr>
              <w:t>П</w:t>
            </w:r>
            <w:r w:rsidRPr="00251632">
              <w:rPr>
                <w:sz w:val="24"/>
              </w:rPr>
              <w:t>рограми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8A2D2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Управління соціальної політики Чорноморської міської ради Одеського району Одеської області;</w:t>
            </w:r>
          </w:p>
          <w:p w14:paraId="68CB0204" w14:textId="38682A12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Управління освіти Чорноморської міської ради Одеського району Одеської області;</w:t>
            </w:r>
          </w:p>
          <w:p w14:paraId="4F194857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Відділ культури Чорноморської міської ради Одеського району Одеської області;</w:t>
            </w:r>
          </w:p>
          <w:p w14:paraId="17F9193C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 xml:space="preserve">Відділ молоді та спорту Чорноморської міської ради Одеського району Одеської області; </w:t>
            </w:r>
          </w:p>
          <w:p w14:paraId="4A49CE4A" w14:textId="4F98D9C5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8"/>
                <w:sz w:val="24"/>
                <w:szCs w:val="24"/>
                <w:lang w:eastAsia="uk-UA"/>
              </w:rPr>
            </w:pPr>
            <w:r w:rsidRPr="00251632">
              <w:rPr>
                <w:rStyle w:val="FontStyle38"/>
                <w:sz w:val="24"/>
                <w:szCs w:val="24"/>
                <w:lang w:val="uk-UA" w:eastAsia="uk-UA"/>
              </w:rPr>
              <w:t>Чорноморський міський центр соціальних служб</w:t>
            </w:r>
            <w:r w:rsidR="00FD71DC" w:rsidRPr="00251632">
              <w:rPr>
                <w:rStyle w:val="FontStyle38"/>
                <w:sz w:val="24"/>
                <w:szCs w:val="24"/>
                <w:lang w:val="uk-UA" w:eastAsia="uk-UA"/>
              </w:rPr>
              <w:t xml:space="preserve"> Чорноморської міської ради </w:t>
            </w:r>
            <w:r w:rsidRPr="00251632">
              <w:rPr>
                <w:rStyle w:val="FontStyle38"/>
                <w:sz w:val="24"/>
                <w:szCs w:val="24"/>
                <w:lang w:val="uk-UA" w:eastAsia="uk-UA"/>
              </w:rPr>
              <w:t xml:space="preserve"> Одеського району Одеської області;</w:t>
            </w:r>
          </w:p>
          <w:p w14:paraId="0C7BCF44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Fonts w:eastAsia="Calibri"/>
              </w:rPr>
            </w:pPr>
            <w:r w:rsidRPr="00251632">
              <w:rPr>
                <w:rFonts w:eastAsia="Calibri"/>
                <w:lang w:val="uk-UA"/>
              </w:rPr>
              <w:t>КНП “Чорноморська  лікарня” Чорноморської міської ради Одеського району Одеської області;</w:t>
            </w:r>
          </w:p>
          <w:p w14:paraId="04CB2A24" w14:textId="2C72535E" w:rsidR="006D4314" w:rsidRPr="00251632" w:rsidRDefault="00236256">
            <w:pPr>
              <w:pStyle w:val="Style3"/>
              <w:widowControl/>
              <w:spacing w:line="240" w:lineRule="exact"/>
              <w:ind w:firstLine="0"/>
              <w:rPr>
                <w:rStyle w:val="FontStyle38"/>
                <w:sz w:val="24"/>
                <w:szCs w:val="24"/>
                <w:lang w:eastAsia="uk-UA"/>
              </w:rPr>
            </w:pPr>
            <w:r>
              <w:rPr>
                <w:rStyle w:val="FontStyle38"/>
                <w:sz w:val="24"/>
                <w:szCs w:val="24"/>
                <w:lang w:val="uk-UA" w:eastAsia="uk-UA"/>
              </w:rPr>
              <w:t>О</w:t>
            </w:r>
            <w:r>
              <w:rPr>
                <w:rStyle w:val="FontStyle38"/>
                <w:sz w:val="24"/>
                <w:szCs w:val="24"/>
                <w:lang w:val="uk-UA"/>
              </w:rPr>
              <w:t xml:space="preserve">деське районне </w:t>
            </w:r>
            <w:r w:rsidR="006D4314" w:rsidRPr="00251632">
              <w:rPr>
                <w:rStyle w:val="FontStyle38"/>
                <w:sz w:val="24"/>
                <w:szCs w:val="24"/>
                <w:lang w:val="uk-UA" w:eastAsia="uk-UA"/>
              </w:rPr>
              <w:t xml:space="preserve"> управління Головного управління Держпродспоживслужби в Одеській області;</w:t>
            </w:r>
          </w:p>
          <w:p w14:paraId="364F5C54" w14:textId="77777777" w:rsidR="006D4314" w:rsidRPr="00251632" w:rsidRDefault="006D4314">
            <w:pPr>
              <w:rPr>
                <w:sz w:val="24"/>
              </w:rPr>
            </w:pPr>
            <w:r w:rsidRPr="00251632">
              <w:rPr>
                <w:sz w:val="24"/>
              </w:rPr>
              <w:t>Відділ № 2 Одеського районного управління поліції № 2 ГУ Національної поліції в Одеській області</w:t>
            </w:r>
          </w:p>
        </w:tc>
      </w:tr>
      <w:tr w:rsidR="006D4314" w:rsidRPr="00251632" w14:paraId="06DA1AD4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AA113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  <w:lang w:val="uk-UA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1E21" w14:textId="77777777" w:rsidR="006D4314" w:rsidRPr="00251632" w:rsidRDefault="006D4314">
            <w:pPr>
              <w:rPr>
                <w:sz w:val="24"/>
              </w:rPr>
            </w:pPr>
            <w:r w:rsidRPr="00251632">
              <w:rPr>
                <w:sz w:val="24"/>
              </w:rPr>
              <w:t>Термін реалізації програми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ADC16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2022 – 2025 роки</w:t>
            </w:r>
          </w:p>
        </w:tc>
      </w:tr>
      <w:tr w:rsidR="006D4314" w:rsidRPr="00251632" w14:paraId="6C52A9DB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3DA87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952C" w14:textId="626DF0DD" w:rsidR="006D4314" w:rsidRPr="00251632" w:rsidRDefault="006D4314" w:rsidP="00D30C62">
            <w:pPr>
              <w:rPr>
                <w:sz w:val="24"/>
              </w:rPr>
            </w:pPr>
            <w:r w:rsidRPr="00251632">
              <w:rPr>
                <w:sz w:val="24"/>
              </w:rPr>
              <w:t xml:space="preserve">Перелік місцевих бюджетів, які беруть участь у виконанні </w:t>
            </w:r>
            <w:r w:rsidR="00251632">
              <w:rPr>
                <w:sz w:val="24"/>
              </w:rPr>
              <w:t>П</w:t>
            </w:r>
            <w:r w:rsidRPr="00251632">
              <w:rPr>
                <w:sz w:val="24"/>
              </w:rPr>
              <w:t>рограми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164BE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Бюджет Чорноморської міської територіальної громади</w:t>
            </w:r>
          </w:p>
        </w:tc>
      </w:tr>
      <w:tr w:rsidR="006D4314" w:rsidRPr="00251632" w14:paraId="51D4A591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B38C9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E452B" w14:textId="6C71A4A1" w:rsidR="006D4314" w:rsidRPr="00251632" w:rsidRDefault="006D4314">
            <w:pPr>
              <w:rPr>
                <w:sz w:val="24"/>
              </w:rPr>
            </w:pPr>
            <w:r w:rsidRPr="00251632">
              <w:rPr>
                <w:sz w:val="24"/>
              </w:rPr>
              <w:t xml:space="preserve">Загальний обсяг фінансових ресурсів, необхідних для реалізації </w:t>
            </w:r>
            <w:r w:rsidR="00251632">
              <w:rPr>
                <w:sz w:val="24"/>
              </w:rPr>
              <w:t>П</w:t>
            </w:r>
            <w:r w:rsidRPr="00251632">
              <w:rPr>
                <w:sz w:val="24"/>
              </w:rPr>
              <w:t>рограми (всього грн, у тому числі):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06DC4" w14:textId="707C2E42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 xml:space="preserve">2022 рік – </w:t>
            </w:r>
            <w:r w:rsidR="00FD71DC" w:rsidRPr="00251632">
              <w:rPr>
                <w:lang w:val="uk-UA"/>
              </w:rPr>
              <w:t>0,0</w:t>
            </w:r>
            <w:r w:rsidRPr="00251632">
              <w:rPr>
                <w:lang w:val="uk-UA"/>
              </w:rPr>
              <w:t xml:space="preserve"> </w:t>
            </w:r>
            <w:proofErr w:type="spellStart"/>
            <w:r w:rsidRPr="00251632">
              <w:rPr>
                <w:lang w:val="uk-UA"/>
              </w:rPr>
              <w:t>тис.грн</w:t>
            </w:r>
            <w:proofErr w:type="spellEnd"/>
          </w:p>
          <w:p w14:paraId="3E989AA5" w14:textId="6A97DCB7" w:rsidR="00292C02" w:rsidRPr="00251632" w:rsidRDefault="006D4314" w:rsidP="00292C02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 xml:space="preserve">2023 рік – </w:t>
            </w:r>
            <w:r w:rsidR="00292C02" w:rsidRPr="00251632">
              <w:rPr>
                <w:lang w:val="uk-UA"/>
              </w:rPr>
              <w:t xml:space="preserve"> </w:t>
            </w:r>
            <w:r w:rsidR="00E76F89">
              <w:rPr>
                <w:lang w:val="uk-UA"/>
              </w:rPr>
              <w:t>2</w:t>
            </w:r>
            <w:r w:rsidR="00A864CF">
              <w:rPr>
                <w:lang w:val="uk-UA"/>
              </w:rPr>
              <w:t xml:space="preserve"> </w:t>
            </w:r>
            <w:r w:rsidR="00E76F89">
              <w:rPr>
                <w:lang w:val="uk-UA"/>
              </w:rPr>
              <w:t>356,3</w:t>
            </w:r>
            <w:r w:rsidR="00292C02" w:rsidRPr="00251632">
              <w:rPr>
                <w:lang w:val="uk-UA"/>
              </w:rPr>
              <w:t xml:space="preserve"> </w:t>
            </w:r>
            <w:proofErr w:type="spellStart"/>
            <w:r w:rsidR="00292C02" w:rsidRPr="00251632">
              <w:rPr>
                <w:lang w:val="uk-UA"/>
              </w:rPr>
              <w:t>тис.грн</w:t>
            </w:r>
            <w:proofErr w:type="spellEnd"/>
          </w:p>
          <w:p w14:paraId="7F71876D" w14:textId="77777777" w:rsidR="00292C02" w:rsidRPr="00251632" w:rsidRDefault="00292C02" w:rsidP="00292C02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 xml:space="preserve">2024 рік – 3 457,5 </w:t>
            </w:r>
            <w:proofErr w:type="spellStart"/>
            <w:r w:rsidRPr="00251632">
              <w:rPr>
                <w:lang w:val="uk-UA"/>
              </w:rPr>
              <w:t>тис.грн</w:t>
            </w:r>
            <w:proofErr w:type="spellEnd"/>
          </w:p>
          <w:p w14:paraId="59594C65" w14:textId="4165587C" w:rsidR="006D4314" w:rsidRPr="00251632" w:rsidRDefault="00292C02" w:rsidP="00292C02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 xml:space="preserve">2025 рік – </w:t>
            </w:r>
            <w:r w:rsidRPr="00251632">
              <w:t>3 634,5</w:t>
            </w:r>
            <w:r w:rsidRPr="00251632">
              <w:rPr>
                <w:lang w:val="uk-UA"/>
              </w:rPr>
              <w:t xml:space="preserve"> </w:t>
            </w:r>
            <w:proofErr w:type="spellStart"/>
            <w:r w:rsidRPr="00251632">
              <w:rPr>
                <w:lang w:val="uk-UA"/>
              </w:rPr>
              <w:t>тис.грн</w:t>
            </w:r>
            <w:proofErr w:type="spellEnd"/>
          </w:p>
        </w:tc>
      </w:tr>
      <w:tr w:rsidR="00D30C62" w:rsidRPr="00251632" w14:paraId="42B2D196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09493" w14:textId="77777777" w:rsidR="00D30C62" w:rsidRPr="00251632" w:rsidRDefault="00D30C62" w:rsidP="00D30C62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8.1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0B0A1" w14:textId="77777777" w:rsidR="00D30C62" w:rsidRPr="00251632" w:rsidRDefault="00D30C62" w:rsidP="00D30C62">
            <w:pPr>
              <w:rPr>
                <w:sz w:val="24"/>
              </w:rPr>
            </w:pPr>
            <w:r w:rsidRPr="00251632">
              <w:rPr>
                <w:sz w:val="24"/>
              </w:rPr>
              <w:t>коштів бюджету Чорноморської міської територіальної громади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B5495" w14:textId="77777777" w:rsidR="00D30C62" w:rsidRPr="00251632" w:rsidRDefault="00D30C62" w:rsidP="00D30C62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 xml:space="preserve">2022 рік – 0,0 </w:t>
            </w:r>
            <w:proofErr w:type="spellStart"/>
            <w:r w:rsidRPr="00251632">
              <w:rPr>
                <w:lang w:val="uk-UA"/>
              </w:rPr>
              <w:t>тис.грн</w:t>
            </w:r>
            <w:proofErr w:type="spellEnd"/>
          </w:p>
          <w:p w14:paraId="15682930" w14:textId="689300F0" w:rsidR="00292C02" w:rsidRPr="00251632" w:rsidRDefault="00D30C62" w:rsidP="00292C02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 xml:space="preserve">2023 рік – </w:t>
            </w:r>
            <w:r w:rsidR="00292C02" w:rsidRPr="00251632">
              <w:rPr>
                <w:lang w:val="uk-UA"/>
              </w:rPr>
              <w:t xml:space="preserve"> </w:t>
            </w:r>
            <w:r w:rsidR="00E76F89">
              <w:rPr>
                <w:lang w:val="uk-UA"/>
              </w:rPr>
              <w:t>2</w:t>
            </w:r>
            <w:r w:rsidR="00A864CF">
              <w:rPr>
                <w:lang w:val="uk-UA"/>
              </w:rPr>
              <w:t xml:space="preserve"> </w:t>
            </w:r>
            <w:r w:rsidR="00E76F89">
              <w:rPr>
                <w:lang w:val="uk-UA"/>
              </w:rPr>
              <w:t>356,3</w:t>
            </w:r>
            <w:r w:rsidR="00E76F89" w:rsidRPr="00251632">
              <w:rPr>
                <w:lang w:val="uk-UA"/>
              </w:rPr>
              <w:t xml:space="preserve"> </w:t>
            </w:r>
            <w:proofErr w:type="spellStart"/>
            <w:r w:rsidR="00292C02" w:rsidRPr="00251632">
              <w:rPr>
                <w:lang w:val="uk-UA"/>
              </w:rPr>
              <w:t>тис.грн</w:t>
            </w:r>
            <w:proofErr w:type="spellEnd"/>
          </w:p>
          <w:p w14:paraId="5800C92A" w14:textId="77777777" w:rsidR="00292C02" w:rsidRPr="00251632" w:rsidRDefault="00292C02" w:rsidP="00292C02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 xml:space="preserve">2024 рік – 3 457,5 </w:t>
            </w:r>
            <w:proofErr w:type="spellStart"/>
            <w:r w:rsidRPr="00251632">
              <w:rPr>
                <w:lang w:val="uk-UA"/>
              </w:rPr>
              <w:t>тис.грн</w:t>
            </w:r>
            <w:proofErr w:type="spellEnd"/>
          </w:p>
          <w:p w14:paraId="08D3DC30" w14:textId="313228F9" w:rsidR="00D30C62" w:rsidRPr="00251632" w:rsidRDefault="00292C02" w:rsidP="00292C02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 xml:space="preserve">2025 рік – </w:t>
            </w:r>
            <w:r w:rsidRPr="00251632">
              <w:t>3 634,5</w:t>
            </w:r>
            <w:r w:rsidRPr="00251632">
              <w:rPr>
                <w:lang w:val="uk-UA"/>
              </w:rPr>
              <w:t xml:space="preserve"> </w:t>
            </w:r>
            <w:proofErr w:type="spellStart"/>
            <w:r w:rsidRPr="00251632">
              <w:rPr>
                <w:lang w:val="uk-UA"/>
              </w:rPr>
              <w:t>тис.грн</w:t>
            </w:r>
            <w:proofErr w:type="spellEnd"/>
          </w:p>
        </w:tc>
      </w:tr>
      <w:tr w:rsidR="006D4314" w:rsidRPr="00251632" w14:paraId="4446960F" w14:textId="77777777" w:rsidTr="006D43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F5184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251632">
              <w:rPr>
                <w:rStyle w:val="FontStyle31"/>
                <w:sz w:val="24"/>
                <w:szCs w:val="24"/>
                <w:lang w:val="uk-UA"/>
              </w:rPr>
              <w:t>8.2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70F9F" w14:textId="77777777" w:rsidR="006D4314" w:rsidRPr="00251632" w:rsidRDefault="006D4314">
            <w:pPr>
              <w:rPr>
                <w:sz w:val="24"/>
              </w:rPr>
            </w:pPr>
            <w:r w:rsidRPr="00251632">
              <w:rPr>
                <w:sz w:val="24"/>
              </w:rPr>
              <w:t>інших джерел фінансування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EF1FF" w14:textId="77777777" w:rsidR="006D4314" w:rsidRPr="00251632" w:rsidRDefault="006D4314">
            <w:pPr>
              <w:pStyle w:val="Style3"/>
              <w:widowControl/>
              <w:spacing w:line="240" w:lineRule="exact"/>
              <w:ind w:firstLine="0"/>
              <w:rPr>
                <w:lang w:val="uk-UA"/>
              </w:rPr>
            </w:pPr>
            <w:r w:rsidRPr="00251632">
              <w:rPr>
                <w:lang w:val="uk-UA"/>
              </w:rPr>
              <w:t>---------</w:t>
            </w:r>
          </w:p>
        </w:tc>
      </w:tr>
    </w:tbl>
    <w:p w14:paraId="08FEE932" w14:textId="73EDE39E" w:rsidR="00A97F1D" w:rsidRPr="00251632" w:rsidRDefault="00FD71DC">
      <w:pPr>
        <w:rPr>
          <w:sz w:val="24"/>
        </w:rPr>
      </w:pPr>
      <w:r w:rsidRPr="00251632">
        <w:rPr>
          <w:sz w:val="24"/>
        </w:rPr>
        <w:t>…</w:t>
      </w:r>
    </w:p>
    <w:p w14:paraId="39DF49A8" w14:textId="461994A3" w:rsidR="00FD71DC" w:rsidRPr="00251632" w:rsidRDefault="00FD71DC">
      <w:pPr>
        <w:rPr>
          <w:sz w:val="24"/>
        </w:rPr>
      </w:pPr>
    </w:p>
    <w:p w14:paraId="6D5FF206" w14:textId="4B4B3CEC" w:rsidR="006D4314" w:rsidRPr="00251632" w:rsidRDefault="006D4314">
      <w:pPr>
        <w:rPr>
          <w:sz w:val="24"/>
        </w:rPr>
      </w:pPr>
      <w:r w:rsidRPr="00251632">
        <w:rPr>
          <w:sz w:val="24"/>
        </w:rPr>
        <w:t>Начальни</w:t>
      </w:r>
      <w:r w:rsidR="00251632">
        <w:rPr>
          <w:sz w:val="24"/>
        </w:rPr>
        <w:t>ця</w:t>
      </w:r>
      <w:r w:rsidRPr="00251632">
        <w:rPr>
          <w:sz w:val="24"/>
        </w:rPr>
        <w:t xml:space="preserve"> управління соціальної політики </w:t>
      </w:r>
      <w:r w:rsidRPr="00251632">
        <w:rPr>
          <w:sz w:val="24"/>
        </w:rPr>
        <w:tab/>
      </w:r>
      <w:r w:rsidRPr="00251632">
        <w:rPr>
          <w:sz w:val="24"/>
        </w:rPr>
        <w:tab/>
      </w:r>
      <w:r w:rsidRPr="00251632">
        <w:rPr>
          <w:sz w:val="24"/>
        </w:rPr>
        <w:tab/>
        <w:t xml:space="preserve">Тетяна ПРИЩЕПА </w:t>
      </w:r>
    </w:p>
    <w:sectPr w:rsidR="006D4314" w:rsidRPr="00251632" w:rsidSect="006D431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1375"/>
    <w:multiLevelType w:val="hybridMultilevel"/>
    <w:tmpl w:val="6C4877BE"/>
    <w:lvl w:ilvl="0" w:tplc="D3EA4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72A"/>
    <w:multiLevelType w:val="hybridMultilevel"/>
    <w:tmpl w:val="DEA4FD88"/>
    <w:lvl w:ilvl="0" w:tplc="EF10C6F2">
      <w:start w:val="6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0863DB"/>
    <w:multiLevelType w:val="hybridMultilevel"/>
    <w:tmpl w:val="FCB8AA92"/>
    <w:lvl w:ilvl="0" w:tplc="4000D4C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0773BAA"/>
    <w:multiLevelType w:val="hybridMultilevel"/>
    <w:tmpl w:val="8A486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E8"/>
    <w:rsid w:val="00236256"/>
    <w:rsid w:val="00251632"/>
    <w:rsid w:val="00292C02"/>
    <w:rsid w:val="004409E8"/>
    <w:rsid w:val="006D4314"/>
    <w:rsid w:val="00A864CF"/>
    <w:rsid w:val="00A97F1D"/>
    <w:rsid w:val="00D30C62"/>
    <w:rsid w:val="00E76F89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D784"/>
  <w15:chartTrackingRefBased/>
  <w15:docId w15:val="{9D228D8B-E559-4185-BDF1-6CA60448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3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D4314"/>
    <w:pPr>
      <w:widowControl w:val="0"/>
      <w:autoSpaceDE w:val="0"/>
      <w:autoSpaceDN w:val="0"/>
      <w:adjustRightInd w:val="0"/>
      <w:spacing w:line="235" w:lineRule="exact"/>
      <w:ind w:hanging="1843"/>
    </w:pPr>
    <w:rPr>
      <w:sz w:val="24"/>
      <w:lang w:val="ru-RU"/>
    </w:rPr>
  </w:style>
  <w:style w:type="paragraph" w:customStyle="1" w:styleId="Style7">
    <w:name w:val="Style7"/>
    <w:basedOn w:val="a"/>
    <w:uiPriority w:val="99"/>
    <w:rsid w:val="006D4314"/>
    <w:pPr>
      <w:widowControl w:val="0"/>
      <w:autoSpaceDE w:val="0"/>
      <w:autoSpaceDN w:val="0"/>
      <w:adjustRightInd w:val="0"/>
      <w:spacing w:line="221" w:lineRule="exact"/>
      <w:jc w:val="both"/>
    </w:pPr>
    <w:rPr>
      <w:sz w:val="24"/>
      <w:lang w:val="ru-RU"/>
    </w:rPr>
  </w:style>
  <w:style w:type="paragraph" w:customStyle="1" w:styleId="Style8">
    <w:name w:val="Style8"/>
    <w:basedOn w:val="a"/>
    <w:uiPriority w:val="99"/>
    <w:rsid w:val="006D4314"/>
    <w:pPr>
      <w:widowControl w:val="0"/>
      <w:autoSpaceDE w:val="0"/>
      <w:autoSpaceDN w:val="0"/>
      <w:adjustRightInd w:val="0"/>
    </w:pPr>
    <w:rPr>
      <w:sz w:val="24"/>
      <w:lang w:val="ru-RU"/>
    </w:rPr>
  </w:style>
  <w:style w:type="character" w:customStyle="1" w:styleId="FontStyle31">
    <w:name w:val="Font Style31"/>
    <w:basedOn w:val="a0"/>
    <w:uiPriority w:val="99"/>
    <w:rsid w:val="006D431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8">
    <w:name w:val="Font Style38"/>
    <w:basedOn w:val="a0"/>
    <w:uiPriority w:val="99"/>
    <w:rsid w:val="006D4314"/>
    <w:rPr>
      <w:rFonts w:ascii="Times New Roman" w:hAnsi="Times New Roman" w:cs="Times New Roman" w:hint="default"/>
      <w:sz w:val="14"/>
      <w:szCs w:val="14"/>
    </w:rPr>
  </w:style>
  <w:style w:type="table" w:styleId="a3">
    <w:name w:val="Table Grid"/>
    <w:basedOn w:val="a1"/>
    <w:uiPriority w:val="59"/>
    <w:rsid w:val="006D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FD71DC"/>
    <w:pPr>
      <w:widowControl w:val="0"/>
      <w:autoSpaceDE w:val="0"/>
      <w:autoSpaceDN w:val="0"/>
      <w:adjustRightInd w:val="0"/>
      <w:spacing w:line="229" w:lineRule="exact"/>
      <w:ind w:firstLine="379"/>
      <w:jc w:val="both"/>
    </w:pPr>
    <w:rPr>
      <w:sz w:val="24"/>
      <w:lang w:val="ru-RU"/>
    </w:rPr>
  </w:style>
  <w:style w:type="paragraph" w:customStyle="1" w:styleId="Style15">
    <w:name w:val="Style15"/>
    <w:basedOn w:val="a"/>
    <w:uiPriority w:val="99"/>
    <w:rsid w:val="00FD71DC"/>
    <w:pPr>
      <w:widowControl w:val="0"/>
      <w:autoSpaceDE w:val="0"/>
      <w:autoSpaceDN w:val="0"/>
      <w:adjustRightInd w:val="0"/>
      <w:spacing w:line="235" w:lineRule="exact"/>
      <w:ind w:firstLine="389"/>
      <w:jc w:val="both"/>
    </w:pPr>
    <w:rPr>
      <w:sz w:val="24"/>
      <w:lang w:val="ru-RU"/>
    </w:rPr>
  </w:style>
  <w:style w:type="paragraph" w:customStyle="1" w:styleId="Style21">
    <w:name w:val="Style21"/>
    <w:basedOn w:val="a"/>
    <w:uiPriority w:val="99"/>
    <w:rsid w:val="00FD71DC"/>
    <w:pPr>
      <w:widowControl w:val="0"/>
      <w:autoSpaceDE w:val="0"/>
      <w:autoSpaceDN w:val="0"/>
      <w:adjustRightInd w:val="0"/>
      <w:spacing w:line="235" w:lineRule="exact"/>
      <w:ind w:firstLine="389"/>
      <w:jc w:val="both"/>
    </w:pPr>
    <w:rPr>
      <w:sz w:val="24"/>
      <w:lang w:val="ru-RU"/>
    </w:rPr>
  </w:style>
  <w:style w:type="character" w:customStyle="1" w:styleId="FontStyle32">
    <w:name w:val="Font Style32"/>
    <w:basedOn w:val="a0"/>
    <w:uiPriority w:val="99"/>
    <w:rsid w:val="00FD71DC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uiPriority w:val="99"/>
    <w:rsid w:val="00FD71DC"/>
    <w:pPr>
      <w:widowControl w:val="0"/>
      <w:autoSpaceDE w:val="0"/>
      <w:autoSpaceDN w:val="0"/>
      <w:adjustRightInd w:val="0"/>
      <w:spacing w:line="229" w:lineRule="exact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FD71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5">
    <w:name w:val="Hyperlink"/>
    <w:basedOn w:val="a0"/>
    <w:uiPriority w:val="99"/>
    <w:semiHidden/>
    <w:unhideWhenUsed/>
    <w:rsid w:val="00FD7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9</cp:revision>
  <cp:lastPrinted>2024-01-25T13:38:00Z</cp:lastPrinted>
  <dcterms:created xsi:type="dcterms:W3CDTF">2023-06-01T07:48:00Z</dcterms:created>
  <dcterms:modified xsi:type="dcterms:W3CDTF">2024-01-25T13:38:00Z</dcterms:modified>
</cp:coreProperties>
</file>