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D13B1F" w:rsidRDefault="004E1B15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9379BB" w:rsidRDefault="00B23F09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необхідності внесення змін до бюджету Чорноморської міської територіальної громади на 2024 рік, затвердженого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 </w:t>
      </w:r>
    </w:p>
    <w:p w:rsidR="001B4B81" w:rsidRDefault="00681F48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(зі змінами)</w:t>
      </w:r>
    </w:p>
    <w:p w:rsidR="00A448F4" w:rsidRPr="00C2326C" w:rsidRDefault="00A448F4" w:rsidP="00A448F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p w:rsidR="0075332E" w:rsidRDefault="0075332E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7345" w:rsidRDefault="0075332E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наявність нерозподіленого вільного залишку коштів бюджету Чорноморської міської територіальної громади, який сформувався станом на 01.01.2024 року, у сумі 189 416 725,03 грн, у тому числі загального фонду – 172 077 337,01 грн,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частини 4 статті 14, статті 72 та частини 8 статті 78,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22 та пункту 22</w:t>
      </w:r>
      <w:r w:rsidRPr="004E20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Pr="004E20B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</w:t>
      </w:r>
      <w:r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Бюджетного кодексу України,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1 постанови Кабінету Міністрів України від 11.03.2022 № 252 "Деякі питання формування та виконання місцевих бюджетів у період воєнного стану" (зі змінами),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приписи статті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46 Закону України "Про Державний бюджет України на 2024 рік"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сформовано </w:t>
      </w:r>
      <w:proofErr w:type="spellStart"/>
      <w:r w:rsidR="00681F48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рішення Чорноморської міської ради Одеського району Одеської області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"Про внесення змін та доповнень до рішення Чорноморської міської ради Одеського району Одеської області від  22.12.2023 № 522–</w:t>
      </w:r>
      <w:r w:rsidR="00681F48" w:rsidRPr="00681F48">
        <w:rPr>
          <w:rFonts w:ascii="Times New Roman" w:hAnsi="Times New Roman" w:cs="Times New Roman"/>
          <w:sz w:val="24"/>
          <w:szCs w:val="24"/>
        </w:rPr>
        <w:t>V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81F48" w:rsidRPr="00681F48">
        <w:rPr>
          <w:rFonts w:ascii="Times New Roman" w:hAnsi="Times New Roman" w:cs="Times New Roman"/>
          <w:sz w:val="24"/>
          <w:szCs w:val="24"/>
        </w:rPr>
        <w:t>II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 xml:space="preserve"> "Про бюджет Чорноморської міської територіальної громади на 2024 рік""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(зі змінами)</w:t>
      </w:r>
      <w:r w:rsidR="001D6994">
        <w:rPr>
          <w:rFonts w:ascii="Times New Roman" w:hAnsi="Times New Roman" w:cs="Times New Roman"/>
          <w:sz w:val="24"/>
          <w:szCs w:val="24"/>
          <w:lang w:val="uk-UA"/>
        </w:rPr>
        <w:t xml:space="preserve"> (далі-</w:t>
      </w:r>
      <w:proofErr w:type="spellStart"/>
      <w:r w:rsidR="001D699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67345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067345">
        <w:rPr>
          <w:rFonts w:ascii="Times New Roman" w:hAnsi="Times New Roman" w:cs="Times New Roman"/>
          <w:sz w:val="24"/>
          <w:szCs w:val="24"/>
          <w:lang w:val="uk-UA"/>
        </w:rPr>
        <w:t xml:space="preserve"> Рішення).</w:t>
      </w:r>
    </w:p>
    <w:p w:rsidR="00EB1FBB" w:rsidRDefault="00344075" w:rsidP="00344075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Даним </w:t>
      </w:r>
      <w:proofErr w:type="spellStart"/>
      <w:r w:rsidR="00067345">
        <w:rPr>
          <w:lang w:val="uk-UA"/>
        </w:rPr>
        <w:t>про</w:t>
      </w:r>
      <w:r w:rsidR="0044717E">
        <w:rPr>
          <w:lang w:val="uk-UA"/>
        </w:rPr>
        <w:t>є</w:t>
      </w:r>
      <w:r w:rsidR="00067345">
        <w:rPr>
          <w:lang w:val="uk-UA"/>
        </w:rPr>
        <w:t>ктом</w:t>
      </w:r>
      <w:proofErr w:type="spellEnd"/>
      <w:r w:rsidR="00067345">
        <w:rPr>
          <w:lang w:val="uk-UA"/>
        </w:rPr>
        <w:t xml:space="preserve"> Рішення пропонується збільшення доходів Цільового фонду у складі </w:t>
      </w:r>
      <w:r w:rsidR="00234D76">
        <w:rPr>
          <w:lang w:val="uk-UA"/>
        </w:rPr>
        <w:t>спеціального фонду бюджету Чорноморської міської територіальної громади  на 393 146 грн. Зазначені кошти планується отримати від ОСББ</w:t>
      </w:r>
      <w:r w:rsidR="009E79C7">
        <w:rPr>
          <w:lang w:val="uk-UA"/>
        </w:rPr>
        <w:t>,</w:t>
      </w:r>
      <w:r w:rsidR="00234D76">
        <w:rPr>
          <w:lang w:val="uk-UA"/>
        </w:rPr>
        <w:t xml:space="preserve"> як </w:t>
      </w:r>
      <w:proofErr w:type="spellStart"/>
      <w:r w:rsidR="00234D76">
        <w:rPr>
          <w:lang w:val="uk-UA"/>
        </w:rPr>
        <w:t>співфінансування</w:t>
      </w:r>
      <w:proofErr w:type="spellEnd"/>
      <w:r w:rsidR="00234D76">
        <w:rPr>
          <w:lang w:val="uk-UA"/>
        </w:rPr>
        <w:t xml:space="preserve"> відповідно до  </w:t>
      </w:r>
      <w:r w:rsidR="0044717E" w:rsidRPr="00EB1FBB">
        <w:rPr>
          <w:lang w:val="uk-UA"/>
        </w:rPr>
        <w:t>Міськ</w:t>
      </w:r>
      <w:r w:rsidR="0044717E">
        <w:rPr>
          <w:lang w:val="uk-UA"/>
        </w:rPr>
        <w:t>о</w:t>
      </w:r>
      <w:r w:rsidR="0044717E">
        <w:rPr>
          <w:lang w:val="uk-UA"/>
        </w:rPr>
        <w:t>ї</w:t>
      </w:r>
      <w:r w:rsidR="0044717E" w:rsidRPr="00EB1FBB">
        <w:rPr>
          <w:lang w:val="uk-UA"/>
        </w:rPr>
        <w:t xml:space="preserve"> цільов</w:t>
      </w:r>
      <w:r w:rsidR="0044717E">
        <w:rPr>
          <w:lang w:val="uk-UA"/>
        </w:rPr>
        <w:t>о</w:t>
      </w:r>
      <w:r w:rsidR="0044717E">
        <w:rPr>
          <w:lang w:val="uk-UA"/>
        </w:rPr>
        <w:t>ї</w:t>
      </w:r>
      <w:r w:rsidR="0044717E" w:rsidRPr="00EB1FBB">
        <w:rPr>
          <w:lang w:val="uk-UA"/>
        </w:rPr>
        <w:t xml:space="preserve"> програм</w:t>
      </w:r>
      <w:r w:rsidR="0044717E">
        <w:rPr>
          <w:lang w:val="uk-UA"/>
        </w:rPr>
        <w:t>и</w:t>
      </w:r>
      <w:r w:rsidR="0044717E" w:rsidRPr="00EB1FBB">
        <w:rPr>
          <w:lang w:val="uk-UA"/>
        </w:rPr>
        <w:t xml:space="preserve"> сприяння діяльності об'єднань співвласників багатоквартирних будинків, житлово-будівельних кооперативів у багатоквартирних будинках на території Чорноморської міської територіальної громади на 2023 - 2025 роки</w:t>
      </w:r>
      <w:r w:rsidR="0044717E">
        <w:rPr>
          <w:lang w:val="uk-UA"/>
        </w:rPr>
        <w:t xml:space="preserve">, затвердженої </w:t>
      </w:r>
      <w:r w:rsidR="009E79C7" w:rsidRPr="00F403CD">
        <w:rPr>
          <w:bCs/>
          <w:lang w:val="uk-UA"/>
        </w:rPr>
        <w:t xml:space="preserve">рішенням Чорноморської міської ради Одеського району Одеської області від 31.01.2023 № 295 – </w:t>
      </w:r>
      <w:r w:rsidR="009E79C7" w:rsidRPr="00F403CD">
        <w:rPr>
          <w:bCs/>
          <w:lang w:val="en-US"/>
        </w:rPr>
        <w:t>VIII</w:t>
      </w:r>
      <w:r w:rsidR="009E79C7">
        <w:rPr>
          <w:bCs/>
          <w:lang w:val="uk-UA"/>
        </w:rPr>
        <w:t xml:space="preserve"> </w:t>
      </w:r>
      <w:r w:rsidR="009E79C7" w:rsidRPr="00F403CD">
        <w:rPr>
          <w:bCs/>
          <w:lang w:val="uk-UA"/>
        </w:rPr>
        <w:t>(зі змінами)</w:t>
      </w:r>
      <w:r>
        <w:rPr>
          <w:bCs/>
          <w:lang w:val="uk-UA"/>
        </w:rPr>
        <w:t xml:space="preserve">. </w:t>
      </w:r>
      <w:r w:rsidR="00C511B8">
        <w:rPr>
          <w:lang w:val="uk-UA"/>
        </w:rPr>
        <w:t xml:space="preserve">Відповідні зміни </w:t>
      </w:r>
      <w:r w:rsidR="008D0B68">
        <w:rPr>
          <w:lang w:val="uk-UA"/>
        </w:rPr>
        <w:t xml:space="preserve">враховані в </w:t>
      </w:r>
      <w:r w:rsidR="00C511B8">
        <w:rPr>
          <w:lang w:val="uk-UA"/>
        </w:rPr>
        <w:t>додат</w:t>
      </w:r>
      <w:r w:rsidR="008D0B68">
        <w:rPr>
          <w:lang w:val="uk-UA"/>
        </w:rPr>
        <w:t xml:space="preserve">ку </w:t>
      </w:r>
      <w:r w:rsidR="00C511B8">
        <w:rPr>
          <w:lang w:val="uk-UA"/>
        </w:rPr>
        <w:t xml:space="preserve">1 до </w:t>
      </w:r>
      <w:proofErr w:type="spellStart"/>
      <w:r w:rsidR="008D0B68">
        <w:rPr>
          <w:lang w:val="uk-UA"/>
        </w:rPr>
        <w:t>проєкту</w:t>
      </w:r>
      <w:proofErr w:type="spellEnd"/>
      <w:r w:rsidR="008D0B68">
        <w:rPr>
          <w:lang w:val="uk-UA"/>
        </w:rPr>
        <w:t xml:space="preserve"> Рішення. </w:t>
      </w:r>
    </w:p>
    <w:p w:rsidR="00C511B8" w:rsidRPr="00C2326C" w:rsidRDefault="00C511B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</w:t>
      </w:r>
      <w:r w:rsidR="006D63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обсяг бюджету за доходами з урахуванням змін 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1 008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479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151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986 937 005 гривень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спеціальним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фондом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21 542 146 гривень.</w:t>
      </w:r>
    </w:p>
    <w:p w:rsidR="002237D3" w:rsidRDefault="00C511B8" w:rsidP="004E2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зміни до доходної частини, а також звернення 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 xml:space="preserve">командирів військових формувань,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головних розпорядників бюджетних коштів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відповідальних виконавців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Міських цільових програм</w:t>
      </w:r>
      <w:r w:rsidR="00C93D7B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C93D7B" w:rsidRPr="004E20B6">
        <w:rPr>
          <w:rFonts w:ascii="Times New Roman" w:hAnsi="Times New Roman" w:cs="Times New Roman"/>
          <w:sz w:val="24"/>
          <w:szCs w:val="24"/>
          <w:lang w:val="uk-UA"/>
        </w:rPr>
        <w:t>необхідності вирішення нагальних проблем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, видатки бюджету пропонуються до збільшення </w:t>
      </w:r>
      <w:r w:rsidR="004E20B6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82 472 546 гривень,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із яких за рахунок розподілу вільного залишку коштів – 82 079 400 гривень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>, які пропонуються до розподілу за напрямками:</w:t>
      </w:r>
    </w:p>
    <w:p w:rsidR="004E20B6" w:rsidRPr="00C2326C" w:rsidRDefault="002237D3" w:rsidP="00C2326C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sz w:val="24"/>
          <w:szCs w:val="24"/>
          <w:lang w:val="uk-UA"/>
        </w:rPr>
        <w:t>на оплату праці з нарахуваннями педагогічних працівників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2326C">
        <w:rPr>
          <w:rFonts w:ascii="Times New Roman" w:hAnsi="Times New Roman" w:cs="Times New Roman"/>
          <w:sz w:val="24"/>
          <w:szCs w:val="24"/>
          <w:lang w:val="uk-UA"/>
        </w:rPr>
        <w:t>додатково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обсягів</w:t>
      </w:r>
      <w:r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освітньої субвенції з державного бюджету</w:t>
      </w:r>
      <w:r>
        <w:rPr>
          <w:rFonts w:ascii="Times New Roman" w:hAnsi="Times New Roman" w:cs="Times New Roman"/>
          <w:sz w:val="24"/>
          <w:szCs w:val="24"/>
          <w:lang w:val="uk-UA"/>
        </w:rPr>
        <w:t>) - 1</w:t>
      </w:r>
      <w:r w:rsidR="004E20B6" w:rsidRPr="00C2326C">
        <w:rPr>
          <w:rFonts w:ascii="Times New Roman" w:hAnsi="Times New Roman" w:cs="Times New Roman"/>
          <w:sz w:val="24"/>
          <w:szCs w:val="24"/>
          <w:lang w:val="uk-UA"/>
        </w:rPr>
        <w:t>6 000 000 гр</w:t>
      </w:r>
      <w:r>
        <w:rPr>
          <w:rFonts w:ascii="Times New Roman" w:hAnsi="Times New Roman" w:cs="Times New Roman"/>
          <w:sz w:val="24"/>
          <w:szCs w:val="24"/>
          <w:lang w:val="uk-UA"/>
        </w:rPr>
        <w:t>н;</w:t>
      </w:r>
      <w:r w:rsidR="004E20B6"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0928" w:rsidRPr="00C2326C" w:rsidRDefault="002237D3" w:rsidP="00C2326C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sz w:val="24"/>
          <w:szCs w:val="24"/>
          <w:lang w:val="uk-UA"/>
        </w:rPr>
        <w:t>на соціальну підтримку мешканців громади в рамках Міської цільової програми соціального захисту та надання соціальних послуг населенню Чорноморської міської територіальної громади на 2021 – 2025 роки та Міської програми підтримки населення Чорноморської міської територіальної громади, які підпадають під дію Закону України "Про статус ветеранів війни, гарантії їх соціального захисту" на 2021 – 2025 роки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33 000 000</w:t>
      </w:r>
      <w:r w:rsidR="004E20B6"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30928" w:rsidRPr="00C2326C" w:rsidRDefault="002237D3" w:rsidP="00C2326C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на нове будівництво, капітальний та поточний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сховищ та </w:t>
      </w:r>
      <w:r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найпростіших </w:t>
      </w:r>
      <w:proofErr w:type="spellStart"/>
      <w:r w:rsidRPr="00C2326C">
        <w:rPr>
          <w:rFonts w:ascii="Times New Roman" w:hAnsi="Times New Roman" w:cs="Times New Roman"/>
          <w:sz w:val="24"/>
          <w:szCs w:val="24"/>
          <w:lang w:val="uk-UA"/>
        </w:rPr>
        <w:t>укриттів</w:t>
      </w:r>
      <w:proofErr w:type="spellEnd"/>
      <w:r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C2326C" w:rsidRPr="00C2326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779</w:t>
      </w:r>
      <w:r w:rsidR="00C2326C" w:rsidRPr="00C2326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400 гр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30928" w:rsidRPr="00C2326C" w:rsidRDefault="002237D3" w:rsidP="00C2326C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C2326C">
        <w:rPr>
          <w:rFonts w:ascii="Times New Roman" w:hAnsi="Times New Roman" w:cs="Times New Roman"/>
          <w:sz w:val="24"/>
          <w:szCs w:val="24"/>
          <w:lang w:val="uk-UA"/>
        </w:rPr>
        <w:t>матеріально – технічне забезпечення військових формувань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7 800 000 гр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2326C" w:rsidRPr="00C2326C" w:rsidRDefault="006D6398" w:rsidP="00C2326C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підтримку</w:t>
      </w:r>
      <w:r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сил безпеки та оборони у період воєнного стану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 </w:t>
      </w:r>
      <w:r w:rsidR="00530928" w:rsidRPr="00C2326C">
        <w:rPr>
          <w:rFonts w:ascii="Times New Roman" w:hAnsi="Times New Roman" w:cs="Times New Roman"/>
          <w:sz w:val="24"/>
          <w:szCs w:val="24"/>
          <w:lang w:val="uk-UA"/>
        </w:rPr>
        <w:t>500 000 гр</w:t>
      </w:r>
      <w:r>
        <w:rPr>
          <w:rFonts w:ascii="Times New Roman" w:hAnsi="Times New Roman" w:cs="Times New Roman"/>
          <w:sz w:val="24"/>
          <w:szCs w:val="24"/>
          <w:lang w:val="uk-UA"/>
        </w:rPr>
        <w:t>н.</w:t>
      </w:r>
    </w:p>
    <w:p w:rsidR="00C2326C" w:rsidRPr="00C2326C" w:rsidRDefault="00C2326C" w:rsidP="00C232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sz w:val="24"/>
          <w:szCs w:val="24"/>
          <w:lang w:val="uk-UA"/>
        </w:rPr>
        <w:t>Крім того, враховано пропозиції щодо перерозподілу коштів відповідно до звернень головних розпорядників бюджетних коштів</w:t>
      </w:r>
      <w:r w:rsidR="006D6398">
        <w:rPr>
          <w:rFonts w:ascii="Times New Roman" w:hAnsi="Times New Roman" w:cs="Times New Roman"/>
          <w:sz w:val="24"/>
          <w:szCs w:val="24"/>
          <w:lang w:val="uk-UA"/>
        </w:rPr>
        <w:t>, які викладені в узагальнених пропозиціях до цього висновку</w:t>
      </w:r>
      <w:r w:rsidR="004848F4">
        <w:rPr>
          <w:rFonts w:ascii="Times New Roman" w:hAnsi="Times New Roman" w:cs="Times New Roman"/>
          <w:sz w:val="24"/>
          <w:szCs w:val="24"/>
          <w:lang w:val="uk-UA"/>
        </w:rPr>
        <w:t xml:space="preserve"> та враховані в додатках 3-8 до </w:t>
      </w:r>
      <w:proofErr w:type="spellStart"/>
      <w:r w:rsidR="004848F4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4848F4">
        <w:rPr>
          <w:rFonts w:ascii="Times New Roman" w:hAnsi="Times New Roman" w:cs="Times New Roman"/>
          <w:sz w:val="24"/>
          <w:szCs w:val="24"/>
          <w:lang w:val="uk-UA"/>
        </w:rPr>
        <w:t xml:space="preserve"> Рішення.</w:t>
      </w:r>
    </w:p>
    <w:p w:rsidR="00DF1279" w:rsidRPr="00C2326C" w:rsidRDefault="00C2326C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точнений плановий обсяг бюджету за видатками</w:t>
      </w:r>
      <w:r w:rsidR="004F7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урахуванням змін 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пропонується до затвердження у сумі 1 0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93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735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851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bookmarkStart w:id="0" w:name="_GoBack"/>
      <w:bookmarkEnd w:id="0"/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9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56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455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889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137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279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962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</w:t>
      </w:r>
      <w:r w:rsidR="00DD6DD4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118 536 816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DF1279"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407F" w:rsidRPr="00C2326C" w:rsidRDefault="00EF407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C2326C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85 256 700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гривень</w:t>
      </w:r>
      <w:r w:rsidR="00E353E0" w:rsidRPr="00C2326C">
        <w:rPr>
          <w:rFonts w:ascii="Times New Roman" w:hAnsi="Times New Roman"/>
          <w:color w:val="000000"/>
          <w:lang w:val="uk-UA"/>
        </w:rPr>
        <w:t xml:space="preserve"> </w:t>
      </w:r>
      <w:r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353E0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(додаток 2 до </w:t>
      </w:r>
      <w:proofErr w:type="spellStart"/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проєкту</w:t>
      </w:r>
      <w:proofErr w:type="spellEnd"/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Рішення).</w:t>
      </w:r>
    </w:p>
    <w:p w:rsidR="00ED7897" w:rsidRDefault="00ED78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D7897" w:rsidRDefault="00ED78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D7897" w:rsidRDefault="00ED78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2326C" w:rsidRPr="00C2326C" w:rsidRDefault="00C2326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ED7897">
      <w:headerReference w:type="default" r:id="rId8"/>
      <w:foot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252" w:rsidRDefault="005A4252" w:rsidP="0010022D">
      <w:pPr>
        <w:spacing w:after="0" w:line="240" w:lineRule="auto"/>
      </w:pPr>
      <w:r>
        <w:separator/>
      </w:r>
    </w:p>
  </w:endnote>
  <w:endnote w:type="continuationSeparator" w:id="0">
    <w:p w:rsidR="005A4252" w:rsidRDefault="005A4252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252" w:rsidRDefault="005A4252" w:rsidP="0010022D">
      <w:pPr>
        <w:spacing w:after="0" w:line="240" w:lineRule="auto"/>
      </w:pPr>
      <w:r>
        <w:separator/>
      </w:r>
    </w:p>
  </w:footnote>
  <w:footnote w:type="continuationSeparator" w:id="0">
    <w:p w:rsidR="005A4252" w:rsidRDefault="005A4252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97D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7907C4"/>
    <w:multiLevelType w:val="hybridMultilevel"/>
    <w:tmpl w:val="CD9426FA"/>
    <w:lvl w:ilvl="0" w:tplc="3940BE7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7EA"/>
    <w:rsid w:val="0000684B"/>
    <w:rsid w:val="00006882"/>
    <w:rsid w:val="00006BAC"/>
    <w:rsid w:val="00017E52"/>
    <w:rsid w:val="00022E0F"/>
    <w:rsid w:val="00037DB9"/>
    <w:rsid w:val="00042B62"/>
    <w:rsid w:val="00043E76"/>
    <w:rsid w:val="00045933"/>
    <w:rsid w:val="00047A97"/>
    <w:rsid w:val="00053822"/>
    <w:rsid w:val="000613BA"/>
    <w:rsid w:val="0006434B"/>
    <w:rsid w:val="00067345"/>
    <w:rsid w:val="00070837"/>
    <w:rsid w:val="0008658D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15F6"/>
    <w:rsid w:val="000E244A"/>
    <w:rsid w:val="000E44BF"/>
    <w:rsid w:val="000F126D"/>
    <w:rsid w:val="000F1B08"/>
    <w:rsid w:val="000F533A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9041C"/>
    <w:rsid w:val="001967B5"/>
    <w:rsid w:val="001B305A"/>
    <w:rsid w:val="001B3310"/>
    <w:rsid w:val="001B4B81"/>
    <w:rsid w:val="001C4FD6"/>
    <w:rsid w:val="001C6BBD"/>
    <w:rsid w:val="001C7B95"/>
    <w:rsid w:val="001C7F38"/>
    <w:rsid w:val="001D6994"/>
    <w:rsid w:val="001E1C61"/>
    <w:rsid w:val="001E1EEE"/>
    <w:rsid w:val="001E6BE5"/>
    <w:rsid w:val="002039B8"/>
    <w:rsid w:val="0021364C"/>
    <w:rsid w:val="002237D3"/>
    <w:rsid w:val="002276A2"/>
    <w:rsid w:val="002339CA"/>
    <w:rsid w:val="0023406C"/>
    <w:rsid w:val="00234B0E"/>
    <w:rsid w:val="00234D76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4075"/>
    <w:rsid w:val="00347746"/>
    <w:rsid w:val="0035387E"/>
    <w:rsid w:val="003542B9"/>
    <w:rsid w:val="00355850"/>
    <w:rsid w:val="00356F60"/>
    <w:rsid w:val="003576C1"/>
    <w:rsid w:val="0037278C"/>
    <w:rsid w:val="003775FC"/>
    <w:rsid w:val="00391616"/>
    <w:rsid w:val="00392688"/>
    <w:rsid w:val="00397D9C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4717E"/>
    <w:rsid w:val="00451278"/>
    <w:rsid w:val="00456837"/>
    <w:rsid w:val="004621C2"/>
    <w:rsid w:val="00464ABC"/>
    <w:rsid w:val="00474B5E"/>
    <w:rsid w:val="004848F4"/>
    <w:rsid w:val="004962A1"/>
    <w:rsid w:val="00497D10"/>
    <w:rsid w:val="004B06C1"/>
    <w:rsid w:val="004B1758"/>
    <w:rsid w:val="004B4432"/>
    <w:rsid w:val="004D3EF1"/>
    <w:rsid w:val="004D7CE5"/>
    <w:rsid w:val="004E1B15"/>
    <w:rsid w:val="004E20B6"/>
    <w:rsid w:val="004F3696"/>
    <w:rsid w:val="004F3745"/>
    <w:rsid w:val="004F72CA"/>
    <w:rsid w:val="00501070"/>
    <w:rsid w:val="005038E8"/>
    <w:rsid w:val="005072D0"/>
    <w:rsid w:val="00517CD3"/>
    <w:rsid w:val="0052529D"/>
    <w:rsid w:val="005273B3"/>
    <w:rsid w:val="00530928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A4252"/>
    <w:rsid w:val="005B2FB2"/>
    <w:rsid w:val="005C0FF4"/>
    <w:rsid w:val="005C5D79"/>
    <w:rsid w:val="005D7346"/>
    <w:rsid w:val="005F259B"/>
    <w:rsid w:val="005F7159"/>
    <w:rsid w:val="005F7732"/>
    <w:rsid w:val="00600C8A"/>
    <w:rsid w:val="00603D75"/>
    <w:rsid w:val="00606817"/>
    <w:rsid w:val="00606953"/>
    <w:rsid w:val="00614580"/>
    <w:rsid w:val="00616630"/>
    <w:rsid w:val="006251EF"/>
    <w:rsid w:val="0064166A"/>
    <w:rsid w:val="00652725"/>
    <w:rsid w:val="00652BB1"/>
    <w:rsid w:val="00655344"/>
    <w:rsid w:val="0066017C"/>
    <w:rsid w:val="00666397"/>
    <w:rsid w:val="00676C78"/>
    <w:rsid w:val="00681F48"/>
    <w:rsid w:val="00694CF9"/>
    <w:rsid w:val="006A070A"/>
    <w:rsid w:val="006A2267"/>
    <w:rsid w:val="006A4709"/>
    <w:rsid w:val="006B4A0C"/>
    <w:rsid w:val="006B4EF5"/>
    <w:rsid w:val="006C2931"/>
    <w:rsid w:val="006C5743"/>
    <w:rsid w:val="006D5154"/>
    <w:rsid w:val="006D621C"/>
    <w:rsid w:val="006D6387"/>
    <w:rsid w:val="006D6398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332E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17E4"/>
    <w:rsid w:val="00836465"/>
    <w:rsid w:val="0084540E"/>
    <w:rsid w:val="00847697"/>
    <w:rsid w:val="00850FDD"/>
    <w:rsid w:val="00854A26"/>
    <w:rsid w:val="00855036"/>
    <w:rsid w:val="00861CDE"/>
    <w:rsid w:val="00866206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0B68"/>
    <w:rsid w:val="008D11A8"/>
    <w:rsid w:val="008D11E7"/>
    <w:rsid w:val="008E5B91"/>
    <w:rsid w:val="008E6818"/>
    <w:rsid w:val="008E7756"/>
    <w:rsid w:val="00900507"/>
    <w:rsid w:val="00900D84"/>
    <w:rsid w:val="00904FA4"/>
    <w:rsid w:val="00922D5F"/>
    <w:rsid w:val="00923010"/>
    <w:rsid w:val="0093341A"/>
    <w:rsid w:val="009379BB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B54C0"/>
    <w:rsid w:val="009B5C74"/>
    <w:rsid w:val="009C56DA"/>
    <w:rsid w:val="009D1E89"/>
    <w:rsid w:val="009D3558"/>
    <w:rsid w:val="009D7ADA"/>
    <w:rsid w:val="009E1AA6"/>
    <w:rsid w:val="009E3CDB"/>
    <w:rsid w:val="009E79C7"/>
    <w:rsid w:val="009F0443"/>
    <w:rsid w:val="009F45AA"/>
    <w:rsid w:val="00A020C4"/>
    <w:rsid w:val="00A147D5"/>
    <w:rsid w:val="00A3143D"/>
    <w:rsid w:val="00A40D0D"/>
    <w:rsid w:val="00A448F4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36BAF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2326C"/>
    <w:rsid w:val="00C34D9F"/>
    <w:rsid w:val="00C37E15"/>
    <w:rsid w:val="00C4308B"/>
    <w:rsid w:val="00C474D4"/>
    <w:rsid w:val="00C511B8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93D7B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3B1F"/>
    <w:rsid w:val="00D17C99"/>
    <w:rsid w:val="00D2069A"/>
    <w:rsid w:val="00D26EC6"/>
    <w:rsid w:val="00D35452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8267D"/>
    <w:rsid w:val="00D8442F"/>
    <w:rsid w:val="00D86678"/>
    <w:rsid w:val="00D964B2"/>
    <w:rsid w:val="00DA271E"/>
    <w:rsid w:val="00DA27DC"/>
    <w:rsid w:val="00DA425F"/>
    <w:rsid w:val="00DC1612"/>
    <w:rsid w:val="00DD6DD4"/>
    <w:rsid w:val="00DE439D"/>
    <w:rsid w:val="00DE4B23"/>
    <w:rsid w:val="00DE4EFC"/>
    <w:rsid w:val="00DE56BA"/>
    <w:rsid w:val="00DF1279"/>
    <w:rsid w:val="00DF1A69"/>
    <w:rsid w:val="00DF4BEF"/>
    <w:rsid w:val="00E07532"/>
    <w:rsid w:val="00E12154"/>
    <w:rsid w:val="00E20857"/>
    <w:rsid w:val="00E20CB1"/>
    <w:rsid w:val="00E30E89"/>
    <w:rsid w:val="00E334DB"/>
    <w:rsid w:val="00E339D3"/>
    <w:rsid w:val="00E353E0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1FBB"/>
    <w:rsid w:val="00EB4A91"/>
    <w:rsid w:val="00EB5FC9"/>
    <w:rsid w:val="00EB6671"/>
    <w:rsid w:val="00EB6BCE"/>
    <w:rsid w:val="00EC5152"/>
    <w:rsid w:val="00EC7481"/>
    <w:rsid w:val="00ED1DCC"/>
    <w:rsid w:val="00ED3985"/>
    <w:rsid w:val="00ED7897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121B"/>
    <w:rsid w:val="00F321A8"/>
    <w:rsid w:val="00F47FBD"/>
    <w:rsid w:val="00F56728"/>
    <w:rsid w:val="00F616B1"/>
    <w:rsid w:val="00F61DE7"/>
    <w:rsid w:val="00F62F5D"/>
    <w:rsid w:val="00F653B3"/>
    <w:rsid w:val="00F71678"/>
    <w:rsid w:val="00F75013"/>
    <w:rsid w:val="00F84B4F"/>
    <w:rsid w:val="00F85B9E"/>
    <w:rsid w:val="00F93AB1"/>
    <w:rsid w:val="00F965BC"/>
    <w:rsid w:val="00FA081C"/>
    <w:rsid w:val="00FB3A16"/>
    <w:rsid w:val="00FC2014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02DD6-164D-4929-8DAE-BC6D7EA7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2870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241</cp:revision>
  <cp:lastPrinted>2022-06-27T13:41:00Z</cp:lastPrinted>
  <dcterms:created xsi:type="dcterms:W3CDTF">2019-02-18T11:38:00Z</dcterms:created>
  <dcterms:modified xsi:type="dcterms:W3CDTF">2024-01-29T12:44:00Z</dcterms:modified>
</cp:coreProperties>
</file>