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6311" w14:textId="77777777" w:rsidR="00FC669B" w:rsidRPr="00EA3842" w:rsidRDefault="00FC669B" w:rsidP="00FC66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A460E9" w14:textId="77777777" w:rsidR="00FC669B" w:rsidRPr="00EA3842" w:rsidRDefault="00FC669B" w:rsidP="00FC66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842">
        <w:rPr>
          <w:rFonts w:ascii="Times New Roman" w:hAnsi="Times New Roman" w:cs="Times New Roman"/>
          <w:b/>
          <w:sz w:val="24"/>
          <w:szCs w:val="24"/>
          <w:lang w:val="ru-RU"/>
        </w:rPr>
        <w:t>ПОЯСНЮВАЛЬНА ЗАПИСКА</w:t>
      </w:r>
    </w:p>
    <w:p w14:paraId="4326AD66" w14:textId="271D75EF" w:rsidR="00FC669B" w:rsidRPr="00EA3842" w:rsidRDefault="00B05FC5" w:rsidP="00B05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4038B9" w:rsidRPr="00EA3842">
        <w:rPr>
          <w:rFonts w:ascii="Times New Roman" w:hAnsi="Times New Roman" w:cs="Times New Roman"/>
          <w:b/>
          <w:sz w:val="24"/>
          <w:szCs w:val="24"/>
        </w:rPr>
        <w:t>доповнення</w:t>
      </w:r>
      <w:r w:rsidRPr="00EA3842">
        <w:rPr>
          <w:rFonts w:ascii="Times New Roman" w:hAnsi="Times New Roman" w:cs="Times New Roman"/>
          <w:b/>
          <w:sz w:val="24"/>
          <w:szCs w:val="24"/>
        </w:rPr>
        <w:t xml:space="preserve"> мережі закладів  освіти Чорноморської міської ради Одеського району Одеської області на 2023-2024 навчальний рік (01.0</w:t>
      </w:r>
      <w:r w:rsidR="004038B9" w:rsidRPr="00EA3842">
        <w:rPr>
          <w:rFonts w:ascii="Times New Roman" w:hAnsi="Times New Roman" w:cs="Times New Roman"/>
          <w:b/>
          <w:sz w:val="24"/>
          <w:szCs w:val="24"/>
        </w:rPr>
        <w:t>1</w:t>
      </w:r>
      <w:r w:rsidRPr="00EA3842">
        <w:rPr>
          <w:rFonts w:ascii="Times New Roman" w:hAnsi="Times New Roman" w:cs="Times New Roman"/>
          <w:b/>
          <w:sz w:val="24"/>
          <w:szCs w:val="24"/>
        </w:rPr>
        <w:t>.202</w:t>
      </w:r>
      <w:r w:rsidR="004038B9" w:rsidRPr="00EA3842">
        <w:rPr>
          <w:rFonts w:ascii="Times New Roman" w:hAnsi="Times New Roman" w:cs="Times New Roman"/>
          <w:b/>
          <w:sz w:val="24"/>
          <w:szCs w:val="24"/>
        </w:rPr>
        <w:t>4</w:t>
      </w:r>
      <w:r w:rsidRPr="00EA3842">
        <w:rPr>
          <w:rFonts w:ascii="Times New Roman" w:hAnsi="Times New Roman" w:cs="Times New Roman"/>
          <w:b/>
          <w:sz w:val="24"/>
          <w:szCs w:val="24"/>
        </w:rPr>
        <w:t xml:space="preserve"> – 31.08.2024)</w:t>
      </w:r>
    </w:p>
    <w:p w14:paraId="3DD70B54" w14:textId="77777777" w:rsidR="00B05FC5" w:rsidRPr="00EA3842" w:rsidRDefault="00B05FC5" w:rsidP="00B05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A7738" w14:textId="0D0A3DC5" w:rsidR="00FC669B" w:rsidRPr="00EA3842" w:rsidRDefault="006539E7" w:rsidP="009212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</w:t>
      </w:r>
      <w:r w:rsidR="00423E75"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>В</w:t>
      </w:r>
      <w:r w:rsidR="00B05FC5"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раховуючи потреби населення громади в освітніх послугах, для забезпечення прав дошкільнят і учнівської молоді на доступність та безоплатність здобуття дошкільної освіти, повної загальної середньої освіти </w:t>
      </w:r>
      <w:r w:rsidR="00404FFE" w:rsidRPr="00404FFE">
        <w:rPr>
          <w:rFonts w:ascii="Times New Roman" w:eastAsia="Times New Roman" w:hAnsi="Times New Roman" w:cs="Times New Roman"/>
          <w:bCs/>
          <w:sz w:val="24"/>
          <w:lang w:eastAsia="ru-RU"/>
        </w:rPr>
        <w:t>на підставі Закону України «Про освіту», Закону України «Про дошкільну освіту»</w:t>
      </w:r>
      <w:r w:rsidR="00404F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643F3A"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відповідно до наказу МОН України від 06.12.2010 № 1205 зареєстрованого в Міністерстві юстиції України 22.12.2010 за № 1308/18603 «Про затвердження Типових штатних нормативів закладів загальної середньої освіти», керуючись статтями 32, 40, 52 Закону України «Про місцеве самоврядування»,</w:t>
      </w:r>
      <w:r w:rsidR="00404FF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643F3A">
        <w:rPr>
          <w:rFonts w:ascii="Times New Roman" w:eastAsia="Times New Roman" w:hAnsi="Times New Roman" w:cs="Times New Roman"/>
          <w:bCs/>
          <w:sz w:val="24"/>
          <w:lang w:eastAsia="ru-RU"/>
        </w:rPr>
        <w:t>у</w:t>
      </w:r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правління освіти Чорноморської міської ради Одеського району Одеської області виносить на розгляд виконавчого комітету Чорноморської міської ради </w:t>
      </w:r>
      <w:proofErr w:type="spellStart"/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>проєкт</w:t>
      </w:r>
      <w:proofErr w:type="spellEnd"/>
      <w:r w:rsidRPr="00EA384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рішення щодо: </w:t>
      </w:r>
    </w:p>
    <w:p w14:paraId="44D5DF4F" w14:textId="17E7A6C9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внесення змін до рішення  виконавчого комітету Чорноморської міської ради Одеського району Одеської області від 05.10.2023 № 289 «Про затвердження мережі закладів освіти Чорноморської міської ради Одеського району Одеської області на 2023-2024 навчальний рік (01.09.2023 – 31.08.2024)» в частині внесення змін до штатного р</w:t>
      </w:r>
      <w:bookmarkStart w:id="0" w:name="_GoBack"/>
      <w:bookmarkEnd w:id="0"/>
      <w:r w:rsidRPr="00643F3A">
        <w:rPr>
          <w:rFonts w:ascii="Times New Roman" w:eastAsia="Times New Roman" w:hAnsi="Times New Roman" w:cs="Times New Roman"/>
          <w:bCs/>
          <w:sz w:val="24"/>
          <w:lang w:eastAsia="ru-RU"/>
        </w:rPr>
        <w:t>озпису Чорноморської спеціальної школи, відкриття інклюзивного класу у закладі загальної середньої освіти, зміни вартості харчування, зміни  назв та організація роботи дошкільних навчальних закладів, підпорядкованих управлінню освіти Чорноморської міської ради Одеського району Одеської області</w:t>
      </w:r>
    </w:p>
    <w:p w14:paraId="6F69AB12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3D0369A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208CE3DA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29181323" w14:textId="77777777" w:rsidR="00643F3A" w:rsidRDefault="00643F3A" w:rsidP="00921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8C1458A" w14:textId="77777777" w:rsidR="0070484B" w:rsidRPr="00EA3842" w:rsidRDefault="0070484B"/>
    <w:p w14:paraId="099594A1" w14:textId="77777777" w:rsidR="00604449" w:rsidRPr="00EA3842" w:rsidRDefault="00604449">
      <w:pPr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3AD18" w14:textId="77777777" w:rsidR="00293C7B" w:rsidRPr="00EA3842" w:rsidRDefault="00604449">
      <w:pPr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sz w:val="24"/>
          <w:szCs w:val="24"/>
        </w:rPr>
        <w:t xml:space="preserve">     В.о. начальника управління освіти                                                          Андрій КОВАЛЬОВ</w:t>
      </w:r>
    </w:p>
    <w:sectPr w:rsidR="00293C7B" w:rsidRPr="00EA3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A"/>
    <w:rsid w:val="00293C7B"/>
    <w:rsid w:val="004038B9"/>
    <w:rsid w:val="00404FFE"/>
    <w:rsid w:val="004224CA"/>
    <w:rsid w:val="00423E75"/>
    <w:rsid w:val="00600773"/>
    <w:rsid w:val="00604449"/>
    <w:rsid w:val="00643F3A"/>
    <w:rsid w:val="006539E7"/>
    <w:rsid w:val="0070484B"/>
    <w:rsid w:val="007E385A"/>
    <w:rsid w:val="00921240"/>
    <w:rsid w:val="0097531C"/>
    <w:rsid w:val="00A438C0"/>
    <w:rsid w:val="00B05FC5"/>
    <w:rsid w:val="00BB7E22"/>
    <w:rsid w:val="00C86B7E"/>
    <w:rsid w:val="00D81625"/>
    <w:rsid w:val="00EA3842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DDF9"/>
  <w15:docId w15:val="{486180C3-D1D8-4BEE-8957-E2D1E0A7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4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2024-03-19T13:08:00Z</cp:lastPrinted>
  <dcterms:created xsi:type="dcterms:W3CDTF">2024-02-19T18:37:00Z</dcterms:created>
  <dcterms:modified xsi:type="dcterms:W3CDTF">2024-03-19T13:09:00Z</dcterms:modified>
</cp:coreProperties>
</file>