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Міському голові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Гуляєву В. 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(керівнику суб’єкта надання адміністративної послуги)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надати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 про  надання  дозволу  на продаж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проведення експертної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адміністративної послуги)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грошової оцінки земельної ділянки площею                             га, яка знаходиться в оренді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адастровий номер: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вид цільового призначення земельної ділянки: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right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(місцезнаходження земельної ділянки)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Відповідно до ч. 2, ст. 128 Земельного Кодексу України даю згоду на укладання договору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оплату авансового внеску в рахунок оплати ціни земельної ділянки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(ДЛЯ СУБ’ЄКТІВ ГОСПОДАРЮВАННЯ: вид діяльності згідно з КВЕД)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(повне найменування юридичної особи/ прізвище, ім'я, по батькові фізичної особи)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(ідентифікаційний код згідно з ЄДРПОУ юридичної особи / ідентифікаційний номер фізичної особи)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керівника юридичної особи/ фізичної особи /уповноваженого представника)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(місцезнаходження юридичної особи / місце проживання фізичної особи)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9"/>
        <w:gridCol w:w="1038"/>
        <w:gridCol w:w="2655"/>
        <w:gridCol w:w="564"/>
        <w:gridCol w:w="3213"/>
        <w:tblGridChange w:id="0">
          <w:tblGrid>
            <w:gridCol w:w="2169"/>
            <w:gridCol w:w="1038"/>
            <w:gridCol w:w="2655"/>
            <w:gridCol w:w="564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(телефон)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(телефакс)                      (адреса електронної поштової скриньки)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 даної заяви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Відповідно до статті 11 Закону України «Про інформацію» та статті 7 Закону України «Про доступ до публічної інформації» забороняю без моєї згоди передачу інформації відносно мене та/або підприємства третім особам.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2557"/>
        <w:gridCol w:w="3396"/>
        <w:tblGridChange w:id="0">
          <w:tblGrid>
            <w:gridCol w:w="3794"/>
            <w:gridCol w:w="2557"/>
            <w:gridCol w:w="33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»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    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(підпис керівника юридичної особи / фізичної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особи / уповноваженого представника)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Документи, що додаються до заяви: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згідно опису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Спосіб отримання відповіді: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особисто/поштою/за допомогою засобів телекомунікації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потрібне підкреслити)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Реєстраційний 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</w:t>
      </w:r>
    </w:p>
    <w:sectPr>
      <w:pgSz w:h="16838" w:w="11906" w:orient="portrait"/>
      <w:pgMar w:bottom="142" w:top="568" w:left="1418" w:right="8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16"/>
        <w:szCs w:val="16"/>
        <w:lang w:val="uk-UA"/>
      </w:rPr>
    </w:rPrDefault>
    <w:pPrDefault>
      <w:pPr>
        <w:ind w:right="-1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70SxaSCQ6iMetEw9C2wIzg3qA==">CgMxLjA4AHIhMW9kRmw4dXNwVzhoM2lNVzlrLXNYWkZ6T0Jyb3dhWjFn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