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EF27E" w14:textId="4991CD8F" w:rsidR="00336655" w:rsidRDefault="00336655" w:rsidP="00130B0A">
      <w:pPr>
        <w:tabs>
          <w:tab w:val="left" w:pos="0"/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</w:t>
      </w:r>
    </w:p>
    <w:p w14:paraId="37098AE9" w14:textId="25A12A18" w:rsidR="00E44CC9" w:rsidRPr="0032559E" w:rsidRDefault="00E44CC9" w:rsidP="007A2612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2559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Протокол № </w:t>
      </w:r>
      <w:r w:rsidR="00895976" w:rsidRPr="0032559E">
        <w:rPr>
          <w:rFonts w:ascii="Times New Roman" w:hAnsi="Times New Roman" w:cs="Times New Roman"/>
          <w:b/>
          <w:sz w:val="32"/>
          <w:szCs w:val="32"/>
          <w:lang w:val="uk-UA"/>
        </w:rPr>
        <w:t>6</w:t>
      </w:r>
      <w:r w:rsidR="008824AE" w:rsidRPr="0032559E">
        <w:rPr>
          <w:rFonts w:ascii="Times New Roman" w:hAnsi="Times New Roman" w:cs="Times New Roman"/>
          <w:b/>
          <w:sz w:val="32"/>
          <w:szCs w:val="32"/>
          <w:lang w:val="uk-UA"/>
        </w:rPr>
        <w:t>2</w:t>
      </w:r>
    </w:p>
    <w:p w14:paraId="0422CF2F" w14:textId="764FA95B" w:rsidR="00E44CC9" w:rsidRPr="0032559E" w:rsidRDefault="00E44CC9" w:rsidP="007A2612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2559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засідання постійної комісії з фінансово-економічних питань, бюджету, інвестицій та  комунальної власності VІІІ скликання від </w:t>
      </w:r>
      <w:r w:rsidR="008824AE" w:rsidRPr="0032559E">
        <w:rPr>
          <w:rFonts w:ascii="Times New Roman" w:hAnsi="Times New Roman" w:cs="Times New Roman"/>
          <w:b/>
          <w:sz w:val="32"/>
          <w:szCs w:val="32"/>
          <w:lang w:val="uk-UA"/>
        </w:rPr>
        <w:t>25</w:t>
      </w:r>
      <w:r w:rsidRPr="0032559E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  <w:r w:rsidR="00BA7A72" w:rsidRPr="0032559E">
        <w:rPr>
          <w:rFonts w:ascii="Times New Roman" w:hAnsi="Times New Roman" w:cs="Times New Roman"/>
          <w:b/>
          <w:sz w:val="32"/>
          <w:szCs w:val="32"/>
          <w:lang w:val="uk-UA"/>
        </w:rPr>
        <w:t>0</w:t>
      </w:r>
      <w:r w:rsidR="00EA2CC4" w:rsidRPr="0032559E">
        <w:rPr>
          <w:rFonts w:ascii="Times New Roman" w:hAnsi="Times New Roman" w:cs="Times New Roman"/>
          <w:b/>
          <w:sz w:val="32"/>
          <w:szCs w:val="32"/>
          <w:lang w:val="uk-UA"/>
        </w:rPr>
        <w:t>4</w:t>
      </w:r>
      <w:r w:rsidRPr="0032559E">
        <w:rPr>
          <w:rFonts w:ascii="Times New Roman" w:hAnsi="Times New Roman" w:cs="Times New Roman"/>
          <w:b/>
          <w:sz w:val="32"/>
          <w:szCs w:val="32"/>
          <w:lang w:val="uk-UA"/>
        </w:rPr>
        <w:t>.202</w:t>
      </w:r>
      <w:r w:rsidR="00BA7A72" w:rsidRPr="0032559E">
        <w:rPr>
          <w:rFonts w:ascii="Times New Roman" w:hAnsi="Times New Roman" w:cs="Times New Roman"/>
          <w:b/>
          <w:sz w:val="32"/>
          <w:szCs w:val="32"/>
          <w:lang w:val="uk-UA"/>
        </w:rPr>
        <w:t>4</w:t>
      </w:r>
    </w:p>
    <w:p w14:paraId="4672FCF0" w14:textId="77777777" w:rsidR="00E44CC9" w:rsidRPr="0032559E" w:rsidRDefault="00E44CC9" w:rsidP="007A2612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8ED27BF" w14:textId="2298EBA6" w:rsidR="0089173F" w:rsidRPr="0032559E" w:rsidRDefault="00E44CC9" w:rsidP="007A2612">
      <w:pPr>
        <w:tabs>
          <w:tab w:val="left" w:pos="993"/>
          <w:tab w:val="left" w:pos="51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2559E">
        <w:rPr>
          <w:rFonts w:ascii="Times New Roman" w:hAnsi="Times New Roman" w:cs="Times New Roman"/>
          <w:sz w:val="24"/>
          <w:szCs w:val="24"/>
          <w:lang w:val="uk-UA"/>
        </w:rPr>
        <w:t xml:space="preserve">м. Чорноморськ                                                                                    </w:t>
      </w:r>
      <w:r w:rsidR="007B283B" w:rsidRPr="0032559E">
        <w:rPr>
          <w:rFonts w:ascii="Times New Roman" w:hAnsi="Times New Roman" w:cs="Times New Roman"/>
          <w:sz w:val="24"/>
          <w:szCs w:val="24"/>
          <w:lang w:val="uk-UA"/>
        </w:rPr>
        <w:t xml:space="preserve">Депутатська кімната </w:t>
      </w:r>
    </w:p>
    <w:p w14:paraId="756B2CF5" w14:textId="0FC160B4" w:rsidR="00E44CC9" w:rsidRPr="0032559E" w:rsidRDefault="00E44CC9" w:rsidP="007A2612">
      <w:pPr>
        <w:tabs>
          <w:tab w:val="left" w:pos="993"/>
          <w:tab w:val="left" w:pos="51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2559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2559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2559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2559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C19A1" w:rsidRPr="0032559E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89173F" w:rsidRPr="0032559E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7C19A1" w:rsidRPr="003255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F4F76" w:rsidRPr="0032559E">
        <w:rPr>
          <w:rFonts w:ascii="Times New Roman" w:hAnsi="Times New Roman" w:cs="Times New Roman"/>
          <w:sz w:val="24"/>
          <w:szCs w:val="24"/>
          <w:lang w:val="uk-UA"/>
        </w:rPr>
        <w:t>13.30</w:t>
      </w:r>
    </w:p>
    <w:p w14:paraId="51C59FAF" w14:textId="77777777" w:rsidR="00520CCF" w:rsidRPr="0032559E" w:rsidRDefault="00520CCF" w:rsidP="00520C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32559E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Присутні члени комісії:</w:t>
      </w:r>
    </w:p>
    <w:p w14:paraId="258BE148" w14:textId="77777777" w:rsidR="00520CCF" w:rsidRPr="0032559E" w:rsidRDefault="00520CCF" w:rsidP="00520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559E">
        <w:rPr>
          <w:rFonts w:ascii="Times New Roman" w:hAnsi="Times New Roman" w:cs="Times New Roman"/>
          <w:sz w:val="24"/>
          <w:szCs w:val="24"/>
          <w:lang w:val="uk-UA"/>
        </w:rPr>
        <w:t>голова комісії - Венгріна Олена Петрівна;</w:t>
      </w:r>
    </w:p>
    <w:p w14:paraId="024E3F6E" w14:textId="77777777" w:rsidR="00520CCF" w:rsidRPr="0032559E" w:rsidRDefault="00520CCF" w:rsidP="00520CC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559E">
        <w:rPr>
          <w:rFonts w:ascii="Times New Roman" w:hAnsi="Times New Roman" w:cs="Times New Roman"/>
          <w:sz w:val="24"/>
          <w:szCs w:val="24"/>
          <w:lang w:val="uk-UA"/>
        </w:rPr>
        <w:t>заступник голови комісії – Кобельницький Андрій Миколайович;</w:t>
      </w:r>
    </w:p>
    <w:p w14:paraId="3E1D14BF" w14:textId="1A18BB08" w:rsidR="00520CCF" w:rsidRPr="0032559E" w:rsidRDefault="00520CCF" w:rsidP="00520CCF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32559E">
        <w:rPr>
          <w:rFonts w:ascii="Times New Roman" w:hAnsi="Times New Roman" w:cs="Times New Roman"/>
          <w:sz w:val="24"/>
          <w:szCs w:val="24"/>
          <w:lang w:val="uk-UA"/>
        </w:rPr>
        <w:t>члени комісії: Жуха Леонід Іванович,</w:t>
      </w:r>
      <w:r w:rsidR="00436FFC" w:rsidRPr="003255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255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Капанишина Галина Сергіївна,</w:t>
      </w:r>
      <w:r w:rsidRPr="0032559E">
        <w:rPr>
          <w:rFonts w:ascii="Times New Roman" w:hAnsi="Times New Roman" w:cs="Times New Roman"/>
          <w:sz w:val="24"/>
          <w:szCs w:val="24"/>
          <w:lang w:val="uk-UA"/>
        </w:rPr>
        <w:t xml:space="preserve"> Львутін Тимофій Сергійович                                   </w:t>
      </w:r>
    </w:p>
    <w:p w14:paraId="7CB1AADD" w14:textId="77777777" w:rsidR="00520CCF" w:rsidRPr="0032559E" w:rsidRDefault="00520CCF" w:rsidP="00520CC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559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Відсутні: </w:t>
      </w:r>
      <w:r w:rsidRPr="0032559E">
        <w:rPr>
          <w:rFonts w:ascii="Times New Roman" w:hAnsi="Times New Roman" w:cs="Times New Roman"/>
          <w:sz w:val="24"/>
          <w:szCs w:val="24"/>
          <w:lang w:val="uk-UA"/>
        </w:rPr>
        <w:t>секретар комісії -  Живилко Наталя Олександрівна;</w:t>
      </w:r>
    </w:p>
    <w:p w14:paraId="69F0008D" w14:textId="6494207D" w:rsidR="00520CCF" w:rsidRPr="0032559E" w:rsidRDefault="00520CCF" w:rsidP="00F16C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2559E">
        <w:rPr>
          <w:rFonts w:ascii="Times New Roman" w:hAnsi="Times New Roman" w:cs="Times New Roman"/>
          <w:sz w:val="24"/>
          <w:szCs w:val="24"/>
          <w:lang w:val="uk-UA"/>
        </w:rPr>
        <w:t>член</w:t>
      </w:r>
      <w:r w:rsidR="00436FFC" w:rsidRPr="0032559E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32559E">
        <w:rPr>
          <w:rFonts w:ascii="Times New Roman" w:hAnsi="Times New Roman" w:cs="Times New Roman"/>
          <w:sz w:val="24"/>
          <w:szCs w:val="24"/>
          <w:lang w:val="uk-UA"/>
        </w:rPr>
        <w:t xml:space="preserve"> комісії - Левченко Андрій Геннадійович</w:t>
      </w:r>
      <w:r w:rsidR="00436FFC" w:rsidRPr="0032559E">
        <w:rPr>
          <w:rFonts w:ascii="Times New Roman" w:hAnsi="Times New Roman" w:cs="Times New Roman"/>
          <w:sz w:val="24"/>
          <w:szCs w:val="24"/>
          <w:lang w:val="uk-UA"/>
        </w:rPr>
        <w:t>, Довгань Олексій Олександрович</w:t>
      </w:r>
    </w:p>
    <w:p w14:paraId="145A92A3" w14:textId="77777777" w:rsidR="0028204B" w:rsidRPr="0032559E" w:rsidRDefault="0028204B" w:rsidP="00F16C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F66F23D" w14:textId="20631648" w:rsidR="00E44CC9" w:rsidRPr="0032559E" w:rsidRDefault="00E44CC9" w:rsidP="00F16C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2559E">
        <w:rPr>
          <w:rFonts w:ascii="Times New Roman" w:hAnsi="Times New Roman" w:cs="Times New Roman"/>
          <w:b/>
          <w:sz w:val="24"/>
          <w:szCs w:val="24"/>
          <w:lang w:val="uk-UA"/>
        </w:rPr>
        <w:t>На засіданн</w:t>
      </w:r>
      <w:r w:rsidR="001A4465" w:rsidRPr="0032559E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32559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комісії </w:t>
      </w:r>
      <w:r w:rsidR="001A4465" w:rsidRPr="0032559E">
        <w:rPr>
          <w:rFonts w:ascii="Times New Roman" w:hAnsi="Times New Roman" w:cs="Times New Roman"/>
          <w:b/>
          <w:sz w:val="24"/>
          <w:szCs w:val="24"/>
          <w:lang w:val="uk-UA"/>
        </w:rPr>
        <w:t>також присутні</w:t>
      </w:r>
      <w:r w:rsidR="00EA2CC4" w:rsidRPr="0032559E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Pr="0032559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14:paraId="64D20B81" w14:textId="7A6B6285" w:rsidR="00290872" w:rsidRPr="0032559E" w:rsidRDefault="007B283B" w:rsidP="007B28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2559E">
        <w:rPr>
          <w:rFonts w:ascii="Times New Roman" w:hAnsi="Times New Roman" w:cs="Times New Roman"/>
          <w:sz w:val="24"/>
          <w:szCs w:val="24"/>
          <w:lang w:val="uk-UA"/>
        </w:rPr>
        <w:t>Шолар О. – секретар міської ради</w:t>
      </w:r>
      <w:r w:rsidR="00290872" w:rsidRPr="003255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095135FF" w14:textId="6C261C69" w:rsidR="00E56BA2" w:rsidRPr="0032559E" w:rsidRDefault="00E56BA2" w:rsidP="00EA2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559E">
        <w:rPr>
          <w:rFonts w:ascii="Times New Roman" w:hAnsi="Times New Roman" w:cs="Times New Roman"/>
          <w:sz w:val="24"/>
          <w:szCs w:val="24"/>
          <w:lang w:val="uk-UA"/>
        </w:rPr>
        <w:t>Яковенко О. – начальник фінансового управління</w:t>
      </w:r>
    </w:p>
    <w:p w14:paraId="45C5A49C" w14:textId="52265A4B" w:rsidR="00FD2A78" w:rsidRPr="0032559E" w:rsidRDefault="0032559E" w:rsidP="00FD2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559E">
        <w:rPr>
          <w:rFonts w:ascii="Times New Roman" w:hAnsi="Times New Roman" w:cs="Times New Roman"/>
          <w:sz w:val="24"/>
          <w:szCs w:val="24"/>
          <w:lang w:val="uk-UA"/>
        </w:rPr>
        <w:t>Охотніков В.</w:t>
      </w:r>
      <w:r w:rsidR="00324217" w:rsidRPr="0032559E">
        <w:rPr>
          <w:rFonts w:ascii="Times New Roman" w:hAnsi="Times New Roman" w:cs="Times New Roman"/>
          <w:sz w:val="24"/>
          <w:szCs w:val="24"/>
          <w:lang w:val="uk-UA"/>
        </w:rPr>
        <w:t xml:space="preserve"> – начальник </w:t>
      </w:r>
      <w:r w:rsidRPr="0032559E">
        <w:rPr>
          <w:rFonts w:ascii="Times New Roman" w:hAnsi="Times New Roman" w:cs="Times New Roman"/>
          <w:sz w:val="24"/>
          <w:szCs w:val="24"/>
          <w:lang w:val="uk-UA"/>
        </w:rPr>
        <w:t xml:space="preserve">юридичного відділу </w:t>
      </w:r>
    </w:p>
    <w:p w14:paraId="06BDCB9D" w14:textId="5E8C9152" w:rsidR="00F2595E" w:rsidRPr="0032559E" w:rsidRDefault="007B283B" w:rsidP="005A65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2559E">
        <w:rPr>
          <w:rFonts w:ascii="Times New Roman" w:hAnsi="Times New Roman" w:cs="Times New Roman"/>
          <w:sz w:val="24"/>
          <w:szCs w:val="24"/>
          <w:lang w:val="uk-UA"/>
        </w:rPr>
        <w:t xml:space="preserve">Варижук І. – начальник організаційного відділу </w:t>
      </w:r>
    </w:p>
    <w:p w14:paraId="51AFEC93" w14:textId="6513B1EB" w:rsidR="00520CCF" w:rsidRPr="0032559E" w:rsidRDefault="00520CCF" w:rsidP="005A65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5C3D228" w14:textId="77777777" w:rsidR="00520CCF" w:rsidRPr="0032559E" w:rsidRDefault="00520CCF" w:rsidP="00520C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</w:pPr>
      <w:r w:rsidRPr="0032559E"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  <w:t xml:space="preserve">Перед початком роботи комісії присутні вшанували хвилиною мовчання пам'ять загиблих унаслідок збройної агресії російської федерації проти України. </w:t>
      </w:r>
    </w:p>
    <w:p w14:paraId="04623196" w14:textId="77777777" w:rsidR="00520CCF" w:rsidRPr="0032559E" w:rsidRDefault="00520CCF" w:rsidP="00520C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uk-UA"/>
        </w:rPr>
      </w:pPr>
      <w:r w:rsidRPr="0032559E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  <w:lang w:val="uk-UA"/>
        </w:rPr>
        <w:t xml:space="preserve">Перед початком роботи голова комісії публічно нагадала депутатам міської ради та присутнім посадовим особам </w:t>
      </w:r>
      <w:r w:rsidRPr="0032559E">
        <w:rPr>
          <w:rFonts w:ascii="Times New Roman" w:eastAsia="Calibri" w:hAnsi="Times New Roman" w:cs="Times New Roman"/>
          <w:i/>
          <w:iCs/>
          <w:sz w:val="24"/>
          <w:szCs w:val="24"/>
          <w:lang w:val="uk-UA"/>
        </w:rPr>
        <w:t>про необхідність застосовувати державну мову під час виступів та запитань.</w:t>
      </w:r>
    </w:p>
    <w:p w14:paraId="4614EDEE" w14:textId="77777777" w:rsidR="00520CCF" w:rsidRPr="0032559E" w:rsidRDefault="00520CCF" w:rsidP="00520C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uk-UA"/>
        </w:rPr>
      </w:pPr>
    </w:p>
    <w:p w14:paraId="2BF8A445" w14:textId="4231D4CD" w:rsidR="00520CCF" w:rsidRPr="0032559E" w:rsidRDefault="00520CCF" w:rsidP="00520CCF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2559E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Результати голосування за початок роботи комісії: за - </w:t>
      </w:r>
      <w:r w:rsidR="00436FFC" w:rsidRPr="0032559E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Pr="0032559E">
        <w:rPr>
          <w:rFonts w:ascii="Times New Roman" w:hAnsi="Times New Roman" w:cs="Times New Roman"/>
          <w:b/>
          <w:sz w:val="24"/>
          <w:szCs w:val="24"/>
          <w:lang w:val="uk-UA"/>
        </w:rPr>
        <w:t>, проти - 0, утримались –</w:t>
      </w:r>
      <w:r w:rsidRPr="003255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559E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</w:p>
    <w:p w14:paraId="7CC2B89D" w14:textId="77777777" w:rsidR="00520CCF" w:rsidRPr="0032559E" w:rsidRDefault="00520CCF" w:rsidP="00520CCF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21C991C" w14:textId="71B83FD1" w:rsidR="00520CCF" w:rsidRPr="0032559E" w:rsidRDefault="00520CCF" w:rsidP="002820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32559E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Слухали </w:t>
      </w:r>
      <w:r w:rsidRPr="0032559E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голову комісії  Венгріну О., яка запропонувала обрати відповідальною за ведення протоколу засідання комісії від 25.04.2024 - Капанишину Г.</w:t>
      </w:r>
    </w:p>
    <w:p w14:paraId="7E2AB29E" w14:textId="77777777" w:rsidR="00520CCF" w:rsidRPr="0032559E" w:rsidRDefault="00520CCF" w:rsidP="00520C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32559E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 Результати голосування </w:t>
      </w:r>
      <w:r w:rsidRPr="0032559E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за обрання  Капанишиної Г.</w:t>
      </w:r>
      <w:r w:rsidRPr="0032559E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r w:rsidRPr="0032559E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відповідальною за ведення </w:t>
      </w:r>
    </w:p>
    <w:p w14:paraId="4713435F" w14:textId="0B481A1E" w:rsidR="00520CCF" w:rsidRPr="0032559E" w:rsidRDefault="00520CCF" w:rsidP="00520C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32559E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           протоколу засідання комісії від 25.04.2024</w:t>
      </w:r>
      <w:r w:rsidRPr="0032559E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: за - 5, проти - 0, утримались – 0,  </w:t>
      </w:r>
    </w:p>
    <w:p w14:paraId="61454355" w14:textId="77777777" w:rsidR="009D4A47" w:rsidRPr="0032559E" w:rsidRDefault="009D4A47" w:rsidP="005A65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55EFA09" w14:textId="77777777" w:rsidR="006A01A4" w:rsidRPr="0032559E" w:rsidRDefault="006A01A4" w:rsidP="006A01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2559E">
        <w:rPr>
          <w:rFonts w:ascii="Times New Roman" w:hAnsi="Times New Roman" w:cs="Times New Roman"/>
          <w:b/>
          <w:bCs/>
          <w:sz w:val="24"/>
          <w:szCs w:val="24"/>
          <w:lang w:val="uk-UA"/>
        </w:rPr>
        <w:t>Порядок денний:</w:t>
      </w:r>
    </w:p>
    <w:p w14:paraId="7A5DC00F" w14:textId="2F3EC4F0" w:rsidR="00324217" w:rsidRPr="0032559E" w:rsidRDefault="00324217" w:rsidP="00324217">
      <w:pPr>
        <w:pStyle w:val="a4"/>
        <w:numPr>
          <w:ilvl w:val="0"/>
          <w:numId w:val="3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559E">
        <w:rPr>
          <w:rFonts w:ascii="Times New Roman" w:hAnsi="Times New Roman" w:cs="Times New Roman"/>
          <w:sz w:val="24"/>
          <w:szCs w:val="24"/>
          <w:lang w:val="uk-UA"/>
        </w:rPr>
        <w:t xml:space="preserve">Про лист заступника міського голови Яволової Н. </w:t>
      </w:r>
      <w:r w:rsidR="009D4A47" w:rsidRPr="0032559E">
        <w:rPr>
          <w:rFonts w:ascii="Times New Roman" w:hAnsi="Times New Roman" w:cs="Times New Roman"/>
          <w:sz w:val="24"/>
          <w:szCs w:val="24"/>
          <w:lang w:val="uk-UA"/>
        </w:rPr>
        <w:t xml:space="preserve">від 11.04.2024 </w:t>
      </w:r>
      <w:r w:rsidRPr="0032559E">
        <w:rPr>
          <w:rFonts w:ascii="Times New Roman" w:hAnsi="Times New Roman" w:cs="Times New Roman"/>
          <w:sz w:val="24"/>
          <w:szCs w:val="24"/>
          <w:lang w:val="uk-UA"/>
        </w:rPr>
        <w:t>вих. № ВИХ-ІНЦ-</w:t>
      </w:r>
      <w:r w:rsidR="009D4A47" w:rsidRPr="0032559E">
        <w:rPr>
          <w:rFonts w:ascii="Times New Roman" w:hAnsi="Times New Roman" w:cs="Times New Roman"/>
          <w:sz w:val="24"/>
          <w:szCs w:val="24"/>
          <w:lang w:val="uk-UA"/>
        </w:rPr>
        <w:t>1026</w:t>
      </w:r>
      <w:r w:rsidRPr="0032559E">
        <w:rPr>
          <w:rFonts w:ascii="Times New Roman" w:hAnsi="Times New Roman" w:cs="Times New Roman"/>
          <w:sz w:val="24"/>
          <w:szCs w:val="24"/>
          <w:lang w:val="uk-UA"/>
        </w:rPr>
        <w:t xml:space="preserve">-2024 щодо погодження проєкту розпорядження міського голови «Про затвердження змін до річних обсягів міжбюджетних трансфертів, передбачених  бюджету Чорноморської міської територіальної громади на 2024 рік». </w:t>
      </w:r>
    </w:p>
    <w:p w14:paraId="2FC61C91" w14:textId="39DAC1B1" w:rsidR="00520CCF" w:rsidRPr="0032559E" w:rsidRDefault="00520CCF" w:rsidP="00520CCF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2559E">
        <w:rPr>
          <w:rFonts w:ascii="Times New Roman" w:hAnsi="Times New Roman" w:cs="Times New Roman"/>
          <w:b/>
          <w:sz w:val="24"/>
          <w:szCs w:val="24"/>
          <w:lang w:val="uk-UA"/>
        </w:rPr>
        <w:t>Результати голосування за порядок денний за основу та в цілому:                                                             за - 5, проти - 0, утримались – 0</w:t>
      </w:r>
    </w:p>
    <w:p w14:paraId="5E42BFC4" w14:textId="77777777" w:rsidR="00520CCF" w:rsidRPr="0032559E" w:rsidRDefault="00520CCF" w:rsidP="00520C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963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9"/>
        <w:gridCol w:w="7940"/>
      </w:tblGrid>
      <w:tr w:rsidR="00520CCF" w:rsidRPr="0032559E" w14:paraId="30428225" w14:textId="77777777" w:rsidTr="00D12818">
        <w:tc>
          <w:tcPr>
            <w:tcW w:w="1565" w:type="dxa"/>
          </w:tcPr>
          <w:p w14:paraId="41C39AEB" w14:textId="77777777" w:rsidR="00520CCF" w:rsidRPr="0032559E" w:rsidRDefault="00520CCF" w:rsidP="00D12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255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Слухали: 1.</w:t>
            </w:r>
          </w:p>
        </w:tc>
        <w:tc>
          <w:tcPr>
            <w:tcW w:w="8074" w:type="dxa"/>
          </w:tcPr>
          <w:p w14:paraId="7E92EA6E" w14:textId="77777777" w:rsidR="0096001F" w:rsidRPr="0032559E" w:rsidRDefault="00520CCF" w:rsidP="00D128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Hlk158704218"/>
            <w:r w:rsidRPr="003255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лист заступника міського голови Яволової Н. від 11.04.2024                     вих. № ВИХ-ІНЦ-1026-2024 щодо погодження проєкту розпорядження міського голови «Про затвердження змін до річних обсягів міжбюджетних трансфертів, передбачених  бюджету Чорноморської міської територіальної громади на 2024 рік». </w:t>
            </w:r>
          </w:p>
          <w:p w14:paraId="0FB2FC27" w14:textId="55321D17" w:rsidR="00520CCF" w:rsidRPr="0032559E" w:rsidRDefault="00520CCF" w:rsidP="00D128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55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Інформація Яковенко О. </w:t>
            </w:r>
          </w:p>
          <w:bookmarkEnd w:id="0"/>
          <w:p w14:paraId="60802CC6" w14:textId="36B191E6" w:rsidR="00520CCF" w:rsidRPr="0032559E" w:rsidRDefault="00520CCF" w:rsidP="00D128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55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Виступил</w:t>
            </w:r>
            <w:r w:rsidR="0096001F" w:rsidRPr="003255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3255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Венгріна О.</w:t>
            </w:r>
          </w:p>
        </w:tc>
      </w:tr>
      <w:tr w:rsidR="00520CCF" w:rsidRPr="0032559E" w14:paraId="08928B4B" w14:textId="77777777" w:rsidTr="00D12818">
        <w:tc>
          <w:tcPr>
            <w:tcW w:w="1565" w:type="dxa"/>
          </w:tcPr>
          <w:p w14:paraId="02879398" w14:textId="5536F0E8" w:rsidR="00520CCF" w:rsidRPr="0032559E" w:rsidRDefault="00520CCF" w:rsidP="00D12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255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ВИРІШИЛИ</w:t>
            </w:r>
            <w:r w:rsidR="0096001F" w:rsidRPr="003255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:</w:t>
            </w:r>
            <w:r w:rsidRPr="003255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074" w:type="dxa"/>
          </w:tcPr>
          <w:p w14:paraId="2635F301" w14:textId="1BFAEDC2" w:rsidR="00520CCF" w:rsidRPr="0032559E" w:rsidRDefault="00520CCF" w:rsidP="00D128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" w:name="_Hlk158704290"/>
            <w:r w:rsidRPr="003255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Погодити проєкт розпорядження міського голови «</w:t>
            </w:r>
            <w:r w:rsidR="0096001F" w:rsidRPr="003255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змін до річних обсягів міжбюджетних трансфертів, передбачених  бюджету Чорноморської міської територіальної громади на 2024 рік</w:t>
            </w:r>
            <w:r w:rsidRPr="003255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відповідно до листа заступника міського голови Яволової Н. від </w:t>
            </w:r>
            <w:r w:rsidR="0096001F" w:rsidRPr="003255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Pr="003255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 w:rsidR="0096001F" w:rsidRPr="003255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3255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.2024 </w:t>
            </w:r>
            <w:r w:rsidR="0096001F" w:rsidRPr="003255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вих. № ВИХ-ІНЦ-1026-2024.</w:t>
            </w:r>
          </w:p>
          <w:bookmarkEnd w:id="1"/>
          <w:p w14:paraId="7EB83D76" w14:textId="77777777" w:rsidR="00520CCF" w:rsidRPr="0032559E" w:rsidRDefault="00520CCF" w:rsidP="00D12818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55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Результати голосування: за - 5, проти - 0, утримались – 0 </w:t>
            </w:r>
          </w:p>
          <w:p w14:paraId="7D1ACF60" w14:textId="77777777" w:rsidR="00520CCF" w:rsidRPr="0032559E" w:rsidRDefault="00520CCF" w:rsidP="00D128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0FBBCBD7" w14:textId="0CBDA0BB" w:rsidR="00520CCF" w:rsidRPr="0032559E" w:rsidRDefault="0096001F" w:rsidP="0096001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32559E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  </w:t>
      </w:r>
    </w:p>
    <w:p w14:paraId="61CBDAC2" w14:textId="77777777" w:rsidR="00436FFC" w:rsidRPr="0032559E" w:rsidRDefault="00436FFC" w:rsidP="0096001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p w14:paraId="32879E25" w14:textId="77777777" w:rsidR="00520CCF" w:rsidRPr="0032559E" w:rsidRDefault="00520CCF" w:rsidP="00520CCF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32559E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Голова  комісії</w:t>
      </w:r>
      <w:r w:rsidRPr="0032559E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ab/>
      </w:r>
      <w:r w:rsidRPr="0032559E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ab/>
        <w:t xml:space="preserve">                          </w:t>
      </w:r>
      <w:r w:rsidRPr="0032559E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ab/>
      </w:r>
      <w:r w:rsidRPr="0032559E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ab/>
        <w:t xml:space="preserve"> Олена ВЕНГРІНА </w:t>
      </w:r>
    </w:p>
    <w:p w14:paraId="17CABD46" w14:textId="77777777" w:rsidR="00520CCF" w:rsidRPr="0032559E" w:rsidRDefault="00520CCF" w:rsidP="00520CC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416AF6DA" w14:textId="77777777" w:rsidR="00520CCF" w:rsidRPr="0032559E" w:rsidRDefault="00520CCF" w:rsidP="00520CCF">
      <w:pPr>
        <w:tabs>
          <w:tab w:val="left" w:pos="0"/>
          <w:tab w:val="left" w:pos="993"/>
          <w:tab w:val="left" w:pos="4820"/>
        </w:tabs>
        <w:spacing w:after="0" w:line="240" w:lineRule="auto"/>
        <w:ind w:left="142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3F8CDE17" w14:textId="77777777" w:rsidR="00520CCF" w:rsidRPr="0032559E" w:rsidRDefault="00520CCF" w:rsidP="00520CCF">
      <w:pPr>
        <w:tabs>
          <w:tab w:val="left" w:pos="0"/>
          <w:tab w:val="left" w:pos="993"/>
          <w:tab w:val="left" w:pos="4820"/>
        </w:tabs>
        <w:spacing w:after="0" w:line="240" w:lineRule="auto"/>
        <w:ind w:left="142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2559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Відповідальна за ведення протоколу </w:t>
      </w:r>
    </w:p>
    <w:p w14:paraId="1A30EA7B" w14:textId="272729DB" w:rsidR="00520CCF" w:rsidRPr="006A067C" w:rsidRDefault="00520CCF" w:rsidP="00520CCF">
      <w:pPr>
        <w:tabs>
          <w:tab w:val="left" w:pos="0"/>
          <w:tab w:val="left" w:pos="993"/>
          <w:tab w:val="left" w:pos="4820"/>
        </w:tabs>
        <w:spacing w:after="0" w:line="240" w:lineRule="auto"/>
        <w:ind w:left="142"/>
        <w:rPr>
          <w:lang w:val="uk-UA"/>
        </w:rPr>
      </w:pPr>
      <w:r w:rsidRPr="0032559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комісії від </w:t>
      </w:r>
      <w:r w:rsidR="0096001F" w:rsidRPr="0032559E">
        <w:rPr>
          <w:rFonts w:ascii="Times New Roman" w:hAnsi="Times New Roman" w:cs="Times New Roman"/>
          <w:b/>
          <w:bCs/>
          <w:sz w:val="24"/>
          <w:szCs w:val="24"/>
          <w:lang w:val="uk-UA"/>
        </w:rPr>
        <w:t>25</w:t>
      </w:r>
      <w:r w:rsidRPr="0032559E">
        <w:rPr>
          <w:rFonts w:ascii="Times New Roman" w:hAnsi="Times New Roman" w:cs="Times New Roman"/>
          <w:b/>
          <w:bCs/>
          <w:sz w:val="24"/>
          <w:szCs w:val="24"/>
          <w:lang w:val="uk-UA"/>
        </w:rPr>
        <w:t>.0</w:t>
      </w:r>
      <w:r w:rsidR="0096001F" w:rsidRPr="0032559E">
        <w:rPr>
          <w:rFonts w:ascii="Times New Roman" w:hAnsi="Times New Roman" w:cs="Times New Roman"/>
          <w:b/>
          <w:bCs/>
          <w:sz w:val="24"/>
          <w:szCs w:val="24"/>
          <w:lang w:val="uk-UA"/>
        </w:rPr>
        <w:t>4</w:t>
      </w:r>
      <w:r w:rsidRPr="0032559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.2024 </w:t>
      </w:r>
      <w:r w:rsidRPr="0032559E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32559E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32559E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  <w:t xml:space="preserve">  Галина КАПАНИШИНА</w:t>
      </w:r>
      <w:r w:rsidRPr="006A067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</w:t>
      </w:r>
    </w:p>
    <w:p w14:paraId="27C7DDDD" w14:textId="77777777" w:rsidR="00520CCF" w:rsidRDefault="00520CCF" w:rsidP="00324217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sectPr w:rsidR="00520CCF" w:rsidSect="003109D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7A166" w14:textId="77777777" w:rsidR="00771957" w:rsidRDefault="00771957" w:rsidP="003109DA">
      <w:pPr>
        <w:spacing w:after="0" w:line="240" w:lineRule="auto"/>
      </w:pPr>
      <w:r>
        <w:separator/>
      </w:r>
    </w:p>
  </w:endnote>
  <w:endnote w:type="continuationSeparator" w:id="0">
    <w:p w14:paraId="3CD2DEFC" w14:textId="77777777" w:rsidR="00771957" w:rsidRDefault="00771957" w:rsidP="00310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49BF4" w14:textId="77777777" w:rsidR="00771957" w:rsidRDefault="00771957" w:rsidP="003109DA">
      <w:pPr>
        <w:spacing w:after="0" w:line="240" w:lineRule="auto"/>
      </w:pPr>
      <w:r>
        <w:separator/>
      </w:r>
    </w:p>
  </w:footnote>
  <w:footnote w:type="continuationSeparator" w:id="0">
    <w:p w14:paraId="049CF4E6" w14:textId="77777777" w:rsidR="00771957" w:rsidRDefault="00771957" w:rsidP="00310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9671132"/>
      <w:docPartObj>
        <w:docPartGallery w:val="Page Numbers (Top of Page)"/>
        <w:docPartUnique/>
      </w:docPartObj>
    </w:sdtPr>
    <w:sdtEndPr/>
    <w:sdtContent>
      <w:p w14:paraId="4A870791" w14:textId="262DCEE6" w:rsidR="003109DA" w:rsidRDefault="003109D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3624" w:rsidRPr="00213624">
          <w:rPr>
            <w:noProof/>
            <w:lang w:val="uk-UA"/>
          </w:rPr>
          <w:t>9</w:t>
        </w:r>
        <w:r>
          <w:fldChar w:fldCharType="end"/>
        </w:r>
      </w:p>
    </w:sdtContent>
  </w:sdt>
  <w:p w14:paraId="7B100F14" w14:textId="77777777" w:rsidR="003109DA" w:rsidRDefault="003109D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2696C"/>
    <w:multiLevelType w:val="hybridMultilevel"/>
    <w:tmpl w:val="201047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9193D"/>
    <w:multiLevelType w:val="hybridMultilevel"/>
    <w:tmpl w:val="1BD2B49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46C24"/>
    <w:multiLevelType w:val="hybridMultilevel"/>
    <w:tmpl w:val="1BD2B49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2536F"/>
    <w:multiLevelType w:val="hybridMultilevel"/>
    <w:tmpl w:val="201047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B4304"/>
    <w:multiLevelType w:val="hybridMultilevel"/>
    <w:tmpl w:val="201047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47818"/>
    <w:multiLevelType w:val="hybridMultilevel"/>
    <w:tmpl w:val="201047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F6287"/>
    <w:multiLevelType w:val="hybridMultilevel"/>
    <w:tmpl w:val="201047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70FF3"/>
    <w:multiLevelType w:val="hybridMultilevel"/>
    <w:tmpl w:val="201047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64425"/>
    <w:multiLevelType w:val="hybridMultilevel"/>
    <w:tmpl w:val="201047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77B45"/>
    <w:multiLevelType w:val="hybridMultilevel"/>
    <w:tmpl w:val="201047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627004"/>
    <w:multiLevelType w:val="hybridMultilevel"/>
    <w:tmpl w:val="0418809C"/>
    <w:lvl w:ilvl="0" w:tplc="7DE674DE">
      <w:start w:val="1"/>
      <w:numFmt w:val="bullet"/>
      <w:lvlText w:val="-"/>
      <w:lvlJc w:val="left"/>
      <w:pPr>
        <w:ind w:left="81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11" w15:restartNumberingAfterBreak="0">
    <w:nsid w:val="1DDC3348"/>
    <w:multiLevelType w:val="hybridMultilevel"/>
    <w:tmpl w:val="201047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41753E"/>
    <w:multiLevelType w:val="hybridMultilevel"/>
    <w:tmpl w:val="201047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4633F7"/>
    <w:multiLevelType w:val="hybridMultilevel"/>
    <w:tmpl w:val="B8FE76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AC6B56"/>
    <w:multiLevelType w:val="hybridMultilevel"/>
    <w:tmpl w:val="0370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EF68E0"/>
    <w:multiLevelType w:val="hybridMultilevel"/>
    <w:tmpl w:val="201047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5B27E9"/>
    <w:multiLevelType w:val="hybridMultilevel"/>
    <w:tmpl w:val="201047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994216"/>
    <w:multiLevelType w:val="hybridMultilevel"/>
    <w:tmpl w:val="201047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9E67BF"/>
    <w:multiLevelType w:val="hybridMultilevel"/>
    <w:tmpl w:val="201047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D30E56"/>
    <w:multiLevelType w:val="hybridMultilevel"/>
    <w:tmpl w:val="201047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63441F"/>
    <w:multiLevelType w:val="hybridMultilevel"/>
    <w:tmpl w:val="201047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341C52"/>
    <w:multiLevelType w:val="hybridMultilevel"/>
    <w:tmpl w:val="1BD2B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4655CA"/>
    <w:multiLevelType w:val="hybridMultilevel"/>
    <w:tmpl w:val="201047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3611F2"/>
    <w:multiLevelType w:val="hybridMultilevel"/>
    <w:tmpl w:val="201047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E91DED"/>
    <w:multiLevelType w:val="hybridMultilevel"/>
    <w:tmpl w:val="201047AA"/>
    <w:lvl w:ilvl="0" w:tplc="AE9637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1F3009"/>
    <w:multiLevelType w:val="hybridMultilevel"/>
    <w:tmpl w:val="201047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B63AEE"/>
    <w:multiLevelType w:val="hybridMultilevel"/>
    <w:tmpl w:val="201047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5B6087"/>
    <w:multiLevelType w:val="hybridMultilevel"/>
    <w:tmpl w:val="201047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DC1F87"/>
    <w:multiLevelType w:val="hybridMultilevel"/>
    <w:tmpl w:val="7F4C0766"/>
    <w:lvl w:ilvl="0" w:tplc="0A50017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09733A8"/>
    <w:multiLevelType w:val="hybridMultilevel"/>
    <w:tmpl w:val="201047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EF41C4"/>
    <w:multiLevelType w:val="hybridMultilevel"/>
    <w:tmpl w:val="201047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E13061"/>
    <w:multiLevelType w:val="hybridMultilevel"/>
    <w:tmpl w:val="1BD2B49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68696D"/>
    <w:multiLevelType w:val="hybridMultilevel"/>
    <w:tmpl w:val="201047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0243F6"/>
    <w:multiLevelType w:val="hybridMultilevel"/>
    <w:tmpl w:val="1BD2B49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7F6F4B"/>
    <w:multiLevelType w:val="hybridMultilevel"/>
    <w:tmpl w:val="201047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3"/>
  </w:num>
  <w:num w:numId="3">
    <w:abstractNumId w:val="21"/>
  </w:num>
  <w:num w:numId="4">
    <w:abstractNumId w:val="10"/>
  </w:num>
  <w:num w:numId="5">
    <w:abstractNumId w:val="31"/>
  </w:num>
  <w:num w:numId="6">
    <w:abstractNumId w:val="1"/>
  </w:num>
  <w:num w:numId="7">
    <w:abstractNumId w:val="2"/>
  </w:num>
  <w:num w:numId="8">
    <w:abstractNumId w:val="33"/>
  </w:num>
  <w:num w:numId="9">
    <w:abstractNumId w:val="24"/>
  </w:num>
  <w:num w:numId="10">
    <w:abstractNumId w:val="9"/>
  </w:num>
  <w:num w:numId="11">
    <w:abstractNumId w:val="29"/>
  </w:num>
  <w:num w:numId="12">
    <w:abstractNumId w:val="20"/>
  </w:num>
  <w:num w:numId="13">
    <w:abstractNumId w:val="5"/>
  </w:num>
  <w:num w:numId="14">
    <w:abstractNumId w:val="30"/>
  </w:num>
  <w:num w:numId="15">
    <w:abstractNumId w:val="0"/>
  </w:num>
  <w:num w:numId="16">
    <w:abstractNumId w:val="3"/>
  </w:num>
  <w:num w:numId="17">
    <w:abstractNumId w:val="27"/>
  </w:num>
  <w:num w:numId="18">
    <w:abstractNumId w:val="11"/>
  </w:num>
  <w:num w:numId="19">
    <w:abstractNumId w:val="26"/>
  </w:num>
  <w:num w:numId="20">
    <w:abstractNumId w:val="32"/>
  </w:num>
  <w:num w:numId="21">
    <w:abstractNumId w:val="25"/>
  </w:num>
  <w:num w:numId="22">
    <w:abstractNumId w:val="12"/>
  </w:num>
  <w:num w:numId="23">
    <w:abstractNumId w:val="22"/>
  </w:num>
  <w:num w:numId="24">
    <w:abstractNumId w:val="19"/>
  </w:num>
  <w:num w:numId="25">
    <w:abstractNumId w:val="7"/>
  </w:num>
  <w:num w:numId="26">
    <w:abstractNumId w:val="23"/>
  </w:num>
  <w:num w:numId="27">
    <w:abstractNumId w:val="8"/>
  </w:num>
  <w:num w:numId="28">
    <w:abstractNumId w:val="6"/>
  </w:num>
  <w:num w:numId="29">
    <w:abstractNumId w:val="15"/>
  </w:num>
  <w:num w:numId="30">
    <w:abstractNumId w:val="34"/>
  </w:num>
  <w:num w:numId="31">
    <w:abstractNumId w:val="4"/>
  </w:num>
  <w:num w:numId="32">
    <w:abstractNumId w:val="16"/>
  </w:num>
  <w:num w:numId="33">
    <w:abstractNumId w:val="18"/>
  </w:num>
  <w:num w:numId="34">
    <w:abstractNumId w:val="17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AF7"/>
    <w:rsid w:val="000155D0"/>
    <w:rsid w:val="00027F8C"/>
    <w:rsid w:val="000A7023"/>
    <w:rsid w:val="000B2693"/>
    <w:rsid w:val="000C2CE1"/>
    <w:rsid w:val="000D2784"/>
    <w:rsid w:val="000D514A"/>
    <w:rsid w:val="00127224"/>
    <w:rsid w:val="0012735D"/>
    <w:rsid w:val="00130B0A"/>
    <w:rsid w:val="00133253"/>
    <w:rsid w:val="001538BC"/>
    <w:rsid w:val="0017597C"/>
    <w:rsid w:val="0019480C"/>
    <w:rsid w:val="001A4465"/>
    <w:rsid w:val="001B3CE0"/>
    <w:rsid w:val="001B6EED"/>
    <w:rsid w:val="001F12DD"/>
    <w:rsid w:val="0020134D"/>
    <w:rsid w:val="00212967"/>
    <w:rsid w:val="00213624"/>
    <w:rsid w:val="00214B45"/>
    <w:rsid w:val="00231203"/>
    <w:rsid w:val="002435DF"/>
    <w:rsid w:val="002550EE"/>
    <w:rsid w:val="00271B72"/>
    <w:rsid w:val="0028204B"/>
    <w:rsid w:val="00284CE9"/>
    <w:rsid w:val="00290872"/>
    <w:rsid w:val="002936DB"/>
    <w:rsid w:val="00294940"/>
    <w:rsid w:val="002B3C19"/>
    <w:rsid w:val="002C2C6C"/>
    <w:rsid w:val="002C3206"/>
    <w:rsid w:val="002D1E6F"/>
    <w:rsid w:val="002D24F8"/>
    <w:rsid w:val="002D415C"/>
    <w:rsid w:val="0030151D"/>
    <w:rsid w:val="003109DA"/>
    <w:rsid w:val="00324217"/>
    <w:rsid w:val="0032559E"/>
    <w:rsid w:val="00336655"/>
    <w:rsid w:val="00353E83"/>
    <w:rsid w:val="00362527"/>
    <w:rsid w:val="0036446F"/>
    <w:rsid w:val="00372B79"/>
    <w:rsid w:val="003804B9"/>
    <w:rsid w:val="00394A80"/>
    <w:rsid w:val="003A3193"/>
    <w:rsid w:val="003A6E65"/>
    <w:rsid w:val="003C1434"/>
    <w:rsid w:val="003C21F7"/>
    <w:rsid w:val="003E5537"/>
    <w:rsid w:val="003F4D33"/>
    <w:rsid w:val="00401BE2"/>
    <w:rsid w:val="00406912"/>
    <w:rsid w:val="00415765"/>
    <w:rsid w:val="00420244"/>
    <w:rsid w:val="004232E1"/>
    <w:rsid w:val="004235B3"/>
    <w:rsid w:val="00435914"/>
    <w:rsid w:val="00436FFC"/>
    <w:rsid w:val="004446AE"/>
    <w:rsid w:val="00453138"/>
    <w:rsid w:val="00484D4C"/>
    <w:rsid w:val="004A4A13"/>
    <w:rsid w:val="004C7691"/>
    <w:rsid w:val="005137B4"/>
    <w:rsid w:val="00520CCF"/>
    <w:rsid w:val="00525522"/>
    <w:rsid w:val="005302BE"/>
    <w:rsid w:val="005345B8"/>
    <w:rsid w:val="0057609F"/>
    <w:rsid w:val="00586B1C"/>
    <w:rsid w:val="005963F4"/>
    <w:rsid w:val="005A659F"/>
    <w:rsid w:val="005C36B5"/>
    <w:rsid w:val="005D526C"/>
    <w:rsid w:val="005E24F4"/>
    <w:rsid w:val="00607759"/>
    <w:rsid w:val="00615CE9"/>
    <w:rsid w:val="00620190"/>
    <w:rsid w:val="00625281"/>
    <w:rsid w:val="00630287"/>
    <w:rsid w:val="006359A8"/>
    <w:rsid w:val="00636258"/>
    <w:rsid w:val="00646629"/>
    <w:rsid w:val="006502A0"/>
    <w:rsid w:val="006A01A4"/>
    <w:rsid w:val="006A067C"/>
    <w:rsid w:val="006A4B31"/>
    <w:rsid w:val="00727752"/>
    <w:rsid w:val="00735A85"/>
    <w:rsid w:val="00744771"/>
    <w:rsid w:val="00745F10"/>
    <w:rsid w:val="00746BBB"/>
    <w:rsid w:val="00764ADE"/>
    <w:rsid w:val="00771957"/>
    <w:rsid w:val="007746D7"/>
    <w:rsid w:val="00775753"/>
    <w:rsid w:val="007803D0"/>
    <w:rsid w:val="00785E9C"/>
    <w:rsid w:val="007A2612"/>
    <w:rsid w:val="007B283B"/>
    <w:rsid w:val="007B35EE"/>
    <w:rsid w:val="007C19A1"/>
    <w:rsid w:val="007C4C45"/>
    <w:rsid w:val="00801C51"/>
    <w:rsid w:val="0081262B"/>
    <w:rsid w:val="0082411D"/>
    <w:rsid w:val="00826E1C"/>
    <w:rsid w:val="00833A2B"/>
    <w:rsid w:val="00843644"/>
    <w:rsid w:val="00845303"/>
    <w:rsid w:val="00846A67"/>
    <w:rsid w:val="0085405A"/>
    <w:rsid w:val="00855D1F"/>
    <w:rsid w:val="008609AE"/>
    <w:rsid w:val="00875382"/>
    <w:rsid w:val="008824AE"/>
    <w:rsid w:val="0089173F"/>
    <w:rsid w:val="00895976"/>
    <w:rsid w:val="008B5F62"/>
    <w:rsid w:val="008C54BD"/>
    <w:rsid w:val="008D410A"/>
    <w:rsid w:val="008E6EFC"/>
    <w:rsid w:val="00945080"/>
    <w:rsid w:val="00945126"/>
    <w:rsid w:val="00945BCD"/>
    <w:rsid w:val="009523B8"/>
    <w:rsid w:val="0096001F"/>
    <w:rsid w:val="009673B3"/>
    <w:rsid w:val="0099058C"/>
    <w:rsid w:val="0099698D"/>
    <w:rsid w:val="009A0CA1"/>
    <w:rsid w:val="009B1222"/>
    <w:rsid w:val="009C6E63"/>
    <w:rsid w:val="009D23A8"/>
    <w:rsid w:val="009D4A47"/>
    <w:rsid w:val="00AB39E5"/>
    <w:rsid w:val="00B20D1C"/>
    <w:rsid w:val="00B32507"/>
    <w:rsid w:val="00B40C0F"/>
    <w:rsid w:val="00B47D7F"/>
    <w:rsid w:val="00BA3C95"/>
    <w:rsid w:val="00BA7A72"/>
    <w:rsid w:val="00BC44E5"/>
    <w:rsid w:val="00BD3AF7"/>
    <w:rsid w:val="00BD6161"/>
    <w:rsid w:val="00BD63C0"/>
    <w:rsid w:val="00BF337D"/>
    <w:rsid w:val="00BF4346"/>
    <w:rsid w:val="00C0613B"/>
    <w:rsid w:val="00C202BF"/>
    <w:rsid w:val="00C43BAC"/>
    <w:rsid w:val="00C5270A"/>
    <w:rsid w:val="00C6031C"/>
    <w:rsid w:val="00C759C8"/>
    <w:rsid w:val="00C76F48"/>
    <w:rsid w:val="00C81758"/>
    <w:rsid w:val="00C90170"/>
    <w:rsid w:val="00CA78B0"/>
    <w:rsid w:val="00CC32F5"/>
    <w:rsid w:val="00CD3577"/>
    <w:rsid w:val="00CD6F49"/>
    <w:rsid w:val="00D01EC3"/>
    <w:rsid w:val="00D03EE7"/>
    <w:rsid w:val="00D047A5"/>
    <w:rsid w:val="00D0515E"/>
    <w:rsid w:val="00D1290F"/>
    <w:rsid w:val="00D13811"/>
    <w:rsid w:val="00D26EAD"/>
    <w:rsid w:val="00D42CDF"/>
    <w:rsid w:val="00D62363"/>
    <w:rsid w:val="00D656BD"/>
    <w:rsid w:val="00D6670E"/>
    <w:rsid w:val="00D707A0"/>
    <w:rsid w:val="00D96AF7"/>
    <w:rsid w:val="00DA1E46"/>
    <w:rsid w:val="00DA7707"/>
    <w:rsid w:val="00DB717D"/>
    <w:rsid w:val="00DC1A25"/>
    <w:rsid w:val="00DD3222"/>
    <w:rsid w:val="00DF4F76"/>
    <w:rsid w:val="00E05174"/>
    <w:rsid w:val="00E17138"/>
    <w:rsid w:val="00E327C5"/>
    <w:rsid w:val="00E3323D"/>
    <w:rsid w:val="00E422ED"/>
    <w:rsid w:val="00E44CC9"/>
    <w:rsid w:val="00E56BA2"/>
    <w:rsid w:val="00E575FE"/>
    <w:rsid w:val="00E63543"/>
    <w:rsid w:val="00EA2CC4"/>
    <w:rsid w:val="00EC1389"/>
    <w:rsid w:val="00EF0900"/>
    <w:rsid w:val="00EF7D46"/>
    <w:rsid w:val="00F16C8A"/>
    <w:rsid w:val="00F223B8"/>
    <w:rsid w:val="00F2595E"/>
    <w:rsid w:val="00F27FD1"/>
    <w:rsid w:val="00F555B5"/>
    <w:rsid w:val="00F55FD8"/>
    <w:rsid w:val="00F72A02"/>
    <w:rsid w:val="00FA1759"/>
    <w:rsid w:val="00FC22A7"/>
    <w:rsid w:val="00FC71BC"/>
    <w:rsid w:val="00FD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CEA0D"/>
  <w15:chartTrackingRefBased/>
  <w15:docId w15:val="{2A9CD2A1-4A28-4EAB-8750-71334C614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713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у Знак"/>
    <w:aliases w:val="CA bullets Знак"/>
    <w:basedOn w:val="a0"/>
    <w:link w:val="a4"/>
    <w:uiPriority w:val="34"/>
    <w:locked/>
    <w:rsid w:val="00E44CC9"/>
  </w:style>
  <w:style w:type="paragraph" w:styleId="a4">
    <w:name w:val="List Paragraph"/>
    <w:aliases w:val="CA bullets"/>
    <w:basedOn w:val="a"/>
    <w:link w:val="a3"/>
    <w:uiPriority w:val="34"/>
    <w:qFormat/>
    <w:rsid w:val="00E44CC9"/>
    <w:pPr>
      <w:ind w:left="720"/>
      <w:contextualSpacing/>
    </w:pPr>
  </w:style>
  <w:style w:type="character" w:styleId="a5">
    <w:name w:val="Strong"/>
    <w:basedOn w:val="a0"/>
    <w:uiPriority w:val="22"/>
    <w:qFormat/>
    <w:rsid w:val="00E44CC9"/>
    <w:rPr>
      <w:b/>
      <w:bCs/>
    </w:rPr>
  </w:style>
  <w:style w:type="character" w:customStyle="1" w:styleId="xfm08858730">
    <w:name w:val="xfm_08858730"/>
    <w:basedOn w:val="a0"/>
    <w:rsid w:val="003A3193"/>
  </w:style>
  <w:style w:type="paragraph" w:styleId="a6">
    <w:name w:val="header"/>
    <w:basedOn w:val="a"/>
    <w:link w:val="a7"/>
    <w:uiPriority w:val="99"/>
    <w:unhideWhenUsed/>
    <w:rsid w:val="00310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3109DA"/>
  </w:style>
  <w:style w:type="paragraph" w:styleId="a8">
    <w:name w:val="footer"/>
    <w:basedOn w:val="a"/>
    <w:link w:val="a9"/>
    <w:uiPriority w:val="99"/>
    <w:unhideWhenUsed/>
    <w:rsid w:val="00310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3109DA"/>
  </w:style>
  <w:style w:type="paragraph" w:styleId="aa">
    <w:name w:val="Normal (Web)"/>
    <w:basedOn w:val="a"/>
    <w:uiPriority w:val="99"/>
    <w:unhideWhenUsed/>
    <w:qFormat/>
    <w:rsid w:val="00310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293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1">
    <w:name w:val="Font Style31"/>
    <w:uiPriority w:val="99"/>
    <w:rsid w:val="000A7023"/>
    <w:rPr>
      <w:rFonts w:ascii="Times New Roman" w:hAnsi="Times New Roman" w:cs="Times New Roman"/>
      <w:b/>
      <w:bCs/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7447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7447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3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824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</dc:creator>
  <cp:keywords/>
  <dc:description/>
  <cp:lastModifiedBy>ilya</cp:lastModifiedBy>
  <cp:revision>126</cp:revision>
  <cp:lastPrinted>2024-04-25T10:29:00Z</cp:lastPrinted>
  <dcterms:created xsi:type="dcterms:W3CDTF">2023-12-25T05:34:00Z</dcterms:created>
  <dcterms:modified xsi:type="dcterms:W3CDTF">2024-04-25T10:29:00Z</dcterms:modified>
</cp:coreProperties>
</file>