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EC8" w:rsidRPr="00E258EF" w:rsidRDefault="00954019" w:rsidP="00954019">
      <w:pPr>
        <w:ind w:firstLine="567"/>
        <w:jc w:val="center"/>
        <w:rPr>
          <w:rFonts w:ascii="Times New Roman" w:hAnsi="Times New Roman"/>
          <w:sz w:val="23"/>
          <w:szCs w:val="23"/>
        </w:rPr>
      </w:pPr>
      <w:r w:rsidRPr="00E258EF">
        <w:rPr>
          <w:rFonts w:ascii="Times New Roman" w:hAnsi="Times New Roman"/>
          <w:sz w:val="23"/>
          <w:szCs w:val="23"/>
        </w:rPr>
        <w:t xml:space="preserve">Порівняльна таблиця </w:t>
      </w:r>
      <w:r w:rsidR="000476DE" w:rsidRPr="00E258EF">
        <w:rPr>
          <w:rFonts w:ascii="Times New Roman" w:hAnsi="Times New Roman"/>
          <w:sz w:val="23"/>
          <w:szCs w:val="23"/>
        </w:rPr>
        <w:t>до про</w:t>
      </w:r>
      <w:r w:rsidR="00CA0131" w:rsidRPr="00E258EF">
        <w:rPr>
          <w:rFonts w:ascii="Times New Roman" w:hAnsi="Times New Roman"/>
          <w:sz w:val="23"/>
          <w:szCs w:val="23"/>
        </w:rPr>
        <w:t>є</w:t>
      </w:r>
      <w:r w:rsidR="000476DE" w:rsidRPr="00E258EF">
        <w:rPr>
          <w:rFonts w:ascii="Times New Roman" w:hAnsi="Times New Roman"/>
          <w:sz w:val="23"/>
          <w:szCs w:val="23"/>
        </w:rPr>
        <w:t xml:space="preserve">кту рішення </w:t>
      </w:r>
      <w:r w:rsidR="00E258EF" w:rsidRPr="00E258EF">
        <w:rPr>
          <w:rFonts w:ascii="Times New Roman" w:hAnsi="Times New Roman"/>
          <w:sz w:val="23"/>
          <w:szCs w:val="23"/>
        </w:rPr>
        <w:t>"</w:t>
      </w:r>
      <w:r w:rsidR="000476DE" w:rsidRPr="00E258EF">
        <w:rPr>
          <w:rFonts w:ascii="Times New Roman" w:hAnsi="Times New Roman"/>
          <w:sz w:val="23"/>
          <w:szCs w:val="23"/>
        </w:rPr>
        <w:t xml:space="preserve">Про внесення змін та доповнень до рішення Чорноморської міської ради Одеського району Одеської області </w:t>
      </w:r>
    </w:p>
    <w:p w:rsidR="00954019" w:rsidRDefault="000476DE" w:rsidP="00954019">
      <w:pPr>
        <w:ind w:firstLine="567"/>
        <w:jc w:val="center"/>
        <w:rPr>
          <w:rFonts w:ascii="Times New Roman" w:hAnsi="Times New Roman"/>
          <w:sz w:val="23"/>
          <w:szCs w:val="23"/>
        </w:rPr>
      </w:pPr>
      <w:r w:rsidRPr="00E258EF">
        <w:rPr>
          <w:rFonts w:ascii="Times New Roman" w:hAnsi="Times New Roman"/>
          <w:sz w:val="23"/>
          <w:szCs w:val="23"/>
        </w:rPr>
        <w:t xml:space="preserve">від </w:t>
      </w:r>
      <w:r w:rsidR="00555C87" w:rsidRPr="00E258EF">
        <w:rPr>
          <w:rFonts w:ascii="Times New Roman" w:hAnsi="Times New Roman"/>
          <w:sz w:val="23"/>
          <w:szCs w:val="23"/>
        </w:rPr>
        <w:t>2</w:t>
      </w:r>
      <w:r w:rsidR="00FE6F81">
        <w:rPr>
          <w:rFonts w:ascii="Times New Roman" w:hAnsi="Times New Roman"/>
          <w:sz w:val="23"/>
          <w:szCs w:val="23"/>
        </w:rPr>
        <w:t>2</w:t>
      </w:r>
      <w:r w:rsidR="00555C87" w:rsidRPr="00E258EF">
        <w:rPr>
          <w:rFonts w:ascii="Times New Roman" w:hAnsi="Times New Roman"/>
          <w:sz w:val="23"/>
          <w:szCs w:val="23"/>
        </w:rPr>
        <w:t>.12.202</w:t>
      </w:r>
      <w:r w:rsidR="00FE6F81">
        <w:rPr>
          <w:rFonts w:ascii="Times New Roman" w:hAnsi="Times New Roman"/>
          <w:sz w:val="23"/>
          <w:szCs w:val="23"/>
        </w:rPr>
        <w:t>3</w:t>
      </w:r>
      <w:r w:rsidRPr="00E258EF">
        <w:rPr>
          <w:rFonts w:ascii="Times New Roman" w:hAnsi="Times New Roman"/>
          <w:sz w:val="23"/>
          <w:szCs w:val="23"/>
        </w:rPr>
        <w:t xml:space="preserve"> № </w:t>
      </w:r>
      <w:r w:rsidR="00FE6F81">
        <w:rPr>
          <w:rFonts w:ascii="Times New Roman" w:hAnsi="Times New Roman"/>
          <w:sz w:val="23"/>
          <w:szCs w:val="23"/>
        </w:rPr>
        <w:t>522</w:t>
      </w:r>
      <w:r w:rsidRPr="00E258EF">
        <w:rPr>
          <w:rFonts w:ascii="Times New Roman" w:hAnsi="Times New Roman"/>
          <w:sz w:val="23"/>
          <w:szCs w:val="23"/>
        </w:rPr>
        <w:t>-</w:t>
      </w:r>
      <w:r w:rsidRPr="00E258EF">
        <w:rPr>
          <w:rFonts w:ascii="Times New Roman" w:hAnsi="Times New Roman"/>
          <w:sz w:val="23"/>
          <w:szCs w:val="23"/>
          <w:lang w:val="en-US"/>
        </w:rPr>
        <w:t>VIII</w:t>
      </w:r>
      <w:r w:rsidRPr="00E258EF">
        <w:rPr>
          <w:rFonts w:ascii="Times New Roman" w:hAnsi="Times New Roman"/>
          <w:sz w:val="23"/>
          <w:szCs w:val="23"/>
        </w:rPr>
        <w:t xml:space="preserve"> </w:t>
      </w:r>
      <w:r w:rsidR="001365E6" w:rsidRPr="00E258EF">
        <w:rPr>
          <w:rFonts w:ascii="Times New Roman" w:hAnsi="Times New Roman"/>
          <w:sz w:val="23"/>
          <w:szCs w:val="23"/>
        </w:rPr>
        <w:t>"</w:t>
      </w:r>
      <w:r w:rsidRPr="00E258EF">
        <w:rPr>
          <w:rFonts w:ascii="Times New Roman" w:hAnsi="Times New Roman"/>
          <w:sz w:val="23"/>
          <w:szCs w:val="23"/>
        </w:rPr>
        <w:t>Про бюджет Чорноморської міської територіальної громади на 202</w:t>
      </w:r>
      <w:r w:rsidR="00FE6F81">
        <w:rPr>
          <w:rFonts w:ascii="Times New Roman" w:hAnsi="Times New Roman"/>
          <w:sz w:val="23"/>
          <w:szCs w:val="23"/>
        </w:rPr>
        <w:t>4</w:t>
      </w:r>
      <w:r w:rsidRPr="00E258EF">
        <w:rPr>
          <w:rFonts w:ascii="Times New Roman" w:hAnsi="Times New Roman"/>
          <w:sz w:val="23"/>
          <w:szCs w:val="23"/>
        </w:rPr>
        <w:t xml:space="preserve"> рік</w:t>
      </w:r>
      <w:r w:rsidR="001365E6" w:rsidRPr="00E258EF">
        <w:rPr>
          <w:rFonts w:ascii="Times New Roman" w:hAnsi="Times New Roman"/>
          <w:sz w:val="23"/>
          <w:szCs w:val="23"/>
        </w:rPr>
        <w:t>"</w:t>
      </w:r>
      <w:r w:rsidR="00E258EF" w:rsidRPr="00E258EF">
        <w:rPr>
          <w:rFonts w:ascii="Times New Roman" w:hAnsi="Times New Roman"/>
          <w:sz w:val="23"/>
          <w:szCs w:val="23"/>
        </w:rPr>
        <w:t>"</w:t>
      </w:r>
    </w:p>
    <w:p w:rsidR="007E58EF" w:rsidRPr="00E258EF" w:rsidRDefault="007E58EF" w:rsidP="00954019">
      <w:pPr>
        <w:ind w:firstLine="567"/>
        <w:jc w:val="center"/>
        <w:rPr>
          <w:rFonts w:ascii="Times New Roman" w:hAnsi="Times New Roman"/>
          <w:sz w:val="23"/>
          <w:szCs w:val="23"/>
        </w:rPr>
      </w:pPr>
    </w:p>
    <w:tbl>
      <w:tblPr>
        <w:tblStyle w:val="a3"/>
        <w:tblW w:w="15877" w:type="dxa"/>
        <w:tblInd w:w="-147" w:type="dxa"/>
        <w:tblLook w:val="04A0" w:firstRow="1" w:lastRow="0" w:firstColumn="1" w:lastColumn="0" w:noHBand="0" w:noVBand="1"/>
      </w:tblPr>
      <w:tblGrid>
        <w:gridCol w:w="7939"/>
        <w:gridCol w:w="7938"/>
      </w:tblGrid>
      <w:tr w:rsidR="00954019" w:rsidRPr="00C863AD" w:rsidTr="000F2EC8">
        <w:trPr>
          <w:tblHeader/>
        </w:trPr>
        <w:tc>
          <w:tcPr>
            <w:tcW w:w="7939" w:type="dxa"/>
          </w:tcPr>
          <w:p w:rsidR="00954019" w:rsidRPr="00C863AD" w:rsidRDefault="00954019" w:rsidP="00954019">
            <w:pPr>
              <w:jc w:val="center"/>
              <w:rPr>
                <w:rFonts w:ascii="Times New Roman" w:hAnsi="Times New Roman"/>
                <w:b/>
                <w:sz w:val="22"/>
                <w:szCs w:val="22"/>
              </w:rPr>
            </w:pPr>
            <w:r w:rsidRPr="00C863AD">
              <w:rPr>
                <w:rFonts w:ascii="Times New Roman" w:hAnsi="Times New Roman"/>
                <w:b/>
                <w:sz w:val="22"/>
                <w:szCs w:val="22"/>
              </w:rPr>
              <w:t>Діюча редакція</w:t>
            </w:r>
            <w:r w:rsidR="000476DE">
              <w:rPr>
                <w:rFonts w:ascii="Times New Roman" w:hAnsi="Times New Roman"/>
                <w:b/>
                <w:sz w:val="22"/>
                <w:szCs w:val="22"/>
              </w:rPr>
              <w:t xml:space="preserve"> рішення</w:t>
            </w:r>
          </w:p>
        </w:tc>
        <w:tc>
          <w:tcPr>
            <w:tcW w:w="7938" w:type="dxa"/>
          </w:tcPr>
          <w:p w:rsidR="00954019" w:rsidRPr="00C863AD" w:rsidRDefault="00FE6F81" w:rsidP="00FE6F81">
            <w:pPr>
              <w:jc w:val="center"/>
              <w:rPr>
                <w:rFonts w:ascii="Times New Roman" w:hAnsi="Times New Roman"/>
                <w:b/>
                <w:sz w:val="22"/>
                <w:szCs w:val="22"/>
              </w:rPr>
            </w:pPr>
            <w:r>
              <w:rPr>
                <w:rFonts w:ascii="Times New Roman" w:hAnsi="Times New Roman"/>
                <w:b/>
                <w:sz w:val="22"/>
                <w:szCs w:val="22"/>
              </w:rPr>
              <w:t xml:space="preserve">Із урахуванням змін </w:t>
            </w:r>
          </w:p>
        </w:tc>
      </w:tr>
      <w:tr w:rsidR="00AD47C6" w:rsidRPr="000D23E5" w:rsidTr="00F27C7C">
        <w:trPr>
          <w:trHeight w:val="1563"/>
        </w:trPr>
        <w:tc>
          <w:tcPr>
            <w:tcW w:w="7939" w:type="dxa"/>
          </w:tcPr>
          <w:p w:rsidR="00727CCB" w:rsidRPr="00624188" w:rsidRDefault="00727CCB" w:rsidP="00727CCB">
            <w:pPr>
              <w:ind w:firstLine="567"/>
              <w:jc w:val="both"/>
              <w:rPr>
                <w:rFonts w:ascii="Times New Roman" w:hAnsi="Times New Roman"/>
              </w:rPr>
            </w:pPr>
            <w:r w:rsidRPr="00624188">
              <w:rPr>
                <w:rFonts w:ascii="Times New Roman" w:hAnsi="Times New Roman"/>
              </w:rPr>
              <w:t>1. Визначити на 202</w:t>
            </w:r>
            <w:r>
              <w:rPr>
                <w:rFonts w:ascii="Times New Roman" w:hAnsi="Times New Roman"/>
              </w:rPr>
              <w:t>4</w:t>
            </w:r>
            <w:r w:rsidRPr="00624188">
              <w:rPr>
                <w:rFonts w:ascii="Times New Roman" w:hAnsi="Times New Roman"/>
              </w:rPr>
              <w:t xml:space="preserve"> рік:</w:t>
            </w:r>
          </w:p>
          <w:p w:rsidR="00514A03" w:rsidRPr="00B06282" w:rsidRDefault="00514A03" w:rsidP="00514A03">
            <w:pPr>
              <w:ind w:firstLine="567"/>
              <w:jc w:val="both"/>
              <w:rPr>
                <w:rFonts w:ascii="Times New Roman" w:hAnsi="Times New Roman"/>
              </w:rPr>
            </w:pPr>
            <w:r w:rsidRPr="0038686D">
              <w:rPr>
                <w:rFonts w:ascii="Times New Roman" w:hAnsi="Times New Roman"/>
                <w:b/>
                <w:bCs/>
              </w:rPr>
              <w:t>доходи</w:t>
            </w:r>
            <w:r w:rsidRPr="00B06282">
              <w:rPr>
                <w:rFonts w:ascii="Times New Roman" w:hAnsi="Times New Roman"/>
              </w:rPr>
              <w:t> </w:t>
            </w:r>
            <w:r w:rsidRPr="00D33000">
              <w:rPr>
                <w:rFonts w:ascii="Times New Roman" w:hAnsi="Times New Roman"/>
              </w:rPr>
              <w:t xml:space="preserve"> </w:t>
            </w:r>
            <w:r w:rsidRPr="00B06282">
              <w:rPr>
                <w:rFonts w:ascii="Times New Roman" w:hAnsi="Times New Roman"/>
              </w:rPr>
              <w:t xml:space="preserve">бюджету </w:t>
            </w:r>
            <w:r w:rsidRPr="00D33000">
              <w:rPr>
                <w:rFonts w:ascii="Times New Roman" w:hAnsi="Times New Roman"/>
              </w:rPr>
              <w:t>Ч</w:t>
            </w:r>
            <w:r w:rsidRPr="00B06282">
              <w:rPr>
                <w:rFonts w:ascii="Times New Roman" w:hAnsi="Times New Roman"/>
              </w:rPr>
              <w:t>орноморської міської територіальної громади у сумі</w:t>
            </w:r>
            <w:r w:rsidRPr="000519FB">
              <w:rPr>
                <w:rFonts w:ascii="Times New Roman" w:hAnsi="Times New Roman"/>
              </w:rPr>
              <w:t xml:space="preserve"> </w:t>
            </w:r>
            <w:r w:rsidRPr="00B57AF6">
              <w:rPr>
                <w:rFonts w:ascii="Times New Roman" w:hAnsi="Times New Roman"/>
                <w:b/>
              </w:rPr>
              <w:t>1 036 924 310,44</w:t>
            </w:r>
            <w:r>
              <w:rPr>
                <w:rFonts w:ascii="Times New Roman" w:hAnsi="Times New Roman"/>
                <w:lang w:val="ru-RU"/>
              </w:rPr>
              <w:t> </w:t>
            </w:r>
            <w:r w:rsidRPr="00B06282">
              <w:rPr>
                <w:rFonts w:ascii="Times New Roman" w:hAnsi="Times New Roman"/>
              </w:rPr>
              <w:t>гривень, у тому числі доходи загального фонду бюджету громади –</w:t>
            </w:r>
            <w:r w:rsidRPr="000519FB">
              <w:rPr>
                <w:rFonts w:ascii="Times New Roman" w:hAnsi="Times New Roman"/>
              </w:rPr>
              <w:t xml:space="preserve"> </w:t>
            </w:r>
            <w:r w:rsidRPr="00B57AF6">
              <w:rPr>
                <w:rFonts w:ascii="Times New Roman" w:hAnsi="Times New Roman"/>
                <w:b/>
              </w:rPr>
              <w:t>986 937</w:t>
            </w:r>
            <w:r w:rsidRPr="00B57AF6">
              <w:rPr>
                <w:rFonts w:ascii="Times New Roman" w:hAnsi="Times New Roman"/>
                <w:b/>
                <w:lang w:val="en-US"/>
              </w:rPr>
              <w:t> </w:t>
            </w:r>
            <w:r w:rsidRPr="00B57AF6">
              <w:rPr>
                <w:rFonts w:ascii="Times New Roman" w:hAnsi="Times New Roman"/>
                <w:b/>
              </w:rPr>
              <w:t>005</w:t>
            </w:r>
            <w:r>
              <w:rPr>
                <w:rFonts w:ascii="Times New Roman" w:hAnsi="Times New Roman"/>
                <w:lang w:val="en-US"/>
              </w:rPr>
              <w:t> </w:t>
            </w:r>
            <w:r w:rsidRPr="00B06282">
              <w:rPr>
                <w:rFonts w:ascii="Times New Roman" w:hAnsi="Times New Roman"/>
              </w:rPr>
              <w:t xml:space="preserve">гривень та доходи спеціального фонду бюджету громади – </w:t>
            </w:r>
            <w:r w:rsidRPr="0044713E">
              <w:rPr>
                <w:rFonts w:ascii="Times New Roman" w:hAnsi="Times New Roman"/>
              </w:rPr>
              <w:t>49</w:t>
            </w:r>
            <w:r w:rsidRPr="0044713E">
              <w:rPr>
                <w:rFonts w:ascii="Times New Roman" w:hAnsi="Times New Roman"/>
                <w:lang w:val="en-US"/>
              </w:rPr>
              <w:t> </w:t>
            </w:r>
            <w:r w:rsidRPr="0044713E">
              <w:rPr>
                <w:rFonts w:ascii="Times New Roman" w:hAnsi="Times New Roman"/>
              </w:rPr>
              <w:t>987</w:t>
            </w:r>
            <w:r w:rsidRPr="0044713E">
              <w:rPr>
                <w:rFonts w:ascii="Times New Roman" w:hAnsi="Times New Roman"/>
                <w:lang w:val="en-US"/>
              </w:rPr>
              <w:t> </w:t>
            </w:r>
            <w:r w:rsidRPr="0044713E">
              <w:rPr>
                <w:rFonts w:ascii="Times New Roman" w:hAnsi="Times New Roman"/>
              </w:rPr>
              <w:t>305,44</w:t>
            </w:r>
            <w:r>
              <w:rPr>
                <w:rFonts w:ascii="Times New Roman" w:hAnsi="Times New Roman"/>
              </w:rPr>
              <w:t xml:space="preserve"> </w:t>
            </w:r>
            <w:r w:rsidRPr="00B06282">
              <w:rPr>
                <w:rFonts w:ascii="Times New Roman" w:hAnsi="Times New Roman"/>
              </w:rPr>
              <w:t xml:space="preserve">гривень  згідно з додатком 1 до </w:t>
            </w:r>
            <w:r>
              <w:rPr>
                <w:rFonts w:ascii="Times New Roman" w:hAnsi="Times New Roman"/>
              </w:rPr>
              <w:t>даного</w:t>
            </w:r>
            <w:r w:rsidRPr="00B06282">
              <w:rPr>
                <w:rFonts w:ascii="Times New Roman" w:hAnsi="Times New Roman"/>
              </w:rPr>
              <w:t xml:space="preserve"> рішення;</w:t>
            </w:r>
          </w:p>
          <w:p w:rsidR="00514A03" w:rsidRPr="00B06282" w:rsidRDefault="00514A03" w:rsidP="00514A03">
            <w:pPr>
              <w:ind w:firstLine="567"/>
              <w:jc w:val="both"/>
              <w:rPr>
                <w:rFonts w:ascii="Times New Roman" w:hAnsi="Times New Roman"/>
              </w:rPr>
            </w:pPr>
            <w:r w:rsidRPr="0038686D">
              <w:rPr>
                <w:rFonts w:ascii="Times New Roman" w:hAnsi="Times New Roman"/>
                <w:b/>
                <w:bCs/>
              </w:rPr>
              <w:t>видатки</w:t>
            </w:r>
            <w:r w:rsidRPr="00B06282">
              <w:rPr>
                <w:rFonts w:ascii="Times New Roman" w:hAnsi="Times New Roman"/>
              </w:rPr>
              <w:t xml:space="preserve">  бюджету Чорноморської міської територіальної громади у сумі </w:t>
            </w:r>
            <w:r w:rsidRPr="00B57AF6">
              <w:rPr>
                <w:rFonts w:ascii="Times New Roman" w:hAnsi="Times New Roman"/>
                <w:b/>
                <w:lang w:val="ru-RU"/>
              </w:rPr>
              <w:t>1 131 913 799,43 </w:t>
            </w:r>
            <w:r w:rsidRPr="00B06282">
              <w:rPr>
                <w:rFonts w:ascii="Times New Roman" w:hAnsi="Times New Roman"/>
              </w:rPr>
              <w:t>гривень, у тому числі видатки загального фонду бюджету громади –</w:t>
            </w:r>
            <w:r>
              <w:rPr>
                <w:rFonts w:ascii="Times New Roman" w:hAnsi="Times New Roman"/>
                <w:lang w:val="ru-RU"/>
              </w:rPr>
              <w:t xml:space="preserve"> </w:t>
            </w:r>
            <w:r w:rsidRPr="00B57AF6">
              <w:rPr>
                <w:rFonts w:ascii="Times New Roman" w:hAnsi="Times New Roman"/>
                <w:b/>
                <w:lang w:val="ru-RU"/>
              </w:rPr>
              <w:t>957 675 554,99</w:t>
            </w:r>
            <w:r>
              <w:rPr>
                <w:rFonts w:ascii="Times New Roman" w:hAnsi="Times New Roman"/>
                <w:lang w:val="ru-RU"/>
              </w:rPr>
              <w:t xml:space="preserve"> </w:t>
            </w:r>
            <w:r w:rsidRPr="00B06282">
              <w:rPr>
                <w:rFonts w:ascii="Times New Roman" w:hAnsi="Times New Roman"/>
              </w:rPr>
              <w:t>гривень та видатки спеціального фонду бюджету громади</w:t>
            </w:r>
            <w:r w:rsidRPr="00B06282">
              <w:rPr>
                <w:rFonts w:ascii="Times New Roman" w:hAnsi="Times New Roman"/>
                <w:lang w:val="ru-RU"/>
              </w:rPr>
              <w:t xml:space="preserve"> </w:t>
            </w:r>
            <w:r w:rsidRPr="00B06282">
              <w:rPr>
                <w:rFonts w:ascii="Times New Roman" w:hAnsi="Times New Roman"/>
              </w:rPr>
              <w:t xml:space="preserve">– </w:t>
            </w:r>
            <w:r w:rsidRPr="00B57AF6">
              <w:rPr>
                <w:rFonts w:ascii="Times New Roman" w:hAnsi="Times New Roman"/>
                <w:b/>
              </w:rPr>
              <w:t>174 238 244,44</w:t>
            </w:r>
            <w:r>
              <w:rPr>
                <w:rFonts w:ascii="Times New Roman" w:hAnsi="Times New Roman"/>
              </w:rPr>
              <w:t> </w:t>
            </w:r>
            <w:r w:rsidRPr="00B06282">
              <w:rPr>
                <w:rFonts w:ascii="Times New Roman" w:hAnsi="Times New Roman"/>
              </w:rPr>
              <w:t>гривень;</w:t>
            </w:r>
          </w:p>
          <w:p w:rsidR="00514A03" w:rsidRDefault="00514A03" w:rsidP="00514A03">
            <w:pPr>
              <w:pStyle w:val="a6"/>
              <w:spacing w:after="0"/>
              <w:ind w:left="0" w:firstLine="567"/>
              <w:jc w:val="both"/>
              <w:rPr>
                <w:rFonts w:ascii="Times New Roman" w:hAnsi="Times New Roman"/>
                <w:color w:val="000000"/>
              </w:rPr>
            </w:pPr>
            <w:r w:rsidRPr="00D967A5">
              <w:rPr>
                <w:rFonts w:ascii="Times New Roman" w:hAnsi="Times New Roman"/>
                <w:b/>
                <w:bCs/>
              </w:rPr>
              <w:t xml:space="preserve">дефіцит бюджету </w:t>
            </w:r>
            <w:r w:rsidRPr="00D967A5">
              <w:rPr>
                <w:rFonts w:ascii="Times New Roman" w:hAnsi="Times New Roman"/>
                <w:bCs/>
              </w:rPr>
              <w:t>Чорноморської міської територіальної громади у сумі</w:t>
            </w:r>
            <w:r>
              <w:rPr>
                <w:rFonts w:ascii="Times New Roman" w:hAnsi="Times New Roman"/>
                <w:bCs/>
              </w:rPr>
              <w:t xml:space="preserve"> </w:t>
            </w:r>
            <w:r w:rsidRPr="00B57AF6">
              <w:rPr>
                <w:rFonts w:ascii="Times New Roman" w:hAnsi="Times New Roman"/>
                <w:b/>
                <w:bCs/>
              </w:rPr>
              <w:t>94 989 488,99</w:t>
            </w:r>
            <w:r w:rsidRPr="00D967A5">
              <w:rPr>
                <w:rFonts w:ascii="Times New Roman" w:hAnsi="Times New Roman"/>
                <w:color w:val="000000"/>
              </w:rPr>
              <w:t> гривень</w:t>
            </w:r>
            <w:r w:rsidRPr="00652504">
              <w:rPr>
                <w:rFonts w:ascii="Times New Roman" w:hAnsi="Times New Roman"/>
                <w:color w:val="000000"/>
              </w:rPr>
              <w:t xml:space="preserve"> </w:t>
            </w:r>
            <w:r>
              <w:rPr>
                <w:rFonts w:ascii="Times New Roman" w:hAnsi="Times New Roman"/>
                <w:color w:val="000000"/>
              </w:rPr>
              <w:t xml:space="preserve"> згідно з додатком 2, джерелом покриття якого визначити </w:t>
            </w:r>
            <w:r w:rsidRPr="00652504">
              <w:rPr>
                <w:rFonts w:ascii="Times New Roman" w:hAnsi="Times New Roman"/>
                <w:color w:val="000000"/>
              </w:rPr>
              <w:t>вільни</w:t>
            </w:r>
            <w:r>
              <w:rPr>
                <w:rFonts w:ascii="Times New Roman" w:hAnsi="Times New Roman"/>
                <w:color w:val="000000"/>
              </w:rPr>
              <w:t>й</w:t>
            </w:r>
            <w:r w:rsidRPr="00652504">
              <w:rPr>
                <w:rFonts w:ascii="Times New Roman" w:hAnsi="Times New Roman"/>
                <w:color w:val="000000"/>
              </w:rPr>
              <w:t xml:space="preserve"> залиш</w:t>
            </w:r>
            <w:r>
              <w:rPr>
                <w:rFonts w:ascii="Times New Roman" w:hAnsi="Times New Roman"/>
                <w:color w:val="000000"/>
              </w:rPr>
              <w:t xml:space="preserve">ок </w:t>
            </w:r>
            <w:r w:rsidRPr="00652504">
              <w:rPr>
                <w:rFonts w:ascii="Times New Roman" w:hAnsi="Times New Roman"/>
                <w:color w:val="000000"/>
              </w:rPr>
              <w:t>коштів бюджету Чорноморської міської територіальної громади, як</w:t>
            </w:r>
            <w:r>
              <w:rPr>
                <w:rFonts w:ascii="Times New Roman" w:hAnsi="Times New Roman"/>
                <w:color w:val="000000"/>
              </w:rPr>
              <w:t xml:space="preserve">ий </w:t>
            </w:r>
            <w:r w:rsidRPr="00652504">
              <w:rPr>
                <w:rFonts w:ascii="Times New Roman" w:hAnsi="Times New Roman"/>
                <w:color w:val="000000"/>
              </w:rPr>
              <w:t>утвори</w:t>
            </w:r>
            <w:r>
              <w:rPr>
                <w:rFonts w:ascii="Times New Roman" w:hAnsi="Times New Roman"/>
                <w:color w:val="000000"/>
              </w:rPr>
              <w:t xml:space="preserve">вся </w:t>
            </w:r>
            <w:r w:rsidRPr="00652504">
              <w:rPr>
                <w:rFonts w:ascii="Times New Roman" w:hAnsi="Times New Roman"/>
                <w:color w:val="000000"/>
              </w:rPr>
              <w:t xml:space="preserve"> станом на 01.01.202</w:t>
            </w:r>
            <w:r>
              <w:rPr>
                <w:rFonts w:ascii="Times New Roman" w:hAnsi="Times New Roman"/>
                <w:color w:val="000000"/>
              </w:rPr>
              <w:t>4, в тому числі:</w:t>
            </w:r>
          </w:p>
          <w:p w:rsidR="00514A03" w:rsidRDefault="00514A03" w:rsidP="00514A03">
            <w:pPr>
              <w:pStyle w:val="a6"/>
              <w:spacing w:after="0"/>
              <w:ind w:left="0" w:firstLine="567"/>
              <w:jc w:val="both"/>
              <w:rPr>
                <w:rFonts w:ascii="Times New Roman" w:hAnsi="Times New Roman"/>
              </w:rPr>
            </w:pPr>
            <w:r>
              <w:rPr>
                <w:rFonts w:ascii="Times New Roman" w:hAnsi="Times New Roman"/>
                <w:b/>
                <w:bCs/>
              </w:rPr>
              <w:t>профіци</w:t>
            </w:r>
            <w:r w:rsidRPr="00107BD1">
              <w:rPr>
                <w:rFonts w:ascii="Times New Roman" w:hAnsi="Times New Roman"/>
                <w:b/>
                <w:bCs/>
              </w:rPr>
              <w:t>т</w:t>
            </w:r>
            <w:r w:rsidRPr="00107BD1">
              <w:rPr>
                <w:rFonts w:ascii="Times New Roman" w:hAnsi="Times New Roman"/>
              </w:rPr>
              <w:t xml:space="preserve">  </w:t>
            </w:r>
            <w:r w:rsidRPr="00E15006">
              <w:rPr>
                <w:rFonts w:ascii="Times New Roman" w:hAnsi="Times New Roman"/>
                <w:b/>
              </w:rPr>
              <w:t>за загальним фондом</w:t>
            </w:r>
            <w:r w:rsidRPr="00107BD1">
              <w:rPr>
                <w:rFonts w:ascii="Times New Roman" w:hAnsi="Times New Roman"/>
              </w:rPr>
              <w:t xml:space="preserve"> у сумі </w:t>
            </w:r>
            <w:r w:rsidRPr="00B57AF6">
              <w:rPr>
                <w:rFonts w:ascii="Times New Roman" w:hAnsi="Times New Roman"/>
                <w:b/>
              </w:rPr>
              <w:t>29</w:t>
            </w:r>
            <w:r w:rsidRPr="00B57AF6">
              <w:rPr>
                <w:rFonts w:ascii="Times New Roman" w:hAnsi="Times New Roman"/>
                <w:b/>
                <w:lang w:val="ru-RU"/>
              </w:rPr>
              <w:t> 261 450,01</w:t>
            </w:r>
            <w:r>
              <w:rPr>
                <w:rFonts w:ascii="Times New Roman" w:hAnsi="Times New Roman"/>
                <w:lang w:val="ru-RU"/>
              </w:rPr>
              <w:t> </w:t>
            </w:r>
            <w:r w:rsidRPr="00107BD1">
              <w:rPr>
                <w:rFonts w:ascii="Times New Roman" w:hAnsi="Times New Roman"/>
              </w:rPr>
              <w:t>гривень</w:t>
            </w:r>
            <w:r>
              <w:rPr>
                <w:rFonts w:ascii="Times New Roman" w:hAnsi="Times New Roman"/>
              </w:rPr>
              <w:t>, що сформувався за рахунок:</w:t>
            </w:r>
          </w:p>
          <w:p w:rsidR="00514A03" w:rsidRPr="00107BD1" w:rsidRDefault="00514A03" w:rsidP="00514A03">
            <w:pPr>
              <w:ind w:firstLine="567"/>
              <w:jc w:val="both"/>
              <w:rPr>
                <w:rFonts w:ascii="Times New Roman" w:hAnsi="Times New Roman"/>
              </w:rPr>
            </w:pPr>
            <w:r w:rsidRPr="00107BD1">
              <w:rPr>
                <w:rFonts w:ascii="Times New Roman" w:hAnsi="Times New Roman"/>
              </w:rPr>
              <w:t xml:space="preserve">- коштів, що передаються до бюджету розвитку спеціального фонду, у сумі </w:t>
            </w:r>
            <w:r w:rsidRPr="00B57AF6">
              <w:rPr>
                <w:rFonts w:ascii="Times New Roman" w:hAnsi="Times New Roman"/>
                <w:b/>
                <w:lang w:val="ru-RU"/>
              </w:rPr>
              <w:t>83 951 380</w:t>
            </w:r>
            <w:r>
              <w:rPr>
                <w:rFonts w:ascii="Times New Roman" w:hAnsi="Times New Roman"/>
              </w:rPr>
              <w:t> </w:t>
            </w:r>
            <w:r w:rsidRPr="00107BD1">
              <w:rPr>
                <w:rFonts w:ascii="Times New Roman" w:hAnsi="Times New Roman"/>
              </w:rPr>
              <w:t>гривень (профіцит);</w:t>
            </w:r>
          </w:p>
          <w:p w:rsidR="00514A03" w:rsidRDefault="00514A03" w:rsidP="00514A03">
            <w:pPr>
              <w:pStyle w:val="a6"/>
              <w:spacing w:after="0"/>
              <w:ind w:left="0" w:firstLine="567"/>
              <w:jc w:val="both"/>
              <w:rPr>
                <w:rFonts w:ascii="Times New Roman" w:hAnsi="Times New Roman"/>
              </w:rPr>
            </w:pPr>
            <w:r w:rsidRPr="00107BD1">
              <w:rPr>
                <w:rFonts w:ascii="Times New Roman" w:hAnsi="Times New Roman"/>
              </w:rPr>
              <w:t>- вільного залишку коштів станом на 01.01.202</w:t>
            </w:r>
            <w:r>
              <w:rPr>
                <w:rFonts w:ascii="Times New Roman" w:hAnsi="Times New Roman"/>
              </w:rPr>
              <w:t>4</w:t>
            </w:r>
            <w:r w:rsidRPr="00107BD1">
              <w:rPr>
                <w:rFonts w:ascii="Times New Roman" w:hAnsi="Times New Roman"/>
              </w:rPr>
              <w:t xml:space="preserve"> загального фонду бюджету у сумі  </w:t>
            </w:r>
            <w:r w:rsidRPr="00B57AF6">
              <w:rPr>
                <w:rFonts w:ascii="Times New Roman" w:hAnsi="Times New Roman"/>
                <w:b/>
                <w:lang w:val="ru-RU"/>
              </w:rPr>
              <w:t>54</w:t>
            </w:r>
            <w:r w:rsidRPr="00B57AF6">
              <w:rPr>
                <w:rFonts w:ascii="Times New Roman" w:hAnsi="Times New Roman"/>
                <w:b/>
              </w:rPr>
              <w:t> 689 929,99</w:t>
            </w:r>
            <w:r w:rsidRPr="00107BD1">
              <w:rPr>
                <w:rFonts w:ascii="Times New Roman" w:hAnsi="Times New Roman"/>
              </w:rPr>
              <w:t xml:space="preserve"> гривень  (дефіцит);</w:t>
            </w:r>
          </w:p>
          <w:p w:rsidR="00514A03" w:rsidRPr="00E62699" w:rsidRDefault="00514A03" w:rsidP="00514A03">
            <w:pPr>
              <w:ind w:firstLine="567"/>
              <w:jc w:val="both"/>
              <w:rPr>
                <w:rFonts w:ascii="Times New Roman" w:hAnsi="Times New Roman"/>
              </w:rPr>
            </w:pPr>
            <w:r w:rsidRPr="00E62699">
              <w:rPr>
                <w:rFonts w:ascii="Times New Roman" w:hAnsi="Times New Roman"/>
                <w:b/>
                <w:bCs/>
              </w:rPr>
              <w:t>дефіцит</w:t>
            </w:r>
            <w:r w:rsidRPr="00E62699">
              <w:rPr>
                <w:rFonts w:ascii="Times New Roman" w:hAnsi="Times New Roman"/>
              </w:rPr>
              <w:t> </w:t>
            </w:r>
            <w:r w:rsidRPr="00E15006">
              <w:rPr>
                <w:rFonts w:ascii="Times New Roman" w:hAnsi="Times New Roman"/>
                <w:b/>
              </w:rPr>
              <w:t>за спеціальним фондом</w:t>
            </w:r>
            <w:r w:rsidRPr="00E62699">
              <w:rPr>
                <w:rFonts w:ascii="Times New Roman" w:hAnsi="Times New Roman"/>
              </w:rPr>
              <w:t xml:space="preserve"> у сумі </w:t>
            </w:r>
            <w:r w:rsidRPr="00B57AF6">
              <w:rPr>
                <w:rFonts w:ascii="Times New Roman" w:hAnsi="Times New Roman"/>
                <w:b/>
                <w:lang w:val="ru-RU"/>
              </w:rPr>
              <w:t>124</w:t>
            </w:r>
            <w:r w:rsidRPr="00B57AF6">
              <w:rPr>
                <w:rFonts w:ascii="Times New Roman" w:hAnsi="Times New Roman"/>
                <w:b/>
                <w:lang w:val="en-US"/>
              </w:rPr>
              <w:t> </w:t>
            </w:r>
            <w:r w:rsidRPr="00B57AF6">
              <w:rPr>
                <w:rFonts w:ascii="Times New Roman" w:hAnsi="Times New Roman"/>
                <w:b/>
              </w:rPr>
              <w:t>250</w:t>
            </w:r>
            <w:r w:rsidRPr="00B57AF6">
              <w:rPr>
                <w:rFonts w:ascii="Times New Roman" w:hAnsi="Times New Roman"/>
                <w:b/>
                <w:lang w:val="en-US"/>
              </w:rPr>
              <w:t> </w:t>
            </w:r>
            <w:r w:rsidRPr="00B57AF6">
              <w:rPr>
                <w:rFonts w:ascii="Times New Roman" w:hAnsi="Times New Roman"/>
                <w:b/>
              </w:rPr>
              <w:t>939</w:t>
            </w:r>
            <w:r w:rsidRPr="00B57AF6">
              <w:rPr>
                <w:rFonts w:ascii="Times New Roman" w:hAnsi="Times New Roman"/>
                <w:b/>
                <w:lang w:val="ru-RU"/>
              </w:rPr>
              <w:t>,00</w:t>
            </w:r>
            <w:r w:rsidRPr="00E62699">
              <w:rPr>
                <w:rFonts w:ascii="Times New Roman" w:hAnsi="Times New Roman"/>
              </w:rPr>
              <w:t xml:space="preserve"> гривень</w:t>
            </w:r>
            <w:r>
              <w:rPr>
                <w:rFonts w:ascii="Times New Roman" w:hAnsi="Times New Roman"/>
              </w:rPr>
              <w:t xml:space="preserve">, </w:t>
            </w:r>
            <w:r w:rsidRPr="00E62699">
              <w:rPr>
                <w:rFonts w:ascii="Times New Roman" w:hAnsi="Times New Roman"/>
              </w:rPr>
              <w:t xml:space="preserve">джерелом </w:t>
            </w:r>
            <w:r>
              <w:rPr>
                <w:rFonts w:ascii="Times New Roman" w:hAnsi="Times New Roman"/>
              </w:rPr>
              <w:t>п</w:t>
            </w:r>
            <w:r w:rsidRPr="00E62699">
              <w:rPr>
                <w:rFonts w:ascii="Times New Roman" w:hAnsi="Times New Roman"/>
              </w:rPr>
              <w:t>окриття якого визначити:</w:t>
            </w:r>
          </w:p>
          <w:p w:rsidR="00514A03" w:rsidRDefault="00514A03" w:rsidP="00514A03">
            <w:pPr>
              <w:ind w:firstLine="567"/>
              <w:jc w:val="both"/>
              <w:rPr>
                <w:rFonts w:ascii="Times New Roman" w:hAnsi="Times New Roman"/>
              </w:rPr>
            </w:pPr>
            <w:r w:rsidRPr="00E62699">
              <w:rPr>
                <w:rFonts w:ascii="Times New Roman" w:hAnsi="Times New Roman"/>
              </w:rPr>
              <w:t xml:space="preserve">- надходження коштів із загального фонду до бюджету розвитку спеціального фонду у сумі </w:t>
            </w:r>
            <w:r w:rsidRPr="00B57AF6">
              <w:rPr>
                <w:rFonts w:ascii="Times New Roman" w:hAnsi="Times New Roman"/>
                <w:b/>
                <w:lang w:val="ru-RU"/>
              </w:rPr>
              <w:t>123</w:t>
            </w:r>
            <w:r w:rsidRPr="00B57AF6">
              <w:rPr>
                <w:rFonts w:ascii="Times New Roman" w:hAnsi="Times New Roman"/>
                <w:b/>
                <w:lang w:val="en-US"/>
              </w:rPr>
              <w:t> </w:t>
            </w:r>
            <w:r w:rsidRPr="00B57AF6">
              <w:rPr>
                <w:rFonts w:ascii="Times New Roman" w:hAnsi="Times New Roman"/>
                <w:b/>
              </w:rPr>
              <w:t>888</w:t>
            </w:r>
            <w:r w:rsidRPr="00B57AF6">
              <w:rPr>
                <w:rFonts w:ascii="Times New Roman" w:hAnsi="Times New Roman"/>
                <w:b/>
                <w:lang w:val="en-US"/>
              </w:rPr>
              <w:t> </w:t>
            </w:r>
            <w:r w:rsidRPr="00B57AF6">
              <w:rPr>
                <w:rFonts w:ascii="Times New Roman" w:hAnsi="Times New Roman"/>
                <w:b/>
              </w:rPr>
              <w:t>039</w:t>
            </w:r>
            <w:r>
              <w:rPr>
                <w:rFonts w:ascii="Times New Roman" w:hAnsi="Times New Roman"/>
                <w:lang w:val="ru-RU"/>
              </w:rPr>
              <w:t xml:space="preserve"> гриве</w:t>
            </w:r>
            <w:proofErr w:type="spellStart"/>
            <w:r w:rsidRPr="00E62699">
              <w:rPr>
                <w:rFonts w:ascii="Times New Roman" w:hAnsi="Times New Roman"/>
              </w:rPr>
              <w:t>нь</w:t>
            </w:r>
            <w:proofErr w:type="spellEnd"/>
            <w:r>
              <w:rPr>
                <w:rFonts w:ascii="Times New Roman" w:hAnsi="Times New Roman"/>
              </w:rPr>
              <w:t>, із них за рахунок:</w:t>
            </w:r>
          </w:p>
          <w:p w:rsidR="00514A03" w:rsidRPr="00600269" w:rsidRDefault="00514A03" w:rsidP="00514A03">
            <w:pPr>
              <w:ind w:firstLine="567"/>
              <w:jc w:val="both"/>
              <w:rPr>
                <w:rFonts w:ascii="Times New Roman" w:hAnsi="Times New Roman"/>
                <w:i/>
              </w:rPr>
            </w:pPr>
            <w:r w:rsidRPr="00600269">
              <w:rPr>
                <w:rFonts w:ascii="Times New Roman" w:hAnsi="Times New Roman"/>
                <w:i/>
              </w:rPr>
              <w:t>- доходів загального фонду</w:t>
            </w:r>
            <w:r>
              <w:rPr>
                <w:rFonts w:ascii="Times New Roman" w:hAnsi="Times New Roman"/>
                <w:i/>
              </w:rPr>
              <w:t xml:space="preserve"> у </w:t>
            </w:r>
            <w:r w:rsidRPr="00E06332">
              <w:rPr>
                <w:rFonts w:ascii="Times New Roman" w:hAnsi="Times New Roman"/>
                <w:i/>
              </w:rPr>
              <w:t xml:space="preserve">сумі </w:t>
            </w:r>
            <w:r w:rsidRPr="00B57AF6">
              <w:rPr>
                <w:rFonts w:ascii="Times New Roman" w:hAnsi="Times New Roman"/>
                <w:b/>
                <w:i/>
                <w:lang w:val="ru-RU"/>
              </w:rPr>
              <w:t>83 951</w:t>
            </w:r>
            <w:r w:rsidRPr="00B57AF6">
              <w:rPr>
                <w:rFonts w:ascii="Times New Roman" w:hAnsi="Times New Roman"/>
                <w:b/>
                <w:i/>
                <w:lang w:val="en-US"/>
              </w:rPr>
              <w:t> </w:t>
            </w:r>
            <w:r w:rsidRPr="00B57AF6">
              <w:rPr>
                <w:rFonts w:ascii="Times New Roman" w:hAnsi="Times New Roman"/>
                <w:b/>
                <w:i/>
              </w:rPr>
              <w:t>380</w:t>
            </w:r>
            <w:r w:rsidRPr="00B57AF6">
              <w:rPr>
                <w:rFonts w:ascii="Times New Roman" w:hAnsi="Times New Roman"/>
                <w:b/>
              </w:rPr>
              <w:t> </w:t>
            </w:r>
            <w:r w:rsidRPr="00E66897">
              <w:rPr>
                <w:rFonts w:ascii="Times New Roman" w:hAnsi="Times New Roman"/>
                <w:i/>
              </w:rPr>
              <w:t>гривень</w:t>
            </w:r>
            <w:r w:rsidRPr="00600269">
              <w:rPr>
                <w:rFonts w:ascii="Times New Roman" w:hAnsi="Times New Roman"/>
                <w:i/>
              </w:rPr>
              <w:t>;</w:t>
            </w:r>
          </w:p>
          <w:p w:rsidR="00514A03" w:rsidRPr="00600269" w:rsidRDefault="00514A03" w:rsidP="00514A03">
            <w:pPr>
              <w:ind w:firstLine="567"/>
              <w:jc w:val="both"/>
              <w:rPr>
                <w:rFonts w:ascii="Times New Roman" w:hAnsi="Times New Roman"/>
                <w:i/>
              </w:rPr>
            </w:pPr>
            <w:r w:rsidRPr="00600269">
              <w:rPr>
                <w:rFonts w:ascii="Times New Roman" w:hAnsi="Times New Roman"/>
                <w:i/>
              </w:rPr>
              <w:t>- вільного залишку загального фонду, який сформувався станом на 01.01.202</w:t>
            </w:r>
            <w:r>
              <w:rPr>
                <w:rFonts w:ascii="Times New Roman" w:hAnsi="Times New Roman"/>
                <w:i/>
              </w:rPr>
              <w:t>4</w:t>
            </w:r>
            <w:r w:rsidRPr="00600269">
              <w:rPr>
                <w:rFonts w:ascii="Times New Roman" w:hAnsi="Times New Roman"/>
                <w:i/>
              </w:rPr>
              <w:t xml:space="preserve"> </w:t>
            </w:r>
            <w:r>
              <w:rPr>
                <w:rFonts w:ascii="Times New Roman" w:hAnsi="Times New Roman"/>
                <w:i/>
              </w:rPr>
              <w:t xml:space="preserve">у сумі </w:t>
            </w:r>
            <w:r w:rsidRPr="00B57AF6">
              <w:rPr>
                <w:rFonts w:ascii="Times New Roman" w:hAnsi="Times New Roman"/>
                <w:b/>
                <w:i/>
                <w:lang w:val="ru-RU"/>
              </w:rPr>
              <w:t>39 936 659</w:t>
            </w:r>
            <w:r>
              <w:rPr>
                <w:rFonts w:ascii="Times New Roman" w:hAnsi="Times New Roman"/>
                <w:i/>
                <w:lang w:val="ru-RU"/>
              </w:rPr>
              <w:t xml:space="preserve"> грив</w:t>
            </w:r>
            <w:proofErr w:type="spellStart"/>
            <w:r>
              <w:rPr>
                <w:rFonts w:ascii="Times New Roman" w:hAnsi="Times New Roman"/>
                <w:i/>
              </w:rPr>
              <w:t>ень</w:t>
            </w:r>
            <w:proofErr w:type="spellEnd"/>
            <w:r w:rsidRPr="00600269">
              <w:rPr>
                <w:rFonts w:ascii="Times New Roman" w:hAnsi="Times New Roman"/>
                <w:i/>
              </w:rPr>
              <w:t>;</w:t>
            </w:r>
          </w:p>
          <w:p w:rsidR="00514A03" w:rsidRPr="008C4F89" w:rsidRDefault="00514A03" w:rsidP="00514A03">
            <w:pPr>
              <w:pStyle w:val="a6"/>
              <w:spacing w:after="0"/>
              <w:ind w:left="0" w:firstLine="567"/>
              <w:jc w:val="both"/>
              <w:rPr>
                <w:rFonts w:ascii="Times New Roman" w:hAnsi="Times New Roman"/>
                <w:lang w:val="ru-RU"/>
              </w:rPr>
            </w:pPr>
            <w:r w:rsidRPr="00485147">
              <w:rPr>
                <w:rFonts w:ascii="Times New Roman" w:hAnsi="Times New Roman"/>
              </w:rPr>
              <w:t>- вільний залишок коштів бюджету розвитку</w:t>
            </w:r>
            <w:r>
              <w:rPr>
                <w:rFonts w:ascii="Times New Roman" w:hAnsi="Times New Roman"/>
              </w:rPr>
              <w:t>, який сформувався</w:t>
            </w:r>
            <w:r w:rsidRPr="00485147">
              <w:rPr>
                <w:rFonts w:ascii="Times New Roman" w:hAnsi="Times New Roman"/>
              </w:rPr>
              <w:t xml:space="preserve"> станом на 01.01.202</w:t>
            </w:r>
            <w:r>
              <w:rPr>
                <w:rFonts w:ascii="Times New Roman" w:hAnsi="Times New Roman"/>
              </w:rPr>
              <w:t xml:space="preserve">4 у сумі </w:t>
            </w:r>
            <w:r w:rsidRPr="00485147">
              <w:rPr>
                <w:rFonts w:ascii="Times New Roman" w:hAnsi="Times New Roman"/>
              </w:rPr>
              <w:t xml:space="preserve"> </w:t>
            </w:r>
            <w:r w:rsidRPr="00B4344F">
              <w:rPr>
                <w:rFonts w:ascii="Times New Roman" w:hAnsi="Times New Roman"/>
                <w:lang w:val="ru-RU"/>
              </w:rPr>
              <w:t>362 900</w:t>
            </w:r>
            <w:r w:rsidRPr="00485147">
              <w:rPr>
                <w:rFonts w:ascii="Times New Roman" w:hAnsi="Times New Roman"/>
              </w:rPr>
              <w:t xml:space="preserve"> гривень</w:t>
            </w:r>
            <w:r>
              <w:rPr>
                <w:rFonts w:ascii="Times New Roman" w:hAnsi="Times New Roman"/>
              </w:rPr>
              <w:t>;</w:t>
            </w:r>
          </w:p>
          <w:p w:rsidR="00514A03" w:rsidRPr="00E235A4" w:rsidRDefault="00514A03" w:rsidP="00514A03">
            <w:pPr>
              <w:pStyle w:val="a6"/>
              <w:spacing w:after="0"/>
              <w:ind w:left="0" w:firstLine="567"/>
              <w:jc w:val="both"/>
              <w:rPr>
                <w:rFonts w:ascii="Times New Roman" w:hAnsi="Times New Roman"/>
              </w:rPr>
            </w:pPr>
            <w:r w:rsidRPr="00E235A4">
              <w:rPr>
                <w:rFonts w:ascii="Times New Roman" w:hAnsi="Times New Roman"/>
                <w:b/>
                <w:bCs/>
              </w:rPr>
              <w:t>оборотний залишок</w:t>
            </w:r>
            <w:r w:rsidRPr="00E235A4">
              <w:rPr>
                <w:rFonts w:ascii="Times New Roman" w:hAnsi="Times New Roman"/>
                <w:bCs/>
              </w:rPr>
              <w:t xml:space="preserve"> бюджетних коштів</w:t>
            </w:r>
            <w:r w:rsidRPr="00E235A4">
              <w:rPr>
                <w:rFonts w:ascii="Times New Roman" w:hAnsi="Times New Roman"/>
              </w:rPr>
              <w:t> бюджету Чорноморської міської територіальної громади у розмірі 1 000 000  гривень, що становить 0,10 відсотків видатків загального фонду бюджету громади</w:t>
            </w:r>
            <w:r>
              <w:rPr>
                <w:rFonts w:ascii="Times New Roman" w:hAnsi="Times New Roman"/>
              </w:rPr>
              <w:t>, визначених цим пунктом</w:t>
            </w:r>
            <w:r w:rsidRPr="00E235A4">
              <w:rPr>
                <w:rFonts w:ascii="Times New Roman" w:hAnsi="Times New Roman"/>
              </w:rPr>
              <w:t>;</w:t>
            </w:r>
          </w:p>
          <w:p w:rsidR="00514A03" w:rsidRDefault="00514A03" w:rsidP="00514A03">
            <w:pPr>
              <w:ind w:firstLine="567"/>
              <w:jc w:val="both"/>
              <w:rPr>
                <w:rFonts w:ascii="Times New Roman" w:hAnsi="Times New Roman"/>
              </w:rPr>
            </w:pPr>
            <w:r w:rsidRPr="00E235A4">
              <w:rPr>
                <w:rFonts w:ascii="Times New Roman" w:hAnsi="Times New Roman"/>
                <w:b/>
                <w:bCs/>
              </w:rPr>
              <w:lastRenderedPageBreak/>
              <w:t>резервний фонд</w:t>
            </w:r>
            <w:r w:rsidRPr="00E235A4">
              <w:rPr>
                <w:rFonts w:ascii="Times New Roman" w:hAnsi="Times New Roman"/>
              </w:rPr>
              <w:t xml:space="preserve">  бюджету Чорноморської міської територіальної громади у розмірі </w:t>
            </w:r>
            <w:r w:rsidRPr="00B57AF6">
              <w:rPr>
                <w:rFonts w:ascii="Times New Roman" w:hAnsi="Times New Roman"/>
                <w:b/>
              </w:rPr>
              <w:t>6</w:t>
            </w:r>
            <w:r w:rsidRPr="00B57AF6">
              <w:rPr>
                <w:rFonts w:ascii="Times New Roman" w:hAnsi="Times New Roman"/>
                <w:b/>
                <w:lang w:val="en-US"/>
              </w:rPr>
              <w:t> </w:t>
            </w:r>
            <w:r w:rsidRPr="00B57AF6">
              <w:rPr>
                <w:rFonts w:ascii="Times New Roman" w:hAnsi="Times New Roman"/>
                <w:b/>
              </w:rPr>
              <w:t>422</w:t>
            </w:r>
            <w:r w:rsidRPr="00B57AF6">
              <w:rPr>
                <w:rFonts w:ascii="Times New Roman" w:hAnsi="Times New Roman"/>
                <w:b/>
                <w:lang w:val="en-US"/>
              </w:rPr>
              <w:t> </w:t>
            </w:r>
            <w:r w:rsidRPr="00B57AF6">
              <w:rPr>
                <w:rFonts w:ascii="Times New Roman" w:hAnsi="Times New Roman"/>
                <w:b/>
              </w:rPr>
              <w:t xml:space="preserve">377 </w:t>
            </w:r>
            <w:r w:rsidRPr="00E235A4">
              <w:rPr>
                <w:rFonts w:ascii="Times New Roman" w:hAnsi="Times New Roman"/>
              </w:rPr>
              <w:t xml:space="preserve">гривень, що становить </w:t>
            </w:r>
            <w:r w:rsidRPr="00B57AF6">
              <w:rPr>
                <w:rFonts w:ascii="Times New Roman" w:hAnsi="Times New Roman"/>
                <w:b/>
              </w:rPr>
              <w:t>0,67</w:t>
            </w:r>
            <w:r w:rsidRPr="00E235A4">
              <w:rPr>
                <w:rFonts w:ascii="Times New Roman" w:hAnsi="Times New Roman"/>
              </w:rPr>
              <w:t xml:space="preserve"> відсотків видатків загального фонду бюджету громади, визначених цим пунктом</w:t>
            </w:r>
            <w:r>
              <w:rPr>
                <w:rFonts w:ascii="Times New Roman" w:hAnsi="Times New Roman"/>
              </w:rPr>
              <w:t>.</w:t>
            </w:r>
          </w:p>
          <w:p w:rsidR="00F27C7C" w:rsidRDefault="00F27C7C" w:rsidP="00F27C7C">
            <w:pPr>
              <w:ind w:firstLine="567"/>
              <w:jc w:val="both"/>
              <w:rPr>
                <w:rFonts w:ascii="Times New Roman" w:hAnsi="Times New Roman"/>
              </w:rPr>
            </w:pPr>
            <w:r>
              <w:rPr>
                <w:rFonts w:ascii="Times New Roman" w:hAnsi="Times New Roman"/>
              </w:rPr>
              <w:t>…</w:t>
            </w:r>
          </w:p>
          <w:p w:rsidR="00514A03" w:rsidRPr="00B06282" w:rsidRDefault="00514A03" w:rsidP="00514A03">
            <w:pPr>
              <w:ind w:firstLine="567"/>
              <w:jc w:val="both"/>
              <w:rPr>
                <w:rFonts w:ascii="Times New Roman" w:hAnsi="Times New Roman"/>
              </w:rPr>
            </w:pPr>
            <w:r w:rsidRPr="00B06282">
              <w:rPr>
                <w:rFonts w:ascii="Times New Roman" w:hAnsi="Times New Roman"/>
              </w:rPr>
              <w:t>4. Затвердити на 202</w:t>
            </w:r>
            <w:r>
              <w:rPr>
                <w:rFonts w:ascii="Times New Roman" w:hAnsi="Times New Roman"/>
              </w:rPr>
              <w:t>4</w:t>
            </w:r>
            <w:r w:rsidRPr="00B06282">
              <w:rPr>
                <w:rFonts w:ascii="Times New Roman" w:hAnsi="Times New Roman"/>
              </w:rPr>
              <w:t xml:space="preserve"> рік </w:t>
            </w:r>
            <w:r w:rsidRPr="00B06282">
              <w:rPr>
                <w:rFonts w:ascii="Times New Roman" w:hAnsi="Times New Roman"/>
                <w:bCs/>
              </w:rPr>
              <w:t>міжбюджетні трансферти бюджету</w:t>
            </w:r>
            <w:r w:rsidRPr="00B06282">
              <w:rPr>
                <w:rFonts w:ascii="Times New Roman" w:hAnsi="Times New Roman"/>
                <w:b/>
                <w:bCs/>
              </w:rPr>
              <w:t xml:space="preserve"> </w:t>
            </w:r>
            <w:r w:rsidRPr="00B06282">
              <w:rPr>
                <w:rFonts w:ascii="Times New Roman" w:hAnsi="Times New Roman"/>
              </w:rPr>
              <w:t xml:space="preserve">Чорноморської міської територіальної громади згідно з додатком </w:t>
            </w:r>
            <w:r>
              <w:rPr>
                <w:rFonts w:ascii="Times New Roman" w:hAnsi="Times New Roman"/>
              </w:rPr>
              <w:t>4</w:t>
            </w:r>
            <w:r w:rsidRPr="00B06282">
              <w:rPr>
                <w:rFonts w:ascii="Times New Roman" w:hAnsi="Times New Roman"/>
              </w:rPr>
              <w:t xml:space="preserve"> до цього рішення.</w:t>
            </w:r>
          </w:p>
          <w:p w:rsidR="00514A03" w:rsidRDefault="00514A03" w:rsidP="00514A03">
            <w:pPr>
              <w:ind w:firstLine="567"/>
              <w:jc w:val="both"/>
              <w:rPr>
                <w:rFonts w:ascii="Times New Roman" w:hAnsi="Times New Roman"/>
              </w:rPr>
            </w:pPr>
            <w:r w:rsidRPr="00B06282">
              <w:rPr>
                <w:rFonts w:ascii="Times New Roman" w:hAnsi="Times New Roman"/>
              </w:rPr>
              <w:t>Відповідно до </w:t>
            </w:r>
            <w:hyperlink r:id="rId5" w:tgtFrame="_top" w:history="1">
              <w:r w:rsidRPr="00B06282">
                <w:rPr>
                  <w:rFonts w:ascii="Times New Roman" w:hAnsi="Times New Roman"/>
                </w:rPr>
                <w:t>частини сьомої статті 108 Бюджетного кодексу України</w:t>
              </w:r>
            </w:hyperlink>
            <w:r w:rsidRPr="00B06282">
              <w:rPr>
                <w:rFonts w:ascii="Times New Roman" w:hAnsi="Times New Roman"/>
              </w:rPr>
              <w:t xml:space="preserve"> надати право Чорноморському міському голові в період між пленарними засіданнями Чорноморської міської ради Одеського району Одеської області, за поданням фінансового управління Чорноморської міської ради Одеського району Одеської області та за  погодженням  із  постійною  комісією з  фінансово - економічних  питань, бюджету, інвестицій та комунальної власності, затверджувати зміни до річних обсягів міжбюджетних трансфертів з внесенням відповідних змін до розпису доходів і видатків бюджету Чорноморської міської територіальної громади на 202</w:t>
            </w:r>
            <w:r>
              <w:rPr>
                <w:rFonts w:ascii="Times New Roman" w:hAnsi="Times New Roman"/>
              </w:rPr>
              <w:t>4</w:t>
            </w:r>
            <w:r w:rsidRPr="00B06282">
              <w:rPr>
                <w:rFonts w:ascii="Times New Roman" w:hAnsi="Times New Roman"/>
              </w:rPr>
              <w:t xml:space="preserve"> рік шляхом видання відповідного розпорядження міського голови з наступним внесенням змін до цього рішення. </w:t>
            </w:r>
          </w:p>
          <w:p w:rsidR="00514A03" w:rsidRDefault="00514A03" w:rsidP="00514A03">
            <w:pPr>
              <w:ind w:firstLine="567"/>
              <w:jc w:val="both"/>
              <w:rPr>
                <w:rFonts w:ascii="Times New Roman" w:hAnsi="Times New Roman"/>
                <w:szCs w:val="28"/>
              </w:rPr>
            </w:pPr>
            <w:r w:rsidRPr="00F7112A">
              <w:rPr>
                <w:rFonts w:ascii="Times New Roman" w:hAnsi="Times New Roman"/>
                <w:szCs w:val="28"/>
              </w:rPr>
              <w:t xml:space="preserve">Визначити видатки у вигляді міжбюджетного трансферту з бюджету </w:t>
            </w:r>
            <w:r>
              <w:rPr>
                <w:rFonts w:ascii="Times New Roman" w:hAnsi="Times New Roman"/>
                <w:szCs w:val="28"/>
              </w:rPr>
              <w:t xml:space="preserve">Чорноморської </w:t>
            </w:r>
            <w:r w:rsidRPr="00F7112A">
              <w:rPr>
                <w:rFonts w:ascii="Times New Roman" w:hAnsi="Times New Roman"/>
                <w:szCs w:val="28"/>
              </w:rPr>
              <w:t>міської територіальної громади до</w:t>
            </w:r>
            <w:r>
              <w:rPr>
                <w:rFonts w:ascii="Times New Roman" w:hAnsi="Times New Roman"/>
                <w:szCs w:val="28"/>
              </w:rPr>
              <w:t>:</w:t>
            </w:r>
          </w:p>
          <w:p w:rsidR="00514A03" w:rsidRPr="004E7428" w:rsidRDefault="00514A03" w:rsidP="00514A03">
            <w:pPr>
              <w:ind w:firstLine="567"/>
              <w:jc w:val="both"/>
              <w:rPr>
                <w:rFonts w:ascii="Times New Roman" w:hAnsi="Times New Roman"/>
                <w:szCs w:val="28"/>
              </w:rPr>
            </w:pPr>
            <w:r>
              <w:rPr>
                <w:rFonts w:ascii="Times New Roman" w:hAnsi="Times New Roman"/>
                <w:szCs w:val="28"/>
              </w:rPr>
              <w:t>1) бюджетів</w:t>
            </w:r>
            <w:r w:rsidRPr="00F7112A">
              <w:rPr>
                <w:rFonts w:ascii="Times New Roman" w:hAnsi="Times New Roman"/>
                <w:szCs w:val="28"/>
              </w:rPr>
              <w:t xml:space="preserve"> </w:t>
            </w:r>
            <w:r w:rsidRPr="00F7112A">
              <w:rPr>
                <w:rFonts w:ascii="Times New Roman" w:hAnsi="Times New Roman"/>
              </w:rPr>
              <w:t xml:space="preserve">інших територіальних громад </w:t>
            </w:r>
            <w:r w:rsidRPr="00F7112A">
              <w:rPr>
                <w:rFonts w:ascii="Times New Roman" w:hAnsi="Times New Roman"/>
                <w:szCs w:val="28"/>
              </w:rPr>
              <w:t xml:space="preserve">за бюджетною програмою </w:t>
            </w:r>
            <w:r w:rsidRPr="00FF316F">
              <w:rPr>
                <w:rFonts w:ascii="Times New Roman" w:hAnsi="Times New Roman"/>
              </w:rPr>
              <w:t>"</w:t>
            </w:r>
            <w:r w:rsidRPr="00F7112A">
              <w:rPr>
                <w:rFonts w:ascii="Times New Roman" w:hAnsi="Times New Roman"/>
                <w:szCs w:val="28"/>
              </w:rPr>
              <w:t>Інші субвенції з місцевого бюджету</w:t>
            </w:r>
            <w:r w:rsidRPr="00FF316F">
              <w:rPr>
                <w:rFonts w:ascii="Times New Roman" w:hAnsi="Times New Roman"/>
              </w:rPr>
              <w:t>"</w:t>
            </w:r>
            <w:r w:rsidRPr="00F7112A">
              <w:rPr>
                <w:rFonts w:ascii="Times New Roman" w:hAnsi="Times New Roman"/>
                <w:szCs w:val="28"/>
              </w:rPr>
              <w:t xml:space="preserve"> (КПКВКМБ </w:t>
            </w:r>
            <w:r>
              <w:rPr>
                <w:rFonts w:ascii="Times New Roman" w:hAnsi="Times New Roman"/>
                <w:szCs w:val="28"/>
              </w:rPr>
              <w:t>37</w:t>
            </w:r>
            <w:r w:rsidRPr="00F7112A">
              <w:rPr>
                <w:rFonts w:ascii="Times New Roman" w:hAnsi="Times New Roman"/>
                <w:szCs w:val="28"/>
              </w:rPr>
              <w:t>19</w:t>
            </w:r>
            <w:r>
              <w:rPr>
                <w:rFonts w:ascii="Times New Roman" w:hAnsi="Times New Roman"/>
                <w:szCs w:val="28"/>
              </w:rPr>
              <w:t>770</w:t>
            </w:r>
            <w:r w:rsidRPr="00F7112A">
              <w:rPr>
                <w:rFonts w:ascii="Times New Roman" w:hAnsi="Times New Roman"/>
                <w:szCs w:val="28"/>
              </w:rPr>
              <w:t xml:space="preserve">) у </w:t>
            </w:r>
            <w:r w:rsidRPr="004E7428">
              <w:rPr>
                <w:rFonts w:ascii="Times New Roman" w:hAnsi="Times New Roman"/>
                <w:szCs w:val="28"/>
              </w:rPr>
              <w:t xml:space="preserve">сумі </w:t>
            </w:r>
            <w:r w:rsidRPr="00B57AF6">
              <w:rPr>
                <w:rFonts w:ascii="Times New Roman" w:hAnsi="Times New Roman"/>
                <w:b/>
                <w:szCs w:val="28"/>
              </w:rPr>
              <w:t>4</w:t>
            </w:r>
            <w:r w:rsidR="00B57AF6" w:rsidRPr="00B57AF6">
              <w:rPr>
                <w:rFonts w:ascii="Times New Roman" w:hAnsi="Times New Roman"/>
                <w:b/>
                <w:szCs w:val="28"/>
              </w:rPr>
              <w:t> </w:t>
            </w:r>
            <w:r w:rsidRPr="00B57AF6">
              <w:rPr>
                <w:rFonts w:ascii="Times New Roman" w:hAnsi="Times New Roman"/>
                <w:b/>
                <w:szCs w:val="28"/>
              </w:rPr>
              <w:t>407</w:t>
            </w:r>
            <w:r w:rsidR="00B57AF6" w:rsidRPr="00B57AF6">
              <w:rPr>
                <w:rFonts w:ascii="Times New Roman" w:hAnsi="Times New Roman"/>
                <w:b/>
                <w:szCs w:val="28"/>
                <w:lang w:val="ru-RU"/>
              </w:rPr>
              <w:t> </w:t>
            </w:r>
            <w:r w:rsidRPr="00B57AF6">
              <w:rPr>
                <w:rFonts w:ascii="Times New Roman" w:hAnsi="Times New Roman"/>
                <w:b/>
                <w:szCs w:val="28"/>
              </w:rPr>
              <w:t>500</w:t>
            </w:r>
            <w:r w:rsidRPr="004E7428">
              <w:rPr>
                <w:rFonts w:ascii="Times New Roman" w:hAnsi="Times New Roman"/>
                <w:szCs w:val="28"/>
                <w:lang w:val="ru-RU"/>
              </w:rPr>
              <w:t> </w:t>
            </w:r>
            <w:r w:rsidRPr="004E7428">
              <w:rPr>
                <w:rFonts w:ascii="Times New Roman" w:hAnsi="Times New Roman"/>
                <w:szCs w:val="28"/>
              </w:rPr>
              <w:t>гривень, із яких:</w:t>
            </w:r>
          </w:p>
          <w:p w:rsidR="00514A03" w:rsidRDefault="00514A03" w:rsidP="00514A03">
            <w:pPr>
              <w:ind w:firstLine="567"/>
              <w:jc w:val="both"/>
              <w:rPr>
                <w:rFonts w:ascii="Times New Roman" w:hAnsi="Times New Roman"/>
                <w:szCs w:val="28"/>
              </w:rPr>
            </w:pPr>
            <w:r w:rsidRPr="00D914AA">
              <w:rPr>
                <w:rFonts w:ascii="Times New Roman" w:hAnsi="Times New Roman"/>
                <w:szCs w:val="28"/>
              </w:rPr>
              <w:t>1.1)</w:t>
            </w:r>
            <w:r w:rsidRPr="004E7428">
              <w:rPr>
                <w:rFonts w:ascii="Times New Roman" w:hAnsi="Times New Roman"/>
                <w:szCs w:val="28"/>
              </w:rPr>
              <w:t xml:space="preserve"> </w:t>
            </w:r>
            <w:r w:rsidRPr="00B57AF6">
              <w:rPr>
                <w:rFonts w:ascii="Times New Roman" w:hAnsi="Times New Roman"/>
                <w:b/>
                <w:szCs w:val="28"/>
              </w:rPr>
              <w:t>3 807 500</w:t>
            </w:r>
            <w:r w:rsidRPr="004E7428">
              <w:rPr>
                <w:rFonts w:ascii="Times New Roman" w:hAnsi="Times New Roman"/>
                <w:szCs w:val="28"/>
              </w:rPr>
              <w:t xml:space="preserve"> гривень для обласного  бюджету  Одеської області</w:t>
            </w:r>
            <w:r>
              <w:rPr>
                <w:rFonts w:ascii="Times New Roman" w:hAnsi="Times New Roman"/>
                <w:szCs w:val="28"/>
              </w:rPr>
              <w:t xml:space="preserve"> на:</w:t>
            </w:r>
          </w:p>
          <w:p w:rsidR="00514A03" w:rsidRPr="003403D2" w:rsidRDefault="00514A03" w:rsidP="00514A03">
            <w:pPr>
              <w:ind w:firstLine="567"/>
              <w:jc w:val="both"/>
              <w:rPr>
                <w:rFonts w:ascii="Times New Roman" w:hAnsi="Times New Roman"/>
              </w:rPr>
            </w:pPr>
            <w:r w:rsidRPr="003403D2">
              <w:rPr>
                <w:rFonts w:ascii="Times New Roman" w:hAnsi="Times New Roman"/>
                <w:szCs w:val="28"/>
              </w:rPr>
              <w:t xml:space="preserve">- фінансування заходів  </w:t>
            </w:r>
            <w:r w:rsidRPr="003403D2">
              <w:rPr>
                <w:rFonts w:ascii="Times New Roman" w:hAnsi="Times New Roman"/>
              </w:rPr>
              <w:t xml:space="preserve">Міської цільової програми підтримки здобуття професійної (професійно-технічної), фахової </w:t>
            </w:r>
            <w:proofErr w:type="spellStart"/>
            <w:r w:rsidRPr="003403D2">
              <w:rPr>
                <w:rFonts w:ascii="Times New Roman" w:hAnsi="Times New Roman"/>
              </w:rPr>
              <w:t>передвищої</w:t>
            </w:r>
            <w:proofErr w:type="spellEnd"/>
            <w:r w:rsidRPr="003403D2">
              <w:rPr>
                <w:rFonts w:ascii="Times New Roman" w:hAnsi="Times New Roman"/>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 2024 </w:t>
            </w:r>
            <w:r w:rsidRPr="000E30E9">
              <w:rPr>
                <w:rFonts w:ascii="Times New Roman" w:hAnsi="Times New Roman"/>
              </w:rPr>
              <w:t xml:space="preserve">рік </w:t>
            </w:r>
            <w:r w:rsidRPr="000E30E9">
              <w:rPr>
                <w:rFonts w:ascii="Times New Roman" w:hAnsi="Times New Roman"/>
                <w:szCs w:val="28"/>
              </w:rPr>
              <w:t xml:space="preserve">- 1 </w:t>
            </w:r>
            <w:r>
              <w:rPr>
                <w:rFonts w:ascii="Times New Roman" w:hAnsi="Times New Roman"/>
                <w:szCs w:val="28"/>
              </w:rPr>
              <w:t>570</w:t>
            </w:r>
            <w:r w:rsidRPr="003403D2">
              <w:rPr>
                <w:rFonts w:ascii="Times New Roman" w:hAnsi="Times New Roman"/>
                <w:szCs w:val="28"/>
              </w:rPr>
              <w:t xml:space="preserve"> 500 гривень</w:t>
            </w:r>
            <w:r>
              <w:rPr>
                <w:rFonts w:ascii="Times New Roman" w:hAnsi="Times New Roman"/>
                <w:szCs w:val="28"/>
              </w:rPr>
              <w:t>;</w:t>
            </w:r>
          </w:p>
          <w:p w:rsidR="00514A03" w:rsidRDefault="00514A03" w:rsidP="00514A03">
            <w:pPr>
              <w:ind w:firstLine="567"/>
              <w:jc w:val="both"/>
              <w:rPr>
                <w:rFonts w:ascii="Times New Roman" w:hAnsi="Times New Roman"/>
              </w:rPr>
            </w:pPr>
            <w:r w:rsidRPr="003403D2">
              <w:rPr>
                <w:rFonts w:ascii="Times New Roman" w:hAnsi="Times New Roman"/>
              </w:rPr>
              <w:t>-</w:t>
            </w:r>
            <w:r>
              <w:rPr>
                <w:rFonts w:ascii="Times New Roman" w:hAnsi="Times New Roman"/>
              </w:rPr>
              <w:t xml:space="preserve"> </w:t>
            </w:r>
            <w:r w:rsidRPr="003403D2">
              <w:rPr>
                <w:rFonts w:ascii="Times New Roman" w:hAnsi="Times New Roman"/>
              </w:rPr>
              <w:t>фінансування заходів Міської цільової програми соціального  захисту та надання соціальних послуг населенню Чорноморської міської територіальної громади на 2021-2025 роки</w:t>
            </w:r>
            <w:r>
              <w:rPr>
                <w:rFonts w:ascii="Times New Roman" w:hAnsi="Times New Roman"/>
              </w:rPr>
              <w:t xml:space="preserve"> - </w:t>
            </w:r>
            <w:r w:rsidRPr="00A51EB2">
              <w:rPr>
                <w:rFonts w:ascii="Times New Roman" w:hAnsi="Times New Roman"/>
              </w:rPr>
              <w:t xml:space="preserve"> </w:t>
            </w:r>
            <w:r w:rsidRPr="003403D2">
              <w:rPr>
                <w:rFonts w:ascii="Times New Roman" w:hAnsi="Times New Roman"/>
              </w:rPr>
              <w:t>2 237 000 гривень</w:t>
            </w:r>
            <w:r>
              <w:rPr>
                <w:rFonts w:ascii="Times New Roman" w:hAnsi="Times New Roman"/>
              </w:rPr>
              <w:t>;</w:t>
            </w:r>
          </w:p>
          <w:p w:rsidR="00B57AF6" w:rsidRDefault="00B57AF6" w:rsidP="00514A03">
            <w:pPr>
              <w:ind w:firstLine="567"/>
              <w:jc w:val="both"/>
              <w:rPr>
                <w:rFonts w:ascii="Times New Roman" w:hAnsi="Times New Roman"/>
              </w:rPr>
            </w:pPr>
          </w:p>
          <w:p w:rsidR="00B57AF6" w:rsidRPr="00B57AF6" w:rsidRDefault="00B57AF6" w:rsidP="00514A03">
            <w:pPr>
              <w:ind w:firstLine="567"/>
              <w:jc w:val="both"/>
              <w:rPr>
                <w:rFonts w:ascii="Times New Roman" w:hAnsi="Times New Roman"/>
              </w:rPr>
            </w:pPr>
            <w:proofErr w:type="spellStart"/>
            <w:r>
              <w:rPr>
                <w:rFonts w:ascii="Times New Roman" w:hAnsi="Times New Roman"/>
                <w:lang w:val="ru-RU"/>
              </w:rPr>
              <w:t>відсутній</w:t>
            </w:r>
            <w:proofErr w:type="spellEnd"/>
          </w:p>
          <w:p w:rsidR="00B57AF6" w:rsidRDefault="00B57AF6" w:rsidP="00514A03">
            <w:pPr>
              <w:ind w:firstLine="567"/>
              <w:jc w:val="both"/>
              <w:rPr>
                <w:rFonts w:ascii="Times New Roman" w:hAnsi="Times New Roman"/>
              </w:rPr>
            </w:pPr>
          </w:p>
          <w:p w:rsidR="00B57AF6" w:rsidRPr="003403D2" w:rsidRDefault="00B57AF6" w:rsidP="00514A03">
            <w:pPr>
              <w:ind w:firstLine="567"/>
              <w:jc w:val="both"/>
              <w:rPr>
                <w:rFonts w:ascii="Times New Roman" w:hAnsi="Times New Roman"/>
                <w:highlight w:val="yellow"/>
              </w:rPr>
            </w:pPr>
          </w:p>
          <w:p w:rsidR="00514A03" w:rsidRDefault="00514A03" w:rsidP="00514A03">
            <w:pPr>
              <w:ind w:firstLine="567"/>
              <w:jc w:val="both"/>
              <w:rPr>
                <w:rFonts w:ascii="Times New Roman" w:hAnsi="Times New Roman"/>
              </w:rPr>
            </w:pPr>
            <w:r w:rsidRPr="00D914AA">
              <w:rPr>
                <w:rFonts w:ascii="Times New Roman" w:hAnsi="Times New Roman"/>
              </w:rPr>
              <w:t>1.2)</w:t>
            </w:r>
            <w:r>
              <w:rPr>
                <w:rFonts w:ascii="Times New Roman" w:hAnsi="Times New Roman"/>
              </w:rPr>
              <w:t xml:space="preserve"> 6</w:t>
            </w:r>
            <w:r w:rsidRPr="000C100C">
              <w:rPr>
                <w:rFonts w:ascii="Times New Roman" w:hAnsi="Times New Roman"/>
              </w:rPr>
              <w:t>00 000</w:t>
            </w:r>
            <w:r w:rsidRPr="000C100C">
              <w:rPr>
                <w:rFonts w:ascii="Times New Roman" w:hAnsi="Times New Roman"/>
                <w:lang w:val="ru-RU"/>
              </w:rPr>
              <w:t> </w:t>
            </w:r>
            <w:r w:rsidRPr="000C100C">
              <w:rPr>
                <w:rFonts w:ascii="Times New Roman" w:hAnsi="Times New Roman"/>
              </w:rPr>
              <w:t>гривень для районного бюджету Одесько</w:t>
            </w:r>
            <w:r>
              <w:rPr>
                <w:rFonts w:ascii="Times New Roman" w:hAnsi="Times New Roman"/>
              </w:rPr>
              <w:t>го</w:t>
            </w:r>
            <w:r w:rsidRPr="000C100C">
              <w:rPr>
                <w:rFonts w:ascii="Times New Roman" w:hAnsi="Times New Roman"/>
              </w:rPr>
              <w:t xml:space="preserve"> району Одеської області на</w:t>
            </w:r>
            <w:r>
              <w:rPr>
                <w:rFonts w:ascii="Times New Roman" w:hAnsi="Times New Roman"/>
              </w:rPr>
              <w:t>:</w:t>
            </w:r>
          </w:p>
          <w:p w:rsidR="00514A03" w:rsidRDefault="00514A03" w:rsidP="00514A03">
            <w:pPr>
              <w:ind w:firstLine="567"/>
              <w:jc w:val="both"/>
              <w:rPr>
                <w:rFonts w:ascii="Times New Roman" w:hAnsi="Times New Roman"/>
              </w:rPr>
            </w:pPr>
            <w:r>
              <w:rPr>
                <w:rFonts w:ascii="Times New Roman" w:hAnsi="Times New Roman"/>
              </w:rPr>
              <w:t xml:space="preserve">- </w:t>
            </w:r>
            <w:r w:rsidRPr="000C100C">
              <w:rPr>
                <w:rFonts w:ascii="Times New Roman" w:hAnsi="Times New Roman"/>
              </w:rPr>
              <w:t xml:space="preserve">фінансування заходів Міської цільової програми фінансової підтримки </w:t>
            </w:r>
            <w:r>
              <w:rPr>
                <w:rFonts w:ascii="Times New Roman" w:hAnsi="Times New Roman"/>
              </w:rPr>
              <w:t xml:space="preserve">діяльності </w:t>
            </w:r>
            <w:r w:rsidRPr="000C100C">
              <w:rPr>
                <w:rFonts w:ascii="Times New Roman" w:hAnsi="Times New Roman"/>
              </w:rPr>
              <w:t>Одеської районної</w:t>
            </w:r>
            <w:r w:rsidRPr="004E7428">
              <w:rPr>
                <w:rFonts w:ascii="Times New Roman" w:hAnsi="Times New Roman"/>
              </w:rPr>
              <w:t xml:space="preserve"> ради Одеської області на 2024 рік</w:t>
            </w:r>
            <w:r>
              <w:rPr>
                <w:rFonts w:ascii="Times New Roman" w:hAnsi="Times New Roman"/>
              </w:rPr>
              <w:t xml:space="preserve"> – 300 000 гривень;</w:t>
            </w:r>
          </w:p>
          <w:p w:rsidR="00514A03" w:rsidRPr="000825B3" w:rsidRDefault="00514A03" w:rsidP="00514A03">
            <w:pPr>
              <w:ind w:firstLine="567"/>
              <w:jc w:val="both"/>
            </w:pPr>
            <w:r>
              <w:rPr>
                <w:rFonts w:ascii="Times New Roman" w:hAnsi="Times New Roman"/>
              </w:rPr>
              <w:t xml:space="preserve">- фінансування заходів </w:t>
            </w:r>
            <w:r w:rsidRPr="000E30E9">
              <w:rPr>
                <w:rFonts w:ascii="Times New Roman" w:hAnsi="Times New Roman"/>
              </w:rPr>
              <w:t>Міськ</w:t>
            </w:r>
            <w:r>
              <w:rPr>
                <w:rFonts w:ascii="Times New Roman" w:hAnsi="Times New Roman"/>
              </w:rPr>
              <w:t>ої</w:t>
            </w:r>
            <w:r w:rsidRPr="000E30E9">
              <w:rPr>
                <w:rFonts w:ascii="Times New Roman" w:hAnsi="Times New Roman"/>
              </w:rPr>
              <w:t xml:space="preserve"> цільов</w:t>
            </w:r>
            <w:r>
              <w:rPr>
                <w:rFonts w:ascii="Times New Roman" w:hAnsi="Times New Roman"/>
              </w:rPr>
              <w:t>ої</w:t>
            </w:r>
            <w:r w:rsidRPr="000E30E9">
              <w:rPr>
                <w:rFonts w:ascii="Times New Roman" w:hAnsi="Times New Roman"/>
              </w:rPr>
              <w:t xml:space="preserve"> програм</w:t>
            </w:r>
            <w:r>
              <w:rPr>
                <w:rFonts w:ascii="Times New Roman" w:hAnsi="Times New Roman"/>
              </w:rPr>
              <w:t>и</w:t>
            </w:r>
            <w:r w:rsidRPr="000E30E9">
              <w:rPr>
                <w:rFonts w:ascii="Times New Roman" w:hAnsi="Times New Roman"/>
              </w:rPr>
              <w:t xml:space="preserve"> розвитку фізичної культури і спорту на території Чорноморської міської територіальної громади на 2022-2025 роки</w:t>
            </w:r>
            <w:r>
              <w:rPr>
                <w:rFonts w:ascii="Times New Roman" w:hAnsi="Times New Roman"/>
              </w:rPr>
              <w:t xml:space="preserve"> – 300</w:t>
            </w:r>
            <w:r>
              <w:rPr>
                <w:rFonts w:ascii="Times New Roman" w:hAnsi="Times New Roman"/>
                <w:lang w:val="ru-RU"/>
              </w:rPr>
              <w:t> </w:t>
            </w:r>
            <w:r w:rsidRPr="000825B3">
              <w:rPr>
                <w:rFonts w:ascii="Times New Roman" w:hAnsi="Times New Roman"/>
              </w:rPr>
              <w:t>000</w:t>
            </w:r>
            <w:r>
              <w:rPr>
                <w:rFonts w:ascii="Times New Roman" w:hAnsi="Times New Roman"/>
              </w:rPr>
              <w:t> гривень.</w:t>
            </w:r>
          </w:p>
          <w:p w:rsidR="00514A03" w:rsidRPr="00A455B6" w:rsidRDefault="00514A03" w:rsidP="00514A03">
            <w:pPr>
              <w:ind w:firstLine="567"/>
              <w:jc w:val="both"/>
              <w:rPr>
                <w:rFonts w:ascii="Times New Roman" w:hAnsi="Times New Roman"/>
                <w:color w:val="000000"/>
                <w:shd w:val="clear" w:color="auto" w:fill="FFFFFF"/>
              </w:rPr>
            </w:pPr>
            <w:r w:rsidRPr="00A455B6">
              <w:rPr>
                <w:rFonts w:ascii="Times New Roman" w:hAnsi="Times New Roman"/>
              </w:rPr>
              <w:t xml:space="preserve">Уповноважити Чорноморського міського голову Василя Гуляєва на укладення договорів про передачу міжбюджетного трансферту з бюджету Чорноморської міської територіальної громади Одеського району Одеської області у вигляді </w:t>
            </w:r>
            <w:r>
              <w:rPr>
                <w:rFonts w:ascii="Times New Roman" w:hAnsi="Times New Roman"/>
              </w:rPr>
              <w:t>і</w:t>
            </w:r>
            <w:r w:rsidRPr="00A455B6">
              <w:rPr>
                <w:rFonts w:ascii="Times New Roman" w:hAnsi="Times New Roman"/>
              </w:rPr>
              <w:t>ншої субвенції до бюджетів інших територіальних громад від імені Чорноморської міської ради Одеського району Одеської області, в тому числі на укладання додаткових угод до відповідних договорів.</w:t>
            </w:r>
          </w:p>
          <w:p w:rsidR="00514A03" w:rsidRPr="00A455B6" w:rsidRDefault="00514A03" w:rsidP="00514A03">
            <w:pPr>
              <w:ind w:firstLine="567"/>
              <w:jc w:val="both"/>
              <w:rPr>
                <w:rFonts w:ascii="Times New Roman" w:hAnsi="Times New Roman"/>
              </w:rPr>
            </w:pPr>
            <w:r w:rsidRPr="00A455B6">
              <w:rPr>
                <w:rFonts w:ascii="Times New Roman" w:hAnsi="Times New Roman"/>
              </w:rPr>
              <w:t>Встановити, що на кінець бюджетного періоду залишки коштів іншої субвенції з бюджету Чорноморської міської територіальної громади зберігаються на казначейських рахунках відповідних місцевих бюджетів для здійснення видатків у наступному бюджетному періоді з урахуванням їх цільового призначення.</w:t>
            </w:r>
          </w:p>
          <w:p w:rsidR="00514A03" w:rsidRPr="00FA32B8" w:rsidRDefault="00514A03" w:rsidP="00514A03">
            <w:pPr>
              <w:ind w:firstLine="567"/>
              <w:jc w:val="both"/>
              <w:rPr>
                <w:rFonts w:ascii="Times New Roman" w:hAnsi="Times New Roman"/>
                <w:szCs w:val="28"/>
              </w:rPr>
            </w:pPr>
            <w:r w:rsidRPr="00FA32B8">
              <w:rPr>
                <w:rFonts w:ascii="Times New Roman" w:hAnsi="Times New Roman"/>
                <w:szCs w:val="28"/>
              </w:rPr>
              <w:t xml:space="preserve">2) державного бюджету за бюджетною програмою </w:t>
            </w:r>
            <w:r w:rsidRPr="00FA32B8">
              <w:rPr>
                <w:rFonts w:ascii="Times New Roman" w:hAnsi="Times New Roman"/>
              </w:rPr>
              <w:t>"Субвенція з місцевого бюджету державному бюджету на виконання програм соціально-економічного розвитку регіонів"</w:t>
            </w:r>
            <w:r w:rsidRPr="00FA32B8">
              <w:rPr>
                <w:rFonts w:ascii="Times New Roman" w:hAnsi="Times New Roman"/>
                <w:szCs w:val="28"/>
              </w:rPr>
              <w:t xml:space="preserve"> (КПКВКМБ 3719800) у сумі </w:t>
            </w:r>
            <w:r w:rsidRPr="00B57AF6">
              <w:rPr>
                <w:rFonts w:ascii="Times New Roman" w:hAnsi="Times New Roman"/>
                <w:b/>
                <w:szCs w:val="28"/>
              </w:rPr>
              <w:t>29 253 734</w:t>
            </w:r>
            <w:r w:rsidRPr="00FA32B8">
              <w:rPr>
                <w:rFonts w:ascii="Times New Roman" w:hAnsi="Times New Roman"/>
                <w:szCs w:val="28"/>
                <w:lang w:val="ru-RU"/>
              </w:rPr>
              <w:t> </w:t>
            </w:r>
            <w:r w:rsidRPr="00FA32B8">
              <w:rPr>
                <w:rFonts w:ascii="Times New Roman" w:hAnsi="Times New Roman"/>
                <w:szCs w:val="28"/>
              </w:rPr>
              <w:t>гривень на фінансування заходів:</w:t>
            </w:r>
          </w:p>
          <w:p w:rsidR="00514A03" w:rsidRPr="00FA32B8" w:rsidRDefault="00514A03" w:rsidP="00514A03">
            <w:pPr>
              <w:ind w:firstLine="567"/>
              <w:jc w:val="both"/>
              <w:rPr>
                <w:rFonts w:ascii="Times New Roman" w:hAnsi="Times New Roman"/>
                <w:szCs w:val="28"/>
              </w:rPr>
            </w:pPr>
            <w:r>
              <w:rPr>
                <w:rFonts w:ascii="Times New Roman" w:hAnsi="Times New Roman"/>
                <w:szCs w:val="28"/>
              </w:rPr>
              <w:t>2.1)</w:t>
            </w:r>
            <w:r w:rsidRPr="00FA32B8">
              <w:rPr>
                <w:rFonts w:ascii="Times New Roman" w:hAnsi="Times New Roman"/>
                <w:szCs w:val="28"/>
              </w:rPr>
              <w:t xml:space="preserve"> </w:t>
            </w:r>
            <w:r w:rsidRPr="000B3038">
              <w:rPr>
                <w:rFonts w:ascii="Times New Roman" w:hAnsi="Times New Roman"/>
              </w:rPr>
              <w:t>Міської цільової програми підтримки Сил територіальної оборони Збройних Сил України, військових частин Збройних Сил України, Національної гвардії України, інших військових формувань та посилення  заходів громадської безпеки в умовах воєнного стану на території Чорноморської міської  ради Одеського району Одеської області на</w:t>
            </w:r>
            <w:r w:rsidRPr="000B3038">
              <w:rPr>
                <w:rFonts w:ascii="Times New Roman" w:hAnsi="Times New Roman"/>
                <w:spacing w:val="-2"/>
              </w:rPr>
              <w:t xml:space="preserve"> 2024 рік</w:t>
            </w:r>
            <w:r w:rsidRPr="00D122CE">
              <w:rPr>
                <w:rFonts w:ascii="Times New Roman" w:hAnsi="Times New Roman"/>
              </w:rPr>
              <w:t xml:space="preserve"> </w:t>
            </w:r>
            <w:r w:rsidRPr="00FA32B8">
              <w:rPr>
                <w:rFonts w:ascii="Times New Roman" w:hAnsi="Times New Roman"/>
                <w:szCs w:val="28"/>
              </w:rPr>
              <w:t xml:space="preserve">у сумі </w:t>
            </w:r>
            <w:r w:rsidRPr="00B57AF6">
              <w:rPr>
                <w:rFonts w:ascii="Times New Roman" w:hAnsi="Times New Roman"/>
                <w:b/>
                <w:szCs w:val="28"/>
              </w:rPr>
              <w:t>18 777 334</w:t>
            </w:r>
            <w:r w:rsidRPr="00FA32B8">
              <w:rPr>
                <w:rFonts w:ascii="Times New Roman" w:hAnsi="Times New Roman"/>
                <w:szCs w:val="28"/>
              </w:rPr>
              <w:t xml:space="preserve"> гривень;</w:t>
            </w:r>
          </w:p>
          <w:p w:rsidR="00514A03" w:rsidRDefault="00514A03" w:rsidP="00514A03">
            <w:pPr>
              <w:ind w:firstLine="567"/>
              <w:jc w:val="both"/>
              <w:rPr>
                <w:rFonts w:ascii="Times New Roman" w:hAnsi="Times New Roman"/>
                <w:szCs w:val="28"/>
              </w:rPr>
            </w:pPr>
            <w:r>
              <w:rPr>
                <w:rFonts w:ascii="Times New Roman" w:hAnsi="Times New Roman"/>
                <w:szCs w:val="28"/>
              </w:rPr>
              <w:t>2.2)</w:t>
            </w:r>
            <w:r w:rsidRPr="00FA32B8">
              <w:rPr>
                <w:rFonts w:ascii="Times New Roman" w:hAnsi="Times New Roman"/>
                <w:szCs w:val="28"/>
              </w:rPr>
              <w:t xml:space="preserve"> Міської цільової програми зміцнення законності, безпеки та порядку на території</w:t>
            </w:r>
            <w:r w:rsidRPr="00E235A4">
              <w:rPr>
                <w:rFonts w:ascii="Times New Roman" w:hAnsi="Times New Roman"/>
                <w:szCs w:val="28"/>
              </w:rPr>
              <w:t xml:space="preserve"> Чорноморської міської територіальної громади "Безпечне місто </w:t>
            </w:r>
            <w:proofErr w:type="spellStart"/>
            <w:r w:rsidRPr="00E235A4">
              <w:rPr>
                <w:rFonts w:ascii="Times New Roman" w:hAnsi="Times New Roman"/>
                <w:szCs w:val="28"/>
              </w:rPr>
              <w:t>Чорноморськ</w:t>
            </w:r>
            <w:proofErr w:type="spellEnd"/>
            <w:r w:rsidRPr="00E235A4">
              <w:rPr>
                <w:rFonts w:ascii="Times New Roman" w:hAnsi="Times New Roman"/>
                <w:szCs w:val="28"/>
              </w:rPr>
              <w:t>" на 2023-2024</w:t>
            </w:r>
            <w:r>
              <w:rPr>
                <w:rFonts w:ascii="Times New Roman" w:hAnsi="Times New Roman"/>
                <w:szCs w:val="28"/>
              </w:rPr>
              <w:t> </w:t>
            </w:r>
            <w:r w:rsidRPr="00E235A4">
              <w:rPr>
                <w:rFonts w:ascii="Times New Roman" w:hAnsi="Times New Roman"/>
                <w:szCs w:val="28"/>
              </w:rPr>
              <w:t>роки</w:t>
            </w:r>
            <w:r>
              <w:rPr>
                <w:rFonts w:ascii="Times New Roman" w:hAnsi="Times New Roman"/>
                <w:szCs w:val="28"/>
              </w:rPr>
              <w:t xml:space="preserve"> у сумі </w:t>
            </w:r>
            <w:r w:rsidRPr="00B57AF6">
              <w:rPr>
                <w:rFonts w:ascii="Times New Roman" w:hAnsi="Times New Roman"/>
                <w:b/>
                <w:szCs w:val="28"/>
              </w:rPr>
              <w:t>5 000 000</w:t>
            </w:r>
            <w:r>
              <w:rPr>
                <w:rFonts w:ascii="Times New Roman" w:hAnsi="Times New Roman"/>
                <w:szCs w:val="28"/>
              </w:rPr>
              <w:t xml:space="preserve"> гривень;</w:t>
            </w:r>
          </w:p>
          <w:p w:rsidR="00514A03" w:rsidRDefault="00514A03" w:rsidP="00514A03">
            <w:pPr>
              <w:ind w:firstLine="567"/>
              <w:jc w:val="both"/>
              <w:rPr>
                <w:rFonts w:ascii="Times New Roman" w:hAnsi="Times New Roman"/>
                <w:szCs w:val="28"/>
              </w:rPr>
            </w:pPr>
            <w:r>
              <w:rPr>
                <w:rFonts w:ascii="Times New Roman" w:hAnsi="Times New Roman"/>
                <w:szCs w:val="28"/>
              </w:rPr>
              <w:t xml:space="preserve">2.3) </w:t>
            </w:r>
            <w:r w:rsidRPr="00E235A4">
              <w:rPr>
                <w:rFonts w:ascii="Times New Roman" w:hAnsi="Times New Roman"/>
                <w:szCs w:val="28"/>
              </w:rPr>
              <w:t>Міськ</w:t>
            </w:r>
            <w:r>
              <w:rPr>
                <w:rFonts w:ascii="Times New Roman" w:hAnsi="Times New Roman"/>
                <w:szCs w:val="28"/>
              </w:rPr>
              <w:t>ої</w:t>
            </w:r>
            <w:r w:rsidRPr="00E235A4">
              <w:rPr>
                <w:rFonts w:ascii="Times New Roman" w:hAnsi="Times New Roman"/>
                <w:szCs w:val="28"/>
              </w:rPr>
              <w:t xml:space="preserve"> цільов</w:t>
            </w:r>
            <w:r>
              <w:rPr>
                <w:rFonts w:ascii="Times New Roman" w:hAnsi="Times New Roman"/>
                <w:szCs w:val="28"/>
              </w:rPr>
              <w:t>ої</w:t>
            </w:r>
            <w:r w:rsidRPr="00E235A4">
              <w:rPr>
                <w:rFonts w:ascii="Times New Roman" w:hAnsi="Times New Roman"/>
                <w:szCs w:val="28"/>
              </w:rPr>
              <w:t xml:space="preserve"> програм</w:t>
            </w:r>
            <w:r>
              <w:rPr>
                <w:rFonts w:ascii="Times New Roman" w:hAnsi="Times New Roman"/>
                <w:szCs w:val="28"/>
              </w:rPr>
              <w:t>и</w:t>
            </w:r>
            <w:r w:rsidRPr="00E235A4">
              <w:rPr>
                <w:rFonts w:ascii="Times New Roman" w:hAnsi="Times New Roman"/>
                <w:szCs w:val="28"/>
              </w:rPr>
              <w:t xml:space="preserve"> протидії злочинності на території Чорноморської міської територіальної громади на 2024 рік</w:t>
            </w:r>
            <w:r>
              <w:rPr>
                <w:rFonts w:ascii="Times New Roman" w:hAnsi="Times New Roman"/>
                <w:szCs w:val="28"/>
              </w:rPr>
              <w:t xml:space="preserve"> у сумі 2 526 400 гривень;</w:t>
            </w:r>
          </w:p>
          <w:p w:rsidR="00514A03" w:rsidRDefault="00514A03" w:rsidP="00514A03">
            <w:pPr>
              <w:ind w:firstLine="567"/>
              <w:jc w:val="both"/>
              <w:rPr>
                <w:rFonts w:ascii="Times New Roman" w:hAnsi="Times New Roman"/>
                <w:szCs w:val="28"/>
              </w:rPr>
            </w:pPr>
            <w:r>
              <w:rPr>
                <w:rFonts w:ascii="Times New Roman" w:hAnsi="Times New Roman"/>
                <w:szCs w:val="28"/>
              </w:rPr>
              <w:t xml:space="preserve">2.4) </w:t>
            </w:r>
            <w:r w:rsidRPr="00E235A4">
              <w:rPr>
                <w:rFonts w:ascii="Times New Roman" w:hAnsi="Times New Roman"/>
                <w:szCs w:val="28"/>
              </w:rPr>
              <w:t>Міськ</w:t>
            </w:r>
            <w:r>
              <w:rPr>
                <w:rFonts w:ascii="Times New Roman" w:hAnsi="Times New Roman"/>
                <w:szCs w:val="28"/>
              </w:rPr>
              <w:t>ої</w:t>
            </w:r>
            <w:r w:rsidRPr="00E235A4">
              <w:rPr>
                <w:rFonts w:ascii="Times New Roman" w:hAnsi="Times New Roman"/>
                <w:szCs w:val="28"/>
              </w:rPr>
              <w:t xml:space="preserve"> цільов</w:t>
            </w:r>
            <w:r>
              <w:rPr>
                <w:rFonts w:ascii="Times New Roman" w:hAnsi="Times New Roman"/>
                <w:szCs w:val="28"/>
              </w:rPr>
              <w:t>ої</w:t>
            </w:r>
            <w:r w:rsidRPr="00E235A4">
              <w:rPr>
                <w:rFonts w:ascii="Times New Roman" w:hAnsi="Times New Roman"/>
                <w:szCs w:val="28"/>
              </w:rPr>
              <w:t xml:space="preserve"> програм</w:t>
            </w:r>
            <w:r>
              <w:rPr>
                <w:rFonts w:ascii="Times New Roman" w:hAnsi="Times New Roman"/>
                <w:szCs w:val="28"/>
              </w:rPr>
              <w:t>и</w:t>
            </w:r>
            <w:r w:rsidRPr="00E235A4">
              <w:rPr>
                <w:rFonts w:ascii="Times New Roman" w:hAnsi="Times New Roman"/>
                <w:szCs w:val="28"/>
              </w:rPr>
              <w:t xml:space="preserve"> підтримки Територіального управління Державного бюро розслідувань, розташованого у місті Миколаєві, на 2024 рік</w:t>
            </w:r>
            <w:r>
              <w:rPr>
                <w:rFonts w:ascii="Times New Roman" w:hAnsi="Times New Roman"/>
                <w:szCs w:val="28"/>
              </w:rPr>
              <w:t xml:space="preserve">  у сумі 2 000 000 гривень;</w:t>
            </w:r>
          </w:p>
          <w:p w:rsidR="00514A03" w:rsidRPr="003A0BE6" w:rsidRDefault="00514A03" w:rsidP="00514A03">
            <w:pPr>
              <w:ind w:firstLine="567"/>
              <w:jc w:val="both"/>
              <w:rPr>
                <w:rFonts w:ascii="Times New Roman" w:hAnsi="Times New Roman"/>
                <w:szCs w:val="28"/>
                <w:highlight w:val="yellow"/>
              </w:rPr>
            </w:pPr>
            <w:r>
              <w:rPr>
                <w:rFonts w:ascii="Times New Roman" w:hAnsi="Times New Roman"/>
                <w:szCs w:val="28"/>
              </w:rPr>
              <w:t xml:space="preserve">2.5) </w:t>
            </w:r>
            <w:r w:rsidRPr="000E30E9">
              <w:rPr>
                <w:rFonts w:ascii="Times New Roman" w:hAnsi="Times New Roman"/>
                <w:szCs w:val="28"/>
              </w:rPr>
              <w:t>Міськ</w:t>
            </w:r>
            <w:r>
              <w:rPr>
                <w:rFonts w:ascii="Times New Roman" w:hAnsi="Times New Roman"/>
                <w:szCs w:val="28"/>
              </w:rPr>
              <w:t>ої</w:t>
            </w:r>
            <w:r w:rsidRPr="000E30E9">
              <w:rPr>
                <w:rFonts w:ascii="Times New Roman" w:hAnsi="Times New Roman"/>
                <w:szCs w:val="28"/>
              </w:rPr>
              <w:t xml:space="preserve"> цільов</w:t>
            </w:r>
            <w:r>
              <w:rPr>
                <w:rFonts w:ascii="Times New Roman" w:hAnsi="Times New Roman"/>
                <w:szCs w:val="28"/>
              </w:rPr>
              <w:t>ої</w:t>
            </w:r>
            <w:r w:rsidRPr="000E30E9">
              <w:rPr>
                <w:rFonts w:ascii="Times New Roman" w:hAnsi="Times New Roman"/>
                <w:szCs w:val="28"/>
              </w:rPr>
              <w:t xml:space="preserve"> соціальн</w:t>
            </w:r>
            <w:r>
              <w:rPr>
                <w:rFonts w:ascii="Times New Roman" w:hAnsi="Times New Roman"/>
                <w:szCs w:val="28"/>
              </w:rPr>
              <w:t>ої</w:t>
            </w:r>
            <w:r w:rsidRPr="000E30E9">
              <w:rPr>
                <w:rFonts w:ascii="Times New Roman" w:hAnsi="Times New Roman"/>
                <w:szCs w:val="28"/>
              </w:rPr>
              <w:t xml:space="preserve"> програм</w:t>
            </w:r>
            <w:r>
              <w:rPr>
                <w:rFonts w:ascii="Times New Roman" w:hAnsi="Times New Roman"/>
                <w:szCs w:val="28"/>
              </w:rPr>
              <w:t>и</w:t>
            </w:r>
            <w:r w:rsidRPr="000E30E9">
              <w:rPr>
                <w:rFonts w:ascii="Times New Roman" w:hAnsi="Times New Roman"/>
                <w:szCs w:val="28"/>
              </w:rPr>
              <w:t xml:space="preserve"> розвитку цивільного захисту Чорноморської міської територіальної громади на 2021-2025 роки</w:t>
            </w:r>
            <w:r>
              <w:rPr>
                <w:rFonts w:ascii="Times New Roman" w:hAnsi="Times New Roman"/>
                <w:szCs w:val="28"/>
              </w:rPr>
              <w:t xml:space="preserve"> у сумі 950 000 гривень.</w:t>
            </w:r>
          </w:p>
          <w:p w:rsidR="00514A03" w:rsidRPr="006746D6" w:rsidRDefault="00514A03" w:rsidP="00514A03">
            <w:pPr>
              <w:ind w:firstLine="567"/>
              <w:jc w:val="both"/>
              <w:rPr>
                <w:rFonts w:ascii="Times New Roman" w:hAnsi="Times New Roman"/>
                <w:color w:val="000000"/>
                <w:shd w:val="clear" w:color="auto" w:fill="FFFFFF"/>
              </w:rPr>
            </w:pPr>
            <w:r w:rsidRPr="006746D6">
              <w:rPr>
                <w:rFonts w:ascii="Times New Roman" w:hAnsi="Times New Roman"/>
                <w:color w:val="000000"/>
                <w:shd w:val="clear" w:color="auto" w:fill="FFFFFF"/>
              </w:rPr>
              <w:t xml:space="preserve">У разі необхідності закупівлі відповідальними виконавцями заходів </w:t>
            </w:r>
            <w:r w:rsidRPr="00B57AF6">
              <w:rPr>
                <w:rFonts w:ascii="Times New Roman" w:hAnsi="Times New Roman"/>
                <w:b/>
                <w:szCs w:val="28"/>
              </w:rPr>
              <w:t>Міської цільової програми підтримки Сил територіальної оборони Збройних Сил України, військових частин Збройних Сил України та посилення  заходів громадської безпеки в умовах воєнного стану на території Чорноморської міської  ради Одеського району Одеської області на 2024 рік</w:t>
            </w:r>
            <w:r w:rsidRPr="006746D6">
              <w:rPr>
                <w:rFonts w:ascii="Times New Roman" w:hAnsi="Times New Roman"/>
                <w:szCs w:val="28"/>
              </w:rPr>
              <w:t xml:space="preserve"> </w:t>
            </w:r>
            <w:r w:rsidRPr="006746D6">
              <w:rPr>
                <w:rFonts w:ascii="Times New Roman" w:hAnsi="Times New Roman"/>
                <w:color w:val="000000"/>
                <w:shd w:val="clear" w:color="auto" w:fill="FFFFFF"/>
              </w:rPr>
              <w:t>товарів, робіт, послуг для матеріально-технічного забезпечення військових формувань, кошти</w:t>
            </w:r>
            <w:r>
              <w:rPr>
                <w:rFonts w:ascii="Times New Roman" w:hAnsi="Times New Roman"/>
                <w:color w:val="000000"/>
                <w:shd w:val="clear" w:color="auto" w:fill="FFFFFF"/>
              </w:rPr>
              <w:t>,</w:t>
            </w:r>
            <w:r w:rsidRPr="006746D6">
              <w:rPr>
                <w:rFonts w:ascii="Times New Roman" w:hAnsi="Times New Roman"/>
                <w:color w:val="000000"/>
                <w:shd w:val="clear" w:color="auto" w:fill="FFFFFF"/>
              </w:rPr>
              <w:t xml:space="preserve"> визначені розподілом субвенції як видатки споживання, можуть  спрямовуватися на видатки розвитку і навпаки.</w:t>
            </w:r>
          </w:p>
          <w:p w:rsidR="000B3038" w:rsidRDefault="000B3038" w:rsidP="00514A03">
            <w:pPr>
              <w:ind w:firstLine="567"/>
              <w:jc w:val="both"/>
              <w:rPr>
                <w:rFonts w:ascii="Times New Roman" w:hAnsi="Times New Roman"/>
              </w:rPr>
            </w:pPr>
          </w:p>
          <w:p w:rsidR="00514A03" w:rsidRPr="00A455B6" w:rsidRDefault="00514A03" w:rsidP="00514A03">
            <w:pPr>
              <w:ind w:firstLine="567"/>
              <w:jc w:val="both"/>
              <w:rPr>
                <w:rFonts w:ascii="Times New Roman" w:hAnsi="Times New Roman"/>
              </w:rPr>
            </w:pPr>
            <w:r w:rsidRPr="006746D6">
              <w:rPr>
                <w:rFonts w:ascii="Times New Roman" w:hAnsi="Times New Roman"/>
              </w:rPr>
              <w:t>Встановити, що на кінець бюджетного періоду залишки коштів субвенції  з  бюджету Чорноморської міської територіальної громади державному бюджету на виконання програм соціально-економічного розвитку регіонів зберігаються на рахунках відповідних виконавців Програм, відкритих в органах Державної казначейської служби України, для здійснення видатків у наступному бюджетному періоді з урахуванням їх цільового призначення, в тому числі за Міськими цільовими програмами, термін яких завершується в 2024 році.</w:t>
            </w:r>
          </w:p>
          <w:p w:rsidR="00AB1607" w:rsidRDefault="00ED7329" w:rsidP="00FE6F81">
            <w:pPr>
              <w:ind w:firstLine="567"/>
              <w:jc w:val="both"/>
              <w:rPr>
                <w:rFonts w:ascii="Times New Roman" w:hAnsi="Times New Roman"/>
                <w:szCs w:val="24"/>
              </w:rPr>
            </w:pPr>
            <w:r>
              <w:rPr>
                <w:rFonts w:ascii="Times New Roman" w:hAnsi="Times New Roman"/>
                <w:szCs w:val="24"/>
              </w:rPr>
              <w:t>…</w:t>
            </w:r>
          </w:p>
          <w:p w:rsidR="00514A03" w:rsidRDefault="00727CCB" w:rsidP="00F27C7C">
            <w:pPr>
              <w:ind w:firstLine="567"/>
              <w:jc w:val="both"/>
              <w:rPr>
                <w:rFonts w:ascii="Times New Roman" w:hAnsi="Times New Roman"/>
              </w:rPr>
            </w:pPr>
            <w:r w:rsidRPr="003E57C7">
              <w:rPr>
                <w:rFonts w:ascii="Times New Roman" w:hAnsi="Times New Roman"/>
              </w:rPr>
              <w:t xml:space="preserve">7. </w:t>
            </w:r>
            <w:r w:rsidR="00514A03" w:rsidRPr="003E57C7">
              <w:rPr>
                <w:rFonts w:ascii="Times New Roman" w:hAnsi="Times New Roman"/>
              </w:rPr>
              <w:t>Затвердити </w:t>
            </w:r>
            <w:r w:rsidR="00514A03" w:rsidRPr="003E57C7">
              <w:rPr>
                <w:rFonts w:ascii="Times New Roman" w:hAnsi="Times New Roman"/>
                <w:bCs/>
              </w:rPr>
              <w:t xml:space="preserve">розподіл витрат бюджету Чорноморської міської територіальної громади на реалізацію міських  </w:t>
            </w:r>
            <w:r w:rsidR="00514A03" w:rsidRPr="00380502">
              <w:rPr>
                <w:rFonts w:ascii="Times New Roman" w:hAnsi="Times New Roman"/>
                <w:bCs/>
              </w:rPr>
              <w:t xml:space="preserve">програм </w:t>
            </w:r>
            <w:r w:rsidR="00514A03" w:rsidRPr="00380502">
              <w:rPr>
                <w:rFonts w:ascii="Times New Roman" w:hAnsi="Times New Roman"/>
              </w:rPr>
              <w:t xml:space="preserve">у сумі </w:t>
            </w:r>
            <w:r w:rsidR="00514A03" w:rsidRPr="00727CCB">
              <w:rPr>
                <w:rFonts w:ascii="Times New Roman" w:hAnsi="Times New Roman"/>
                <w:b/>
              </w:rPr>
              <w:t>453 434 279</w:t>
            </w:r>
            <w:r w:rsidR="00514A03" w:rsidRPr="00380502">
              <w:rPr>
                <w:rFonts w:ascii="Times New Roman" w:hAnsi="Times New Roman"/>
              </w:rPr>
              <w:t xml:space="preserve"> гривень</w:t>
            </w:r>
            <w:r w:rsidR="00514A03" w:rsidRPr="003E57C7">
              <w:rPr>
                <w:rFonts w:ascii="Times New Roman" w:hAnsi="Times New Roman"/>
              </w:rPr>
              <w:t xml:space="preserve"> згідно з додатком 7 до </w:t>
            </w:r>
            <w:r w:rsidR="00514A03">
              <w:rPr>
                <w:rFonts w:ascii="Times New Roman" w:hAnsi="Times New Roman"/>
              </w:rPr>
              <w:t xml:space="preserve">даного </w:t>
            </w:r>
            <w:r w:rsidR="00514A03" w:rsidRPr="003E57C7">
              <w:rPr>
                <w:rFonts w:ascii="Times New Roman" w:hAnsi="Times New Roman"/>
              </w:rPr>
              <w:t>рішення.</w:t>
            </w:r>
          </w:p>
          <w:p w:rsidR="00457753" w:rsidRDefault="00E17D54" w:rsidP="00F27C7C">
            <w:pPr>
              <w:ind w:firstLine="567"/>
              <w:jc w:val="both"/>
              <w:rPr>
                <w:rFonts w:ascii="Times New Roman" w:hAnsi="Times New Roman"/>
                <w:szCs w:val="24"/>
              </w:rPr>
            </w:pPr>
            <w:r>
              <w:rPr>
                <w:rFonts w:ascii="Times New Roman" w:hAnsi="Times New Roman"/>
                <w:szCs w:val="24"/>
              </w:rPr>
              <w:t>…</w:t>
            </w:r>
          </w:p>
          <w:p w:rsidR="001A4E10" w:rsidRPr="008C353E" w:rsidRDefault="001A4E10" w:rsidP="001A4E10">
            <w:pPr>
              <w:ind w:firstLine="567"/>
              <w:jc w:val="both"/>
              <w:rPr>
                <w:rFonts w:ascii="Times New Roman" w:eastAsia="Calibri" w:hAnsi="Times New Roman"/>
              </w:rPr>
            </w:pPr>
            <w:r w:rsidRPr="008C353E">
              <w:rPr>
                <w:rFonts w:ascii="Times New Roman" w:eastAsia="Calibri" w:hAnsi="Times New Roman"/>
              </w:rPr>
              <w:t>3</w:t>
            </w:r>
            <w:r>
              <w:rPr>
                <w:rFonts w:ascii="Times New Roman" w:eastAsia="Calibri" w:hAnsi="Times New Roman"/>
              </w:rPr>
              <w:t>7</w:t>
            </w:r>
            <w:r w:rsidRPr="008C353E">
              <w:rPr>
                <w:rFonts w:ascii="Times New Roman" w:eastAsia="Calibri" w:hAnsi="Times New Roman"/>
              </w:rPr>
              <w:t>. Встановити окремі умови оплати праці:</w:t>
            </w:r>
          </w:p>
          <w:p w:rsidR="001A4E10" w:rsidRPr="008C353E" w:rsidRDefault="001A4E10" w:rsidP="001A4E10">
            <w:pPr>
              <w:ind w:firstLine="567"/>
              <w:jc w:val="both"/>
              <w:rPr>
                <w:rFonts w:ascii="Times New Roman" w:eastAsia="Calibri" w:hAnsi="Times New Roman"/>
              </w:rPr>
            </w:pPr>
            <w:r w:rsidRPr="008C353E">
              <w:rPr>
                <w:rFonts w:ascii="Times New Roman" w:eastAsia="Calibri" w:hAnsi="Times New Roman"/>
              </w:rPr>
              <w:t>3</w:t>
            </w:r>
            <w:r>
              <w:rPr>
                <w:rFonts w:ascii="Times New Roman" w:eastAsia="Calibri" w:hAnsi="Times New Roman"/>
              </w:rPr>
              <w:t>7</w:t>
            </w:r>
            <w:r w:rsidRPr="008C353E">
              <w:rPr>
                <w:rFonts w:ascii="Times New Roman" w:eastAsia="Calibri" w:hAnsi="Times New Roman"/>
              </w:rPr>
              <w:t>.1. Чорноморському міському голові Василю Гуляєву:</w:t>
            </w:r>
          </w:p>
          <w:p w:rsidR="001A4E10" w:rsidRPr="008C353E" w:rsidRDefault="001A4E10" w:rsidP="001A4E10">
            <w:pPr>
              <w:ind w:firstLine="567"/>
              <w:jc w:val="both"/>
              <w:rPr>
                <w:rFonts w:ascii="Times New Roman" w:eastAsia="Calibri" w:hAnsi="Times New Roman"/>
              </w:rPr>
            </w:pPr>
            <w:r w:rsidRPr="008C353E">
              <w:rPr>
                <w:rFonts w:ascii="Times New Roman" w:eastAsia="Calibri" w:hAnsi="Times New Roman"/>
              </w:rPr>
              <w:t>- надбавку за виконання особливо важливої роботи у розмірі 50 відсотків посадового окладу з урахуванням надбавки за ранг та надбавки за вислугу років;</w:t>
            </w:r>
          </w:p>
          <w:p w:rsidR="001A4E10" w:rsidRPr="00774F88" w:rsidRDefault="001A4E10" w:rsidP="001A4E10">
            <w:pPr>
              <w:pStyle w:val="aa"/>
              <w:numPr>
                <w:ilvl w:val="0"/>
                <w:numId w:val="2"/>
              </w:numPr>
              <w:ind w:left="0" w:firstLine="567"/>
              <w:jc w:val="both"/>
              <w:rPr>
                <w:rFonts w:ascii="Times New Roman" w:eastAsia="Calibri" w:hAnsi="Times New Roman"/>
              </w:rPr>
            </w:pPr>
            <w:r w:rsidRPr="008C353E">
              <w:rPr>
                <w:rFonts w:ascii="Times New Roman" w:hAnsi="Times New Roman"/>
              </w:rPr>
              <w:t>надання матеріальної допомоги для вирішення соціально-побутових питань та допомоги для оздоровлення при наданні щорічної відпустки у розмірі середньомісячної заробітної плати</w:t>
            </w:r>
            <w:r>
              <w:rPr>
                <w:rFonts w:ascii="Times New Roman" w:hAnsi="Times New Roman"/>
                <w:color w:val="000000"/>
                <w:shd w:val="clear" w:color="auto" w:fill="FFFFFF"/>
              </w:rPr>
              <w:t>.</w:t>
            </w:r>
          </w:p>
          <w:p w:rsidR="001A4E10" w:rsidRDefault="001A4E10" w:rsidP="00514A03">
            <w:pPr>
              <w:ind w:left="142" w:firstLine="425"/>
              <w:jc w:val="both"/>
              <w:rPr>
                <w:rFonts w:ascii="Times New Roman" w:eastAsia="Calibri" w:hAnsi="Times New Roman"/>
              </w:rPr>
            </w:pPr>
          </w:p>
          <w:p w:rsidR="00514A03" w:rsidRPr="008C353E" w:rsidRDefault="00514A03" w:rsidP="00514A03">
            <w:pPr>
              <w:ind w:left="142" w:firstLine="425"/>
              <w:jc w:val="both"/>
              <w:rPr>
                <w:rFonts w:ascii="Times New Roman" w:eastAsia="Calibri" w:hAnsi="Times New Roman"/>
              </w:rPr>
            </w:pPr>
            <w:r w:rsidRPr="008C353E">
              <w:rPr>
                <w:rFonts w:ascii="Times New Roman" w:eastAsia="Calibri" w:hAnsi="Times New Roman"/>
              </w:rPr>
              <w:t>3</w:t>
            </w:r>
            <w:r>
              <w:rPr>
                <w:rFonts w:ascii="Times New Roman" w:eastAsia="Calibri" w:hAnsi="Times New Roman"/>
              </w:rPr>
              <w:t>7</w:t>
            </w:r>
            <w:r w:rsidRPr="008C353E">
              <w:rPr>
                <w:rFonts w:ascii="Times New Roman" w:eastAsia="Calibri" w:hAnsi="Times New Roman"/>
              </w:rPr>
              <w:t>.2. Заступникам міського голови з питань діяльності виконавчих органів Чорноморської міської ради Одеського району Одеської області, керуючій справами виконавчого комітету Чорноморської міської ради Одеського району Одеської області та секретарю Чорноморської міської ради Одеського району Одеської області щомісячну премію в наступних розмірах:</w:t>
            </w:r>
          </w:p>
          <w:p w:rsidR="00514A03" w:rsidRPr="00514A03" w:rsidRDefault="00514A03" w:rsidP="00514A03">
            <w:pPr>
              <w:numPr>
                <w:ilvl w:val="0"/>
                <w:numId w:val="2"/>
              </w:numPr>
              <w:ind w:left="0" w:firstLine="567"/>
              <w:jc w:val="both"/>
              <w:rPr>
                <w:rFonts w:ascii="Times New Roman" w:eastAsia="Calibri" w:hAnsi="Times New Roman"/>
                <w:strike/>
                <w:lang w:val="ru-RU"/>
              </w:rPr>
            </w:pPr>
            <w:r w:rsidRPr="008C353E">
              <w:rPr>
                <w:rFonts w:ascii="Times New Roman" w:eastAsia="Calibri" w:hAnsi="Times New Roman"/>
              </w:rPr>
              <w:t xml:space="preserve">першому заступнику міського голови Ігорю </w:t>
            </w:r>
            <w:proofErr w:type="spellStart"/>
            <w:r w:rsidRPr="008C353E">
              <w:rPr>
                <w:rFonts w:ascii="Times New Roman" w:eastAsia="Calibri" w:hAnsi="Times New Roman"/>
              </w:rPr>
              <w:t>Лубковському</w:t>
            </w:r>
            <w:proofErr w:type="spellEnd"/>
            <w:r w:rsidRPr="008C353E">
              <w:rPr>
                <w:rFonts w:ascii="Times New Roman" w:eastAsia="Calibri" w:hAnsi="Times New Roman"/>
              </w:rPr>
              <w:t xml:space="preserve"> – </w:t>
            </w:r>
            <w:r w:rsidRPr="001A4E10">
              <w:rPr>
                <w:rFonts w:ascii="Times New Roman" w:eastAsia="Calibri" w:hAnsi="Times New Roman"/>
                <w:b/>
              </w:rPr>
              <w:t>115</w:t>
            </w:r>
            <w:r w:rsidRPr="008C353E">
              <w:rPr>
                <w:rFonts w:ascii="Times New Roman" w:eastAsia="Calibri" w:hAnsi="Times New Roman"/>
              </w:rPr>
              <w:t xml:space="preserve"> відсотків</w:t>
            </w:r>
            <w:r w:rsidRPr="008C353E">
              <w:rPr>
                <w:rFonts w:ascii="Times New Roman" w:eastAsia="Calibri" w:hAnsi="Times New Roman"/>
                <w:lang w:val="ru-RU"/>
              </w:rPr>
              <w:t xml:space="preserve"> </w:t>
            </w:r>
            <w:r w:rsidRPr="008C353E">
              <w:rPr>
                <w:rFonts w:ascii="Times New Roman" w:eastAsia="Calibri" w:hAnsi="Times New Roman"/>
                <w:szCs w:val="24"/>
              </w:rPr>
              <w:t xml:space="preserve">посадового окладу </w:t>
            </w:r>
            <w:r w:rsidRPr="00514A03">
              <w:rPr>
                <w:rFonts w:ascii="Times New Roman" w:eastAsia="Calibri" w:hAnsi="Times New Roman"/>
                <w:strike/>
                <w:szCs w:val="24"/>
              </w:rPr>
              <w:t>з урахуванням надбавки за ранг, надбавки за вислугу років та надбавки за виконання особливо важливої роботи</w:t>
            </w:r>
            <w:r w:rsidRPr="00514A03">
              <w:rPr>
                <w:rFonts w:ascii="Times New Roman" w:eastAsia="Calibri" w:hAnsi="Times New Roman"/>
                <w:strike/>
                <w:szCs w:val="24"/>
                <w:lang w:val="ru-RU"/>
              </w:rPr>
              <w:t>;</w:t>
            </w:r>
          </w:p>
          <w:p w:rsidR="00514A03" w:rsidRPr="008C353E" w:rsidRDefault="00514A03" w:rsidP="00514A03">
            <w:pPr>
              <w:numPr>
                <w:ilvl w:val="0"/>
                <w:numId w:val="2"/>
              </w:numPr>
              <w:ind w:left="0" w:firstLine="567"/>
              <w:jc w:val="both"/>
              <w:rPr>
                <w:rFonts w:ascii="Times New Roman" w:eastAsia="Calibri" w:hAnsi="Times New Roman"/>
              </w:rPr>
            </w:pPr>
            <w:r w:rsidRPr="008C353E">
              <w:rPr>
                <w:rFonts w:ascii="Times New Roman" w:eastAsia="Calibri" w:hAnsi="Times New Roman"/>
              </w:rPr>
              <w:t xml:space="preserve">заступнику міського голови Роману </w:t>
            </w:r>
            <w:proofErr w:type="spellStart"/>
            <w:r w:rsidRPr="008C353E">
              <w:rPr>
                <w:rFonts w:ascii="Times New Roman" w:eastAsia="Calibri" w:hAnsi="Times New Roman"/>
              </w:rPr>
              <w:t>Тєліпову</w:t>
            </w:r>
            <w:proofErr w:type="spellEnd"/>
            <w:r w:rsidRPr="008C353E">
              <w:rPr>
                <w:rFonts w:ascii="Times New Roman" w:eastAsia="Calibri" w:hAnsi="Times New Roman"/>
              </w:rPr>
              <w:t xml:space="preserve"> – </w:t>
            </w:r>
            <w:r w:rsidRPr="001A4E10">
              <w:rPr>
                <w:rFonts w:ascii="Times New Roman" w:eastAsia="Calibri" w:hAnsi="Times New Roman"/>
                <w:b/>
              </w:rPr>
              <w:t>165</w:t>
            </w:r>
            <w:r w:rsidRPr="008C353E">
              <w:rPr>
                <w:rFonts w:ascii="Times New Roman" w:eastAsia="Calibri" w:hAnsi="Times New Roman"/>
              </w:rPr>
              <w:t xml:space="preserve"> відсотків</w:t>
            </w:r>
            <w:r w:rsidRPr="008C353E">
              <w:rPr>
                <w:rFonts w:ascii="Times New Roman" w:eastAsia="Calibri" w:hAnsi="Times New Roman"/>
                <w:lang w:val="ru-RU"/>
              </w:rPr>
              <w:t xml:space="preserve"> </w:t>
            </w:r>
            <w:r w:rsidRPr="008C353E">
              <w:rPr>
                <w:rFonts w:ascii="Times New Roman" w:eastAsia="Calibri" w:hAnsi="Times New Roman"/>
                <w:szCs w:val="24"/>
              </w:rPr>
              <w:t xml:space="preserve">посадового окладу </w:t>
            </w:r>
            <w:r w:rsidRPr="00514A03">
              <w:rPr>
                <w:rFonts w:ascii="Times New Roman" w:eastAsia="Calibri" w:hAnsi="Times New Roman"/>
                <w:strike/>
                <w:szCs w:val="24"/>
              </w:rPr>
              <w:t>з урахуванням надбавки за ранг, надбавки за вислугу років та надбавки за виконання особливо важливої роботи</w:t>
            </w:r>
            <w:r w:rsidRPr="008C353E">
              <w:rPr>
                <w:rFonts w:ascii="Times New Roman" w:eastAsia="Calibri" w:hAnsi="Times New Roman"/>
              </w:rPr>
              <w:t>;</w:t>
            </w:r>
          </w:p>
          <w:p w:rsidR="00514A03" w:rsidRPr="008C353E" w:rsidRDefault="00514A03" w:rsidP="00514A03">
            <w:pPr>
              <w:numPr>
                <w:ilvl w:val="0"/>
                <w:numId w:val="2"/>
              </w:numPr>
              <w:ind w:left="0" w:firstLine="567"/>
              <w:jc w:val="both"/>
              <w:rPr>
                <w:rFonts w:ascii="Times New Roman" w:eastAsia="Calibri" w:hAnsi="Times New Roman"/>
              </w:rPr>
            </w:pPr>
            <w:r w:rsidRPr="008C353E">
              <w:rPr>
                <w:rFonts w:ascii="Times New Roman" w:eastAsia="Calibri" w:hAnsi="Times New Roman"/>
              </w:rPr>
              <w:t xml:space="preserve">заступнику міського голови Руслану </w:t>
            </w:r>
            <w:proofErr w:type="spellStart"/>
            <w:r w:rsidRPr="008C353E">
              <w:rPr>
                <w:rFonts w:ascii="Times New Roman" w:eastAsia="Calibri" w:hAnsi="Times New Roman"/>
              </w:rPr>
              <w:t>Саїнчуку</w:t>
            </w:r>
            <w:proofErr w:type="spellEnd"/>
            <w:r w:rsidRPr="008C353E">
              <w:rPr>
                <w:rFonts w:ascii="Times New Roman" w:eastAsia="Calibri" w:hAnsi="Times New Roman"/>
              </w:rPr>
              <w:t xml:space="preserve"> – </w:t>
            </w:r>
            <w:r w:rsidRPr="001A4E10">
              <w:rPr>
                <w:rFonts w:ascii="Times New Roman" w:eastAsia="Calibri" w:hAnsi="Times New Roman"/>
                <w:b/>
              </w:rPr>
              <w:t>95</w:t>
            </w:r>
            <w:r w:rsidRPr="008C353E">
              <w:rPr>
                <w:rFonts w:ascii="Times New Roman" w:eastAsia="Calibri" w:hAnsi="Times New Roman"/>
              </w:rPr>
              <w:t xml:space="preserve"> відсотків</w:t>
            </w:r>
            <w:r w:rsidRPr="008C353E">
              <w:rPr>
                <w:rFonts w:ascii="Times New Roman" w:eastAsia="Calibri" w:hAnsi="Times New Roman"/>
                <w:lang w:val="ru-RU"/>
              </w:rPr>
              <w:t xml:space="preserve"> </w:t>
            </w:r>
            <w:r w:rsidRPr="008C353E">
              <w:rPr>
                <w:rFonts w:ascii="Times New Roman" w:eastAsia="Calibri" w:hAnsi="Times New Roman"/>
                <w:szCs w:val="24"/>
              </w:rPr>
              <w:t xml:space="preserve">посадового окладу </w:t>
            </w:r>
            <w:r w:rsidRPr="00514A03">
              <w:rPr>
                <w:rFonts w:ascii="Times New Roman" w:eastAsia="Calibri" w:hAnsi="Times New Roman"/>
                <w:strike/>
                <w:szCs w:val="24"/>
              </w:rPr>
              <w:t>з урахуванням надбавки за ранг, надбавки за вислугу років та надбавки за виконання особливо важливої роботи</w:t>
            </w:r>
            <w:r w:rsidRPr="008C353E">
              <w:rPr>
                <w:rFonts w:ascii="Times New Roman" w:eastAsia="Calibri" w:hAnsi="Times New Roman"/>
              </w:rPr>
              <w:t>;</w:t>
            </w:r>
          </w:p>
          <w:p w:rsidR="00514A03" w:rsidRPr="00514A03" w:rsidRDefault="00514A03" w:rsidP="00514A03">
            <w:pPr>
              <w:numPr>
                <w:ilvl w:val="0"/>
                <w:numId w:val="2"/>
              </w:numPr>
              <w:ind w:left="0" w:firstLine="567"/>
              <w:jc w:val="both"/>
              <w:rPr>
                <w:rFonts w:ascii="Times New Roman" w:eastAsia="Calibri" w:hAnsi="Times New Roman"/>
                <w:strike/>
              </w:rPr>
            </w:pPr>
            <w:r w:rsidRPr="008C353E">
              <w:rPr>
                <w:rFonts w:ascii="Times New Roman" w:eastAsia="Calibri" w:hAnsi="Times New Roman"/>
              </w:rPr>
              <w:t xml:space="preserve">заступнику міського голови Ігорю </w:t>
            </w:r>
            <w:proofErr w:type="spellStart"/>
            <w:r w:rsidRPr="008C353E">
              <w:rPr>
                <w:rFonts w:ascii="Times New Roman" w:eastAsia="Calibri" w:hAnsi="Times New Roman"/>
              </w:rPr>
              <w:t>Сурніну</w:t>
            </w:r>
            <w:proofErr w:type="spellEnd"/>
            <w:r w:rsidRPr="008C353E">
              <w:rPr>
                <w:rFonts w:ascii="Times New Roman" w:eastAsia="Calibri" w:hAnsi="Times New Roman"/>
              </w:rPr>
              <w:t xml:space="preserve"> – </w:t>
            </w:r>
            <w:r w:rsidRPr="001A4E10">
              <w:rPr>
                <w:rFonts w:ascii="Times New Roman" w:eastAsia="Calibri" w:hAnsi="Times New Roman"/>
                <w:b/>
              </w:rPr>
              <w:t>115</w:t>
            </w:r>
            <w:r w:rsidRPr="008C353E">
              <w:rPr>
                <w:rFonts w:ascii="Times New Roman" w:eastAsia="Calibri" w:hAnsi="Times New Roman"/>
              </w:rPr>
              <w:t xml:space="preserve"> відсотків</w:t>
            </w:r>
            <w:r w:rsidRPr="008C353E">
              <w:rPr>
                <w:rFonts w:ascii="Times New Roman" w:eastAsia="Calibri" w:hAnsi="Times New Roman"/>
                <w:lang w:val="ru-RU"/>
              </w:rPr>
              <w:t xml:space="preserve"> </w:t>
            </w:r>
            <w:r w:rsidRPr="008C353E">
              <w:rPr>
                <w:rFonts w:ascii="Times New Roman" w:eastAsia="Calibri" w:hAnsi="Times New Roman"/>
                <w:szCs w:val="24"/>
              </w:rPr>
              <w:t xml:space="preserve">посадового окладу </w:t>
            </w:r>
            <w:r w:rsidRPr="00514A03">
              <w:rPr>
                <w:rFonts w:ascii="Times New Roman" w:eastAsia="Calibri" w:hAnsi="Times New Roman"/>
                <w:strike/>
                <w:szCs w:val="24"/>
              </w:rPr>
              <w:t>з урахуванням надбавки за ранг, надбавки за вислугу років та надбавки за виконання особливо важливої роботи</w:t>
            </w:r>
            <w:r w:rsidRPr="00514A03">
              <w:rPr>
                <w:rFonts w:ascii="Times New Roman" w:eastAsia="Calibri" w:hAnsi="Times New Roman"/>
                <w:strike/>
              </w:rPr>
              <w:t>;</w:t>
            </w:r>
          </w:p>
          <w:p w:rsidR="00514A03" w:rsidRPr="008C353E" w:rsidRDefault="00514A03" w:rsidP="00514A03">
            <w:pPr>
              <w:numPr>
                <w:ilvl w:val="0"/>
                <w:numId w:val="2"/>
              </w:numPr>
              <w:ind w:left="0" w:firstLine="567"/>
              <w:jc w:val="both"/>
              <w:rPr>
                <w:rFonts w:ascii="Times New Roman" w:eastAsia="Calibri" w:hAnsi="Times New Roman"/>
              </w:rPr>
            </w:pPr>
            <w:r w:rsidRPr="008C353E">
              <w:rPr>
                <w:rFonts w:ascii="Times New Roman" w:eastAsia="Calibri" w:hAnsi="Times New Roman"/>
              </w:rPr>
              <w:t xml:space="preserve">заступнику міського голови Наталі </w:t>
            </w:r>
            <w:proofErr w:type="spellStart"/>
            <w:r w:rsidRPr="008C353E">
              <w:rPr>
                <w:rFonts w:ascii="Times New Roman" w:eastAsia="Calibri" w:hAnsi="Times New Roman"/>
              </w:rPr>
              <w:t>Яволовій</w:t>
            </w:r>
            <w:proofErr w:type="spellEnd"/>
            <w:r w:rsidRPr="008C353E">
              <w:rPr>
                <w:rFonts w:ascii="Times New Roman" w:eastAsia="Calibri" w:hAnsi="Times New Roman"/>
              </w:rPr>
              <w:t xml:space="preserve"> – </w:t>
            </w:r>
            <w:r w:rsidRPr="001A4E10">
              <w:rPr>
                <w:rFonts w:ascii="Times New Roman" w:eastAsia="Calibri" w:hAnsi="Times New Roman"/>
                <w:b/>
              </w:rPr>
              <w:t>165</w:t>
            </w:r>
            <w:r w:rsidRPr="008C353E">
              <w:rPr>
                <w:rFonts w:ascii="Times New Roman" w:eastAsia="Calibri" w:hAnsi="Times New Roman"/>
              </w:rPr>
              <w:t xml:space="preserve"> відсотків</w:t>
            </w:r>
            <w:r w:rsidRPr="008C353E">
              <w:rPr>
                <w:rFonts w:ascii="Times New Roman" w:eastAsia="Calibri" w:hAnsi="Times New Roman"/>
                <w:lang w:val="ru-RU"/>
              </w:rPr>
              <w:t xml:space="preserve"> </w:t>
            </w:r>
            <w:r w:rsidRPr="008C353E">
              <w:rPr>
                <w:rFonts w:ascii="Times New Roman" w:eastAsia="Calibri" w:hAnsi="Times New Roman"/>
                <w:szCs w:val="24"/>
              </w:rPr>
              <w:t xml:space="preserve">посадового окладу </w:t>
            </w:r>
            <w:r w:rsidRPr="00514A03">
              <w:rPr>
                <w:rFonts w:ascii="Times New Roman" w:eastAsia="Calibri" w:hAnsi="Times New Roman"/>
                <w:strike/>
                <w:szCs w:val="24"/>
              </w:rPr>
              <w:t>з урахуванням надбавки за ранг, надбавки за вислугу років та надбавки за виконання особливо важливої роботи</w:t>
            </w:r>
            <w:r w:rsidRPr="008C353E">
              <w:rPr>
                <w:rFonts w:ascii="Times New Roman" w:eastAsia="Calibri" w:hAnsi="Times New Roman"/>
              </w:rPr>
              <w:t>;</w:t>
            </w:r>
          </w:p>
          <w:p w:rsidR="00514A03" w:rsidRPr="00514A03" w:rsidRDefault="00514A03" w:rsidP="00514A03">
            <w:pPr>
              <w:numPr>
                <w:ilvl w:val="0"/>
                <w:numId w:val="2"/>
              </w:numPr>
              <w:ind w:left="0" w:firstLine="567"/>
              <w:jc w:val="both"/>
              <w:rPr>
                <w:rFonts w:ascii="Times New Roman" w:eastAsia="Calibri" w:hAnsi="Times New Roman"/>
                <w:strike/>
              </w:rPr>
            </w:pPr>
            <w:r w:rsidRPr="008C353E">
              <w:rPr>
                <w:rFonts w:ascii="Times New Roman" w:eastAsia="Calibri" w:hAnsi="Times New Roman"/>
              </w:rPr>
              <w:t xml:space="preserve">керуючій справами Наталі Кушніренко – </w:t>
            </w:r>
            <w:r w:rsidRPr="001A4E10">
              <w:rPr>
                <w:rFonts w:ascii="Times New Roman" w:eastAsia="Calibri" w:hAnsi="Times New Roman"/>
                <w:b/>
              </w:rPr>
              <w:t>115</w:t>
            </w:r>
            <w:r w:rsidRPr="008C353E">
              <w:rPr>
                <w:rFonts w:ascii="Times New Roman" w:eastAsia="Calibri" w:hAnsi="Times New Roman"/>
              </w:rPr>
              <w:t xml:space="preserve"> відсотків</w:t>
            </w:r>
            <w:r w:rsidRPr="008C353E">
              <w:rPr>
                <w:rFonts w:ascii="Times New Roman" w:eastAsia="Calibri" w:hAnsi="Times New Roman"/>
                <w:lang w:val="ru-RU"/>
              </w:rPr>
              <w:t xml:space="preserve"> </w:t>
            </w:r>
            <w:r w:rsidRPr="008C353E">
              <w:rPr>
                <w:rFonts w:ascii="Times New Roman" w:eastAsia="Calibri" w:hAnsi="Times New Roman"/>
                <w:szCs w:val="24"/>
              </w:rPr>
              <w:t xml:space="preserve">посадового окладу </w:t>
            </w:r>
            <w:r w:rsidRPr="00514A03">
              <w:rPr>
                <w:rFonts w:ascii="Times New Roman" w:eastAsia="Calibri" w:hAnsi="Times New Roman"/>
                <w:strike/>
                <w:szCs w:val="24"/>
              </w:rPr>
              <w:t>з урахуванням надбавки за ранг, надбавки за вислугу років та надбавки за виконання особливо важливої роботи</w:t>
            </w:r>
            <w:r w:rsidRPr="00514A03">
              <w:rPr>
                <w:rFonts w:ascii="Times New Roman" w:eastAsia="Calibri" w:hAnsi="Times New Roman"/>
                <w:strike/>
              </w:rPr>
              <w:t>;</w:t>
            </w:r>
          </w:p>
          <w:p w:rsidR="00514A03" w:rsidRPr="00514A03" w:rsidRDefault="00514A03" w:rsidP="00514A03">
            <w:pPr>
              <w:numPr>
                <w:ilvl w:val="0"/>
                <w:numId w:val="2"/>
              </w:numPr>
              <w:ind w:left="0" w:firstLine="567"/>
              <w:jc w:val="both"/>
              <w:rPr>
                <w:rFonts w:ascii="Times New Roman" w:eastAsia="Calibri" w:hAnsi="Times New Roman"/>
                <w:strike/>
              </w:rPr>
            </w:pPr>
            <w:r w:rsidRPr="008C353E">
              <w:rPr>
                <w:rFonts w:ascii="Times New Roman" w:eastAsia="Calibri" w:hAnsi="Times New Roman"/>
              </w:rPr>
              <w:t xml:space="preserve">секретарю ради Олені </w:t>
            </w:r>
            <w:proofErr w:type="spellStart"/>
            <w:r w:rsidRPr="008C353E">
              <w:rPr>
                <w:rFonts w:ascii="Times New Roman" w:eastAsia="Calibri" w:hAnsi="Times New Roman"/>
              </w:rPr>
              <w:t>Шолар</w:t>
            </w:r>
            <w:proofErr w:type="spellEnd"/>
            <w:r w:rsidRPr="008C353E">
              <w:rPr>
                <w:rFonts w:ascii="Times New Roman" w:eastAsia="Calibri" w:hAnsi="Times New Roman"/>
              </w:rPr>
              <w:t xml:space="preserve"> – </w:t>
            </w:r>
            <w:r w:rsidRPr="001A4E10">
              <w:rPr>
                <w:rFonts w:ascii="Times New Roman" w:eastAsia="Calibri" w:hAnsi="Times New Roman"/>
                <w:b/>
              </w:rPr>
              <w:t xml:space="preserve">160 </w:t>
            </w:r>
            <w:r w:rsidRPr="008C353E">
              <w:rPr>
                <w:rFonts w:ascii="Times New Roman" w:eastAsia="Calibri" w:hAnsi="Times New Roman"/>
              </w:rPr>
              <w:t>відсотків</w:t>
            </w:r>
            <w:r w:rsidRPr="008C353E">
              <w:rPr>
                <w:rFonts w:ascii="Times New Roman" w:eastAsia="Calibri" w:hAnsi="Times New Roman"/>
                <w:lang w:val="ru-RU"/>
              </w:rPr>
              <w:t xml:space="preserve"> </w:t>
            </w:r>
            <w:r w:rsidRPr="008C353E">
              <w:rPr>
                <w:rFonts w:ascii="Times New Roman" w:eastAsia="Calibri" w:hAnsi="Times New Roman"/>
                <w:szCs w:val="24"/>
              </w:rPr>
              <w:t xml:space="preserve">посадового окладу </w:t>
            </w:r>
            <w:r w:rsidRPr="00514A03">
              <w:rPr>
                <w:rFonts w:ascii="Times New Roman" w:eastAsia="Calibri" w:hAnsi="Times New Roman"/>
                <w:strike/>
                <w:szCs w:val="24"/>
              </w:rPr>
              <w:t>з урахуванням надбавки за ранг, надбавки за вислугу років та надбавки за виконання особливо важливої роботи</w:t>
            </w:r>
            <w:r w:rsidRPr="00514A03">
              <w:rPr>
                <w:rFonts w:ascii="Times New Roman" w:eastAsia="Calibri" w:hAnsi="Times New Roman"/>
                <w:strike/>
              </w:rPr>
              <w:t>.</w:t>
            </w:r>
          </w:p>
          <w:p w:rsidR="001A4E10" w:rsidRDefault="001A4E10" w:rsidP="001A4E10">
            <w:pPr>
              <w:ind w:firstLine="567"/>
              <w:jc w:val="both"/>
              <w:rPr>
                <w:rFonts w:ascii="Times New Roman" w:eastAsia="Calibri" w:hAnsi="Times New Roman"/>
              </w:rPr>
            </w:pPr>
            <w:r w:rsidRPr="008C353E">
              <w:rPr>
                <w:rFonts w:ascii="Times New Roman" w:eastAsia="Calibri" w:hAnsi="Times New Roman"/>
              </w:rPr>
              <w:t>3</w:t>
            </w:r>
            <w:r>
              <w:rPr>
                <w:rFonts w:ascii="Times New Roman" w:eastAsia="Calibri" w:hAnsi="Times New Roman"/>
              </w:rPr>
              <w:t>7</w:t>
            </w:r>
            <w:r w:rsidRPr="008C353E">
              <w:rPr>
                <w:rFonts w:ascii="Times New Roman" w:eastAsia="Calibri" w:hAnsi="Times New Roman"/>
              </w:rPr>
              <w:t>.3. Виплату премій та надбавок проводити в межах затверджених видатків на оплату праці виконавчому комітету Чорноморської міської ради Одеського району Одеської області.</w:t>
            </w:r>
          </w:p>
          <w:p w:rsidR="001A4E10" w:rsidRPr="00372BFA" w:rsidRDefault="001A4E10" w:rsidP="001A4E10">
            <w:pPr>
              <w:ind w:firstLine="567"/>
              <w:jc w:val="both"/>
              <w:rPr>
                <w:rFonts w:ascii="Times New Roman" w:eastAsia="Calibri" w:hAnsi="Times New Roman"/>
              </w:rPr>
            </w:pPr>
            <w:r>
              <w:rPr>
                <w:rFonts w:ascii="Times New Roman" w:eastAsia="Calibri" w:hAnsi="Times New Roman"/>
              </w:rPr>
              <w:t>…</w:t>
            </w:r>
          </w:p>
          <w:p w:rsidR="00591C86" w:rsidRPr="00591C86" w:rsidRDefault="00591C86" w:rsidP="00514A03">
            <w:pPr>
              <w:ind w:right="-77" w:firstLine="567"/>
              <w:jc w:val="both"/>
              <w:rPr>
                <w:rFonts w:ascii="Times New Roman" w:hAnsi="Times New Roman"/>
                <w:b/>
                <w:color w:val="000000" w:themeColor="text1"/>
                <w:sz w:val="23"/>
                <w:szCs w:val="23"/>
                <w:shd w:val="clear" w:color="auto" w:fill="FFFFFF"/>
              </w:rPr>
            </w:pPr>
          </w:p>
        </w:tc>
        <w:tc>
          <w:tcPr>
            <w:tcW w:w="7938" w:type="dxa"/>
          </w:tcPr>
          <w:p w:rsidR="0044713E" w:rsidRPr="00624188" w:rsidRDefault="0044713E" w:rsidP="0044713E">
            <w:pPr>
              <w:ind w:firstLine="567"/>
              <w:jc w:val="both"/>
              <w:rPr>
                <w:rFonts w:ascii="Times New Roman" w:hAnsi="Times New Roman"/>
              </w:rPr>
            </w:pPr>
            <w:r w:rsidRPr="00624188">
              <w:rPr>
                <w:rFonts w:ascii="Times New Roman" w:hAnsi="Times New Roman"/>
              </w:rPr>
              <w:lastRenderedPageBreak/>
              <w:t>1. Визначити на 202</w:t>
            </w:r>
            <w:r>
              <w:rPr>
                <w:rFonts w:ascii="Times New Roman" w:hAnsi="Times New Roman"/>
              </w:rPr>
              <w:t>4</w:t>
            </w:r>
            <w:r w:rsidRPr="00624188">
              <w:rPr>
                <w:rFonts w:ascii="Times New Roman" w:hAnsi="Times New Roman"/>
              </w:rPr>
              <w:t xml:space="preserve"> рік:</w:t>
            </w:r>
          </w:p>
          <w:p w:rsidR="0044713E" w:rsidRPr="00B06282" w:rsidRDefault="0044713E" w:rsidP="0044713E">
            <w:pPr>
              <w:ind w:firstLine="567"/>
              <w:jc w:val="both"/>
              <w:rPr>
                <w:rFonts w:ascii="Times New Roman" w:hAnsi="Times New Roman"/>
              </w:rPr>
            </w:pPr>
            <w:r w:rsidRPr="0038686D">
              <w:rPr>
                <w:rFonts w:ascii="Times New Roman" w:hAnsi="Times New Roman"/>
                <w:b/>
                <w:bCs/>
              </w:rPr>
              <w:t>доходи</w:t>
            </w:r>
            <w:r w:rsidRPr="00B06282">
              <w:rPr>
                <w:rFonts w:ascii="Times New Roman" w:hAnsi="Times New Roman"/>
              </w:rPr>
              <w:t> </w:t>
            </w:r>
            <w:r w:rsidRPr="00D33000">
              <w:rPr>
                <w:rFonts w:ascii="Times New Roman" w:hAnsi="Times New Roman"/>
              </w:rPr>
              <w:t xml:space="preserve"> </w:t>
            </w:r>
            <w:r w:rsidRPr="00B06282">
              <w:rPr>
                <w:rFonts w:ascii="Times New Roman" w:hAnsi="Times New Roman"/>
              </w:rPr>
              <w:t xml:space="preserve">бюджету </w:t>
            </w:r>
            <w:r w:rsidRPr="00D33000">
              <w:rPr>
                <w:rFonts w:ascii="Times New Roman" w:hAnsi="Times New Roman"/>
              </w:rPr>
              <w:t>Ч</w:t>
            </w:r>
            <w:r w:rsidRPr="00B06282">
              <w:rPr>
                <w:rFonts w:ascii="Times New Roman" w:hAnsi="Times New Roman"/>
              </w:rPr>
              <w:t>орноморської міської територіальної громади у сумі</w:t>
            </w:r>
            <w:r w:rsidRPr="000519FB">
              <w:rPr>
                <w:rFonts w:ascii="Times New Roman" w:hAnsi="Times New Roman"/>
              </w:rPr>
              <w:t xml:space="preserve"> </w:t>
            </w:r>
            <w:r w:rsidRPr="0044713E">
              <w:rPr>
                <w:rFonts w:ascii="Times New Roman" w:hAnsi="Times New Roman"/>
                <w:b/>
              </w:rPr>
              <w:t>1 041 310 709,44</w:t>
            </w:r>
            <w:r>
              <w:rPr>
                <w:rFonts w:ascii="Times New Roman" w:hAnsi="Times New Roman"/>
                <w:lang w:val="ru-RU"/>
              </w:rPr>
              <w:t> </w:t>
            </w:r>
            <w:r w:rsidRPr="00B06282">
              <w:rPr>
                <w:rFonts w:ascii="Times New Roman" w:hAnsi="Times New Roman"/>
              </w:rPr>
              <w:t>гривень, у тому числі доходи загального фонду бюджету громади –</w:t>
            </w:r>
            <w:r w:rsidRPr="000519FB">
              <w:rPr>
                <w:rFonts w:ascii="Times New Roman" w:hAnsi="Times New Roman"/>
              </w:rPr>
              <w:t xml:space="preserve"> </w:t>
            </w:r>
            <w:r w:rsidRPr="0044713E">
              <w:rPr>
                <w:rFonts w:ascii="Times New Roman" w:hAnsi="Times New Roman"/>
                <w:b/>
              </w:rPr>
              <w:t>991 323</w:t>
            </w:r>
            <w:r w:rsidRPr="0044713E">
              <w:rPr>
                <w:rFonts w:ascii="Times New Roman" w:hAnsi="Times New Roman"/>
                <w:b/>
                <w:lang w:val="en-US"/>
              </w:rPr>
              <w:t> </w:t>
            </w:r>
            <w:r w:rsidRPr="0044713E">
              <w:rPr>
                <w:rFonts w:ascii="Times New Roman" w:hAnsi="Times New Roman"/>
                <w:b/>
              </w:rPr>
              <w:t>404</w:t>
            </w:r>
            <w:r>
              <w:rPr>
                <w:rFonts w:ascii="Times New Roman" w:hAnsi="Times New Roman"/>
                <w:lang w:val="en-US"/>
              </w:rPr>
              <w:t> </w:t>
            </w:r>
            <w:r w:rsidRPr="00B06282">
              <w:rPr>
                <w:rFonts w:ascii="Times New Roman" w:hAnsi="Times New Roman"/>
              </w:rPr>
              <w:t xml:space="preserve">гривень та доходи спеціального фонду бюджету громади – </w:t>
            </w:r>
            <w:r>
              <w:rPr>
                <w:rFonts w:ascii="Times New Roman" w:hAnsi="Times New Roman"/>
              </w:rPr>
              <w:t>49</w:t>
            </w:r>
            <w:r>
              <w:rPr>
                <w:rFonts w:ascii="Times New Roman" w:hAnsi="Times New Roman"/>
                <w:lang w:val="en-US"/>
              </w:rPr>
              <w:t> </w:t>
            </w:r>
            <w:r>
              <w:rPr>
                <w:rFonts w:ascii="Times New Roman" w:hAnsi="Times New Roman"/>
              </w:rPr>
              <w:t>987</w:t>
            </w:r>
            <w:r>
              <w:rPr>
                <w:rFonts w:ascii="Times New Roman" w:hAnsi="Times New Roman"/>
                <w:lang w:val="en-US"/>
              </w:rPr>
              <w:t> </w:t>
            </w:r>
            <w:r>
              <w:rPr>
                <w:rFonts w:ascii="Times New Roman" w:hAnsi="Times New Roman"/>
              </w:rPr>
              <w:t xml:space="preserve">305,44 </w:t>
            </w:r>
            <w:r w:rsidRPr="00B06282">
              <w:rPr>
                <w:rFonts w:ascii="Times New Roman" w:hAnsi="Times New Roman"/>
              </w:rPr>
              <w:t xml:space="preserve">гривень  згідно з додатком 1 до </w:t>
            </w:r>
            <w:r>
              <w:rPr>
                <w:rFonts w:ascii="Times New Roman" w:hAnsi="Times New Roman"/>
              </w:rPr>
              <w:t>даного</w:t>
            </w:r>
            <w:r w:rsidRPr="00B06282">
              <w:rPr>
                <w:rFonts w:ascii="Times New Roman" w:hAnsi="Times New Roman"/>
              </w:rPr>
              <w:t xml:space="preserve"> рішення;</w:t>
            </w:r>
          </w:p>
          <w:p w:rsidR="0044713E" w:rsidRPr="00B06282" w:rsidRDefault="0044713E" w:rsidP="0044713E">
            <w:pPr>
              <w:ind w:firstLine="567"/>
              <w:jc w:val="both"/>
              <w:rPr>
                <w:rFonts w:ascii="Times New Roman" w:hAnsi="Times New Roman"/>
              </w:rPr>
            </w:pPr>
            <w:r w:rsidRPr="0038686D">
              <w:rPr>
                <w:rFonts w:ascii="Times New Roman" w:hAnsi="Times New Roman"/>
                <w:b/>
                <w:bCs/>
              </w:rPr>
              <w:t>видатки</w:t>
            </w:r>
            <w:r w:rsidRPr="00B06282">
              <w:rPr>
                <w:rFonts w:ascii="Times New Roman" w:hAnsi="Times New Roman"/>
              </w:rPr>
              <w:t xml:space="preserve">  бюджету Чорноморської міської територіальної громади у сумі </w:t>
            </w:r>
            <w:r w:rsidRPr="0044713E">
              <w:rPr>
                <w:rFonts w:ascii="Times New Roman" w:hAnsi="Times New Roman"/>
                <w:b/>
                <w:lang w:val="ru-RU"/>
              </w:rPr>
              <w:t>1 145 184 161,43</w:t>
            </w:r>
            <w:r>
              <w:rPr>
                <w:rFonts w:ascii="Times New Roman" w:hAnsi="Times New Roman"/>
                <w:lang w:val="ru-RU"/>
              </w:rPr>
              <w:t> </w:t>
            </w:r>
            <w:r w:rsidRPr="00B06282">
              <w:rPr>
                <w:rFonts w:ascii="Times New Roman" w:hAnsi="Times New Roman"/>
              </w:rPr>
              <w:t>гривень, у тому числі видатки загального фонду бюджету громади –</w:t>
            </w:r>
            <w:r>
              <w:rPr>
                <w:rFonts w:ascii="Times New Roman" w:hAnsi="Times New Roman"/>
                <w:lang w:val="ru-RU"/>
              </w:rPr>
              <w:t xml:space="preserve"> </w:t>
            </w:r>
            <w:r w:rsidRPr="0044713E">
              <w:rPr>
                <w:rFonts w:ascii="Times New Roman" w:hAnsi="Times New Roman"/>
                <w:b/>
                <w:lang w:val="ru-RU"/>
              </w:rPr>
              <w:t xml:space="preserve">962 301 953,99 </w:t>
            </w:r>
            <w:r w:rsidRPr="00B06282">
              <w:rPr>
                <w:rFonts w:ascii="Times New Roman" w:hAnsi="Times New Roman"/>
              </w:rPr>
              <w:t>гривень та видатки спеціального фонду бюджету громади</w:t>
            </w:r>
            <w:r w:rsidRPr="00B06282">
              <w:rPr>
                <w:rFonts w:ascii="Times New Roman" w:hAnsi="Times New Roman"/>
                <w:lang w:val="ru-RU"/>
              </w:rPr>
              <w:t xml:space="preserve"> </w:t>
            </w:r>
            <w:r w:rsidRPr="00B06282">
              <w:rPr>
                <w:rFonts w:ascii="Times New Roman" w:hAnsi="Times New Roman"/>
              </w:rPr>
              <w:t xml:space="preserve">– </w:t>
            </w:r>
            <w:r w:rsidRPr="0044713E">
              <w:rPr>
                <w:rFonts w:ascii="Times New Roman" w:hAnsi="Times New Roman"/>
                <w:b/>
              </w:rPr>
              <w:t>182 882 207,44</w:t>
            </w:r>
            <w:r>
              <w:rPr>
                <w:rFonts w:ascii="Times New Roman" w:hAnsi="Times New Roman"/>
              </w:rPr>
              <w:t> </w:t>
            </w:r>
            <w:r w:rsidRPr="00B06282">
              <w:rPr>
                <w:rFonts w:ascii="Times New Roman" w:hAnsi="Times New Roman"/>
              </w:rPr>
              <w:t>гривень;</w:t>
            </w:r>
          </w:p>
          <w:p w:rsidR="0044713E" w:rsidRDefault="0044713E" w:rsidP="0044713E">
            <w:pPr>
              <w:pStyle w:val="a6"/>
              <w:spacing w:after="0"/>
              <w:ind w:left="0" w:firstLine="567"/>
              <w:jc w:val="both"/>
              <w:rPr>
                <w:rFonts w:ascii="Times New Roman" w:hAnsi="Times New Roman"/>
                <w:color w:val="000000"/>
              </w:rPr>
            </w:pPr>
            <w:r w:rsidRPr="00D967A5">
              <w:rPr>
                <w:rFonts w:ascii="Times New Roman" w:hAnsi="Times New Roman"/>
                <w:b/>
                <w:bCs/>
              </w:rPr>
              <w:t xml:space="preserve">дефіцит бюджету </w:t>
            </w:r>
            <w:r w:rsidRPr="00D967A5">
              <w:rPr>
                <w:rFonts w:ascii="Times New Roman" w:hAnsi="Times New Roman"/>
                <w:bCs/>
              </w:rPr>
              <w:t>Чорноморської міської територіальної громади у сумі</w:t>
            </w:r>
            <w:r>
              <w:rPr>
                <w:rFonts w:ascii="Times New Roman" w:hAnsi="Times New Roman"/>
                <w:bCs/>
              </w:rPr>
              <w:t xml:space="preserve"> </w:t>
            </w:r>
            <w:r w:rsidRPr="0044713E">
              <w:rPr>
                <w:rFonts w:ascii="Times New Roman" w:hAnsi="Times New Roman"/>
                <w:b/>
                <w:bCs/>
              </w:rPr>
              <w:t>103 873 451,99</w:t>
            </w:r>
            <w:r w:rsidRPr="00D967A5">
              <w:rPr>
                <w:rFonts w:ascii="Times New Roman" w:hAnsi="Times New Roman"/>
                <w:color w:val="000000"/>
              </w:rPr>
              <w:t> гривень</w:t>
            </w:r>
            <w:r w:rsidRPr="00652504">
              <w:rPr>
                <w:rFonts w:ascii="Times New Roman" w:hAnsi="Times New Roman"/>
                <w:color w:val="000000"/>
              </w:rPr>
              <w:t xml:space="preserve"> </w:t>
            </w:r>
            <w:r>
              <w:rPr>
                <w:rFonts w:ascii="Times New Roman" w:hAnsi="Times New Roman"/>
                <w:color w:val="000000"/>
              </w:rPr>
              <w:t xml:space="preserve"> згідно з додатком 2, джерелом покриття якого визначити </w:t>
            </w:r>
            <w:r w:rsidRPr="00652504">
              <w:rPr>
                <w:rFonts w:ascii="Times New Roman" w:hAnsi="Times New Roman"/>
                <w:color w:val="000000"/>
              </w:rPr>
              <w:t>вільни</w:t>
            </w:r>
            <w:r>
              <w:rPr>
                <w:rFonts w:ascii="Times New Roman" w:hAnsi="Times New Roman"/>
                <w:color w:val="000000"/>
              </w:rPr>
              <w:t>й</w:t>
            </w:r>
            <w:r w:rsidRPr="00652504">
              <w:rPr>
                <w:rFonts w:ascii="Times New Roman" w:hAnsi="Times New Roman"/>
                <w:color w:val="000000"/>
              </w:rPr>
              <w:t xml:space="preserve"> залиш</w:t>
            </w:r>
            <w:r>
              <w:rPr>
                <w:rFonts w:ascii="Times New Roman" w:hAnsi="Times New Roman"/>
                <w:color w:val="000000"/>
              </w:rPr>
              <w:t xml:space="preserve">ок </w:t>
            </w:r>
            <w:r w:rsidRPr="00652504">
              <w:rPr>
                <w:rFonts w:ascii="Times New Roman" w:hAnsi="Times New Roman"/>
                <w:color w:val="000000"/>
              </w:rPr>
              <w:t>коштів бюджету Чорноморської міської територіальної громади, як</w:t>
            </w:r>
            <w:r>
              <w:rPr>
                <w:rFonts w:ascii="Times New Roman" w:hAnsi="Times New Roman"/>
                <w:color w:val="000000"/>
              </w:rPr>
              <w:t xml:space="preserve">ий </w:t>
            </w:r>
            <w:r w:rsidRPr="00652504">
              <w:rPr>
                <w:rFonts w:ascii="Times New Roman" w:hAnsi="Times New Roman"/>
                <w:color w:val="000000"/>
              </w:rPr>
              <w:t>утвори</w:t>
            </w:r>
            <w:r>
              <w:rPr>
                <w:rFonts w:ascii="Times New Roman" w:hAnsi="Times New Roman"/>
                <w:color w:val="000000"/>
              </w:rPr>
              <w:t xml:space="preserve">вся </w:t>
            </w:r>
            <w:r w:rsidRPr="00652504">
              <w:rPr>
                <w:rFonts w:ascii="Times New Roman" w:hAnsi="Times New Roman"/>
                <w:color w:val="000000"/>
              </w:rPr>
              <w:t xml:space="preserve"> станом на 01.01.202</w:t>
            </w:r>
            <w:r>
              <w:rPr>
                <w:rFonts w:ascii="Times New Roman" w:hAnsi="Times New Roman"/>
                <w:color w:val="000000"/>
              </w:rPr>
              <w:t>4, в тому числі:</w:t>
            </w:r>
          </w:p>
          <w:p w:rsidR="0044713E" w:rsidRDefault="0044713E" w:rsidP="0044713E">
            <w:pPr>
              <w:pStyle w:val="a6"/>
              <w:spacing w:after="0"/>
              <w:ind w:left="0" w:firstLine="567"/>
              <w:jc w:val="both"/>
              <w:rPr>
                <w:rFonts w:ascii="Times New Roman" w:hAnsi="Times New Roman"/>
              </w:rPr>
            </w:pPr>
            <w:r>
              <w:rPr>
                <w:rFonts w:ascii="Times New Roman" w:hAnsi="Times New Roman"/>
                <w:b/>
                <w:bCs/>
              </w:rPr>
              <w:t>профіци</w:t>
            </w:r>
            <w:r w:rsidRPr="00107BD1">
              <w:rPr>
                <w:rFonts w:ascii="Times New Roman" w:hAnsi="Times New Roman"/>
                <w:b/>
                <w:bCs/>
              </w:rPr>
              <w:t>т</w:t>
            </w:r>
            <w:r w:rsidRPr="00107BD1">
              <w:rPr>
                <w:rFonts w:ascii="Times New Roman" w:hAnsi="Times New Roman"/>
              </w:rPr>
              <w:t xml:space="preserve">  </w:t>
            </w:r>
            <w:r w:rsidRPr="00E15006">
              <w:rPr>
                <w:rFonts w:ascii="Times New Roman" w:hAnsi="Times New Roman"/>
                <w:b/>
              </w:rPr>
              <w:t>за загальним фондом</w:t>
            </w:r>
            <w:r w:rsidRPr="00107BD1">
              <w:rPr>
                <w:rFonts w:ascii="Times New Roman" w:hAnsi="Times New Roman"/>
              </w:rPr>
              <w:t xml:space="preserve"> у сумі </w:t>
            </w:r>
            <w:r w:rsidRPr="0044713E">
              <w:rPr>
                <w:rFonts w:ascii="Times New Roman" w:hAnsi="Times New Roman"/>
                <w:b/>
              </w:rPr>
              <w:t>29</w:t>
            </w:r>
            <w:r w:rsidRPr="0044713E">
              <w:rPr>
                <w:rFonts w:ascii="Times New Roman" w:hAnsi="Times New Roman"/>
                <w:b/>
                <w:lang w:val="ru-RU"/>
              </w:rPr>
              <w:t> 021 450,01</w:t>
            </w:r>
            <w:r>
              <w:rPr>
                <w:rFonts w:ascii="Times New Roman" w:hAnsi="Times New Roman"/>
                <w:lang w:val="ru-RU"/>
              </w:rPr>
              <w:t> </w:t>
            </w:r>
            <w:r w:rsidRPr="00107BD1">
              <w:rPr>
                <w:rFonts w:ascii="Times New Roman" w:hAnsi="Times New Roman"/>
              </w:rPr>
              <w:t>гривень</w:t>
            </w:r>
            <w:r>
              <w:rPr>
                <w:rFonts w:ascii="Times New Roman" w:hAnsi="Times New Roman"/>
              </w:rPr>
              <w:t>, що сформувався за рахунок:</w:t>
            </w:r>
          </w:p>
          <w:p w:rsidR="0044713E" w:rsidRPr="00107BD1" w:rsidRDefault="0044713E" w:rsidP="0044713E">
            <w:pPr>
              <w:ind w:firstLine="567"/>
              <w:jc w:val="both"/>
              <w:rPr>
                <w:rFonts w:ascii="Times New Roman" w:hAnsi="Times New Roman"/>
              </w:rPr>
            </w:pPr>
            <w:r w:rsidRPr="00107BD1">
              <w:rPr>
                <w:rFonts w:ascii="Times New Roman" w:hAnsi="Times New Roman"/>
              </w:rPr>
              <w:t xml:space="preserve">- коштів, що передаються до бюджету розвитку спеціального фонду, у сумі </w:t>
            </w:r>
            <w:r w:rsidRPr="0044713E">
              <w:rPr>
                <w:rFonts w:ascii="Times New Roman" w:hAnsi="Times New Roman"/>
                <w:b/>
                <w:lang w:val="ru-RU"/>
              </w:rPr>
              <w:t>85 651 380</w:t>
            </w:r>
            <w:r>
              <w:rPr>
                <w:rFonts w:ascii="Times New Roman" w:hAnsi="Times New Roman"/>
              </w:rPr>
              <w:t> </w:t>
            </w:r>
            <w:r w:rsidRPr="00107BD1">
              <w:rPr>
                <w:rFonts w:ascii="Times New Roman" w:hAnsi="Times New Roman"/>
              </w:rPr>
              <w:t>гривень (профіцит);</w:t>
            </w:r>
          </w:p>
          <w:p w:rsidR="0044713E" w:rsidRDefault="0044713E" w:rsidP="0044713E">
            <w:pPr>
              <w:pStyle w:val="a6"/>
              <w:spacing w:after="0"/>
              <w:ind w:left="0" w:firstLine="567"/>
              <w:jc w:val="both"/>
              <w:rPr>
                <w:rFonts w:ascii="Times New Roman" w:hAnsi="Times New Roman"/>
              </w:rPr>
            </w:pPr>
            <w:r w:rsidRPr="00107BD1">
              <w:rPr>
                <w:rFonts w:ascii="Times New Roman" w:hAnsi="Times New Roman"/>
              </w:rPr>
              <w:t>- вільного залишку коштів станом на 01.01.202</w:t>
            </w:r>
            <w:r>
              <w:rPr>
                <w:rFonts w:ascii="Times New Roman" w:hAnsi="Times New Roman"/>
              </w:rPr>
              <w:t>4</w:t>
            </w:r>
            <w:r w:rsidRPr="00107BD1">
              <w:rPr>
                <w:rFonts w:ascii="Times New Roman" w:hAnsi="Times New Roman"/>
              </w:rPr>
              <w:t xml:space="preserve"> загального фонду бюджету у сумі  </w:t>
            </w:r>
            <w:r w:rsidRPr="0044713E">
              <w:rPr>
                <w:rFonts w:ascii="Times New Roman" w:hAnsi="Times New Roman"/>
                <w:b/>
                <w:lang w:val="ru-RU"/>
              </w:rPr>
              <w:t>56</w:t>
            </w:r>
            <w:r w:rsidRPr="0044713E">
              <w:rPr>
                <w:rFonts w:ascii="Times New Roman" w:hAnsi="Times New Roman"/>
                <w:b/>
              </w:rPr>
              <w:t> 629 929,99</w:t>
            </w:r>
            <w:r w:rsidRPr="00107BD1">
              <w:rPr>
                <w:rFonts w:ascii="Times New Roman" w:hAnsi="Times New Roman"/>
              </w:rPr>
              <w:t xml:space="preserve"> гривень  (дефіцит);</w:t>
            </w:r>
          </w:p>
          <w:p w:rsidR="0044713E" w:rsidRPr="00E62699" w:rsidRDefault="0044713E" w:rsidP="0044713E">
            <w:pPr>
              <w:ind w:firstLine="567"/>
              <w:jc w:val="both"/>
              <w:rPr>
                <w:rFonts w:ascii="Times New Roman" w:hAnsi="Times New Roman"/>
              </w:rPr>
            </w:pPr>
            <w:r w:rsidRPr="00E62699">
              <w:rPr>
                <w:rFonts w:ascii="Times New Roman" w:hAnsi="Times New Roman"/>
                <w:b/>
                <w:bCs/>
              </w:rPr>
              <w:t>дефіцит</w:t>
            </w:r>
            <w:r w:rsidRPr="00E62699">
              <w:rPr>
                <w:rFonts w:ascii="Times New Roman" w:hAnsi="Times New Roman"/>
              </w:rPr>
              <w:t> </w:t>
            </w:r>
            <w:r w:rsidRPr="00E15006">
              <w:rPr>
                <w:rFonts w:ascii="Times New Roman" w:hAnsi="Times New Roman"/>
                <w:b/>
              </w:rPr>
              <w:t>за спеціальним фондом</w:t>
            </w:r>
            <w:r w:rsidRPr="00E62699">
              <w:rPr>
                <w:rFonts w:ascii="Times New Roman" w:hAnsi="Times New Roman"/>
              </w:rPr>
              <w:t xml:space="preserve"> у сумі </w:t>
            </w:r>
            <w:r w:rsidRPr="0044713E">
              <w:rPr>
                <w:rFonts w:ascii="Times New Roman" w:hAnsi="Times New Roman"/>
                <w:b/>
                <w:lang w:val="ru-RU"/>
              </w:rPr>
              <w:t>132</w:t>
            </w:r>
            <w:r w:rsidRPr="0044713E">
              <w:rPr>
                <w:rFonts w:ascii="Times New Roman" w:hAnsi="Times New Roman"/>
                <w:b/>
                <w:lang w:val="en-US"/>
              </w:rPr>
              <w:t> </w:t>
            </w:r>
            <w:r w:rsidRPr="0044713E">
              <w:rPr>
                <w:rFonts w:ascii="Times New Roman" w:hAnsi="Times New Roman"/>
                <w:b/>
              </w:rPr>
              <w:t>894</w:t>
            </w:r>
            <w:r w:rsidRPr="0044713E">
              <w:rPr>
                <w:rFonts w:ascii="Times New Roman" w:hAnsi="Times New Roman"/>
                <w:b/>
                <w:lang w:val="en-US"/>
              </w:rPr>
              <w:t> </w:t>
            </w:r>
            <w:r w:rsidRPr="0044713E">
              <w:rPr>
                <w:rFonts w:ascii="Times New Roman" w:hAnsi="Times New Roman"/>
                <w:b/>
              </w:rPr>
              <w:t>902</w:t>
            </w:r>
            <w:r w:rsidRPr="0044713E">
              <w:rPr>
                <w:rFonts w:ascii="Times New Roman" w:hAnsi="Times New Roman"/>
                <w:b/>
                <w:lang w:val="ru-RU"/>
              </w:rPr>
              <w:t>,00</w:t>
            </w:r>
            <w:r w:rsidRPr="00E62699">
              <w:rPr>
                <w:rFonts w:ascii="Times New Roman" w:hAnsi="Times New Roman"/>
              </w:rPr>
              <w:t xml:space="preserve"> гривень</w:t>
            </w:r>
            <w:r>
              <w:rPr>
                <w:rFonts w:ascii="Times New Roman" w:hAnsi="Times New Roman"/>
              </w:rPr>
              <w:t xml:space="preserve">, </w:t>
            </w:r>
            <w:r w:rsidRPr="00E62699">
              <w:rPr>
                <w:rFonts w:ascii="Times New Roman" w:hAnsi="Times New Roman"/>
              </w:rPr>
              <w:t xml:space="preserve">джерелом </w:t>
            </w:r>
            <w:r>
              <w:rPr>
                <w:rFonts w:ascii="Times New Roman" w:hAnsi="Times New Roman"/>
              </w:rPr>
              <w:t>п</w:t>
            </w:r>
            <w:r w:rsidRPr="00E62699">
              <w:rPr>
                <w:rFonts w:ascii="Times New Roman" w:hAnsi="Times New Roman"/>
              </w:rPr>
              <w:t>окриття якого визначити:</w:t>
            </w:r>
          </w:p>
          <w:p w:rsidR="0044713E" w:rsidRDefault="0044713E" w:rsidP="0044713E">
            <w:pPr>
              <w:ind w:firstLine="567"/>
              <w:jc w:val="both"/>
              <w:rPr>
                <w:rFonts w:ascii="Times New Roman" w:hAnsi="Times New Roman"/>
              </w:rPr>
            </w:pPr>
            <w:r w:rsidRPr="00E62699">
              <w:rPr>
                <w:rFonts w:ascii="Times New Roman" w:hAnsi="Times New Roman"/>
              </w:rPr>
              <w:t xml:space="preserve">- надходження коштів із загального фонду до бюджету розвитку спеціального фонду у сумі </w:t>
            </w:r>
            <w:r w:rsidRPr="0044713E">
              <w:rPr>
                <w:rFonts w:ascii="Times New Roman" w:hAnsi="Times New Roman"/>
                <w:b/>
                <w:lang w:val="ru-RU"/>
              </w:rPr>
              <w:t>132</w:t>
            </w:r>
            <w:r w:rsidRPr="0044713E">
              <w:rPr>
                <w:rFonts w:ascii="Times New Roman" w:hAnsi="Times New Roman"/>
                <w:b/>
                <w:lang w:val="en-US"/>
              </w:rPr>
              <w:t> </w:t>
            </w:r>
            <w:r w:rsidRPr="0044713E">
              <w:rPr>
                <w:rFonts w:ascii="Times New Roman" w:hAnsi="Times New Roman"/>
                <w:b/>
              </w:rPr>
              <w:t>532</w:t>
            </w:r>
            <w:r w:rsidRPr="0044713E">
              <w:rPr>
                <w:rFonts w:ascii="Times New Roman" w:hAnsi="Times New Roman"/>
                <w:b/>
                <w:lang w:val="en-US"/>
              </w:rPr>
              <w:t> </w:t>
            </w:r>
            <w:r w:rsidRPr="0044713E">
              <w:rPr>
                <w:rFonts w:ascii="Times New Roman" w:hAnsi="Times New Roman"/>
                <w:b/>
              </w:rPr>
              <w:t>002</w:t>
            </w:r>
            <w:r>
              <w:rPr>
                <w:rFonts w:ascii="Times New Roman" w:hAnsi="Times New Roman"/>
                <w:lang w:val="ru-RU"/>
              </w:rPr>
              <w:t xml:space="preserve"> гриве</w:t>
            </w:r>
            <w:proofErr w:type="spellStart"/>
            <w:r w:rsidRPr="00E62699">
              <w:rPr>
                <w:rFonts w:ascii="Times New Roman" w:hAnsi="Times New Roman"/>
              </w:rPr>
              <w:t>нь</w:t>
            </w:r>
            <w:proofErr w:type="spellEnd"/>
            <w:r>
              <w:rPr>
                <w:rFonts w:ascii="Times New Roman" w:hAnsi="Times New Roman"/>
              </w:rPr>
              <w:t>, із них за рахунок:</w:t>
            </w:r>
          </w:p>
          <w:p w:rsidR="0044713E" w:rsidRPr="00600269" w:rsidRDefault="0044713E" w:rsidP="0044713E">
            <w:pPr>
              <w:ind w:firstLine="567"/>
              <w:jc w:val="both"/>
              <w:rPr>
                <w:rFonts w:ascii="Times New Roman" w:hAnsi="Times New Roman"/>
                <w:i/>
              </w:rPr>
            </w:pPr>
            <w:r w:rsidRPr="00600269">
              <w:rPr>
                <w:rFonts w:ascii="Times New Roman" w:hAnsi="Times New Roman"/>
                <w:i/>
              </w:rPr>
              <w:t>- доходів загального фонду</w:t>
            </w:r>
            <w:r>
              <w:rPr>
                <w:rFonts w:ascii="Times New Roman" w:hAnsi="Times New Roman"/>
                <w:i/>
              </w:rPr>
              <w:t xml:space="preserve"> у </w:t>
            </w:r>
            <w:r w:rsidRPr="00E06332">
              <w:rPr>
                <w:rFonts w:ascii="Times New Roman" w:hAnsi="Times New Roman"/>
                <w:i/>
              </w:rPr>
              <w:t xml:space="preserve">сумі </w:t>
            </w:r>
            <w:r w:rsidRPr="0044713E">
              <w:rPr>
                <w:rFonts w:ascii="Times New Roman" w:hAnsi="Times New Roman"/>
                <w:b/>
                <w:i/>
                <w:lang w:val="ru-RU"/>
              </w:rPr>
              <w:t>85 651</w:t>
            </w:r>
            <w:r w:rsidRPr="0044713E">
              <w:rPr>
                <w:rFonts w:ascii="Times New Roman" w:hAnsi="Times New Roman"/>
                <w:b/>
                <w:i/>
                <w:lang w:val="en-US"/>
              </w:rPr>
              <w:t> </w:t>
            </w:r>
            <w:r w:rsidRPr="0044713E">
              <w:rPr>
                <w:rFonts w:ascii="Times New Roman" w:hAnsi="Times New Roman"/>
                <w:b/>
                <w:i/>
              </w:rPr>
              <w:t>380</w:t>
            </w:r>
            <w:r>
              <w:rPr>
                <w:rFonts w:ascii="Times New Roman" w:hAnsi="Times New Roman"/>
              </w:rPr>
              <w:t> </w:t>
            </w:r>
            <w:r w:rsidRPr="00E66897">
              <w:rPr>
                <w:rFonts w:ascii="Times New Roman" w:hAnsi="Times New Roman"/>
                <w:i/>
              </w:rPr>
              <w:t>гривень</w:t>
            </w:r>
            <w:r w:rsidRPr="00600269">
              <w:rPr>
                <w:rFonts w:ascii="Times New Roman" w:hAnsi="Times New Roman"/>
                <w:i/>
              </w:rPr>
              <w:t>;</w:t>
            </w:r>
          </w:p>
          <w:p w:rsidR="0044713E" w:rsidRPr="00600269" w:rsidRDefault="0044713E" w:rsidP="0044713E">
            <w:pPr>
              <w:ind w:firstLine="567"/>
              <w:jc w:val="both"/>
              <w:rPr>
                <w:rFonts w:ascii="Times New Roman" w:hAnsi="Times New Roman"/>
                <w:i/>
              </w:rPr>
            </w:pPr>
            <w:r w:rsidRPr="00600269">
              <w:rPr>
                <w:rFonts w:ascii="Times New Roman" w:hAnsi="Times New Roman"/>
                <w:i/>
              </w:rPr>
              <w:t>- вільного залишку загального фонду, який сформувався станом на 01.01.202</w:t>
            </w:r>
            <w:r>
              <w:rPr>
                <w:rFonts w:ascii="Times New Roman" w:hAnsi="Times New Roman"/>
                <w:i/>
              </w:rPr>
              <w:t>4</w:t>
            </w:r>
            <w:r w:rsidRPr="00600269">
              <w:rPr>
                <w:rFonts w:ascii="Times New Roman" w:hAnsi="Times New Roman"/>
                <w:i/>
              </w:rPr>
              <w:t xml:space="preserve"> </w:t>
            </w:r>
            <w:r>
              <w:rPr>
                <w:rFonts w:ascii="Times New Roman" w:hAnsi="Times New Roman"/>
                <w:i/>
              </w:rPr>
              <w:t xml:space="preserve">у сумі </w:t>
            </w:r>
            <w:r w:rsidRPr="0044713E">
              <w:rPr>
                <w:rFonts w:ascii="Times New Roman" w:hAnsi="Times New Roman"/>
                <w:b/>
                <w:i/>
              </w:rPr>
              <w:t>46</w:t>
            </w:r>
            <w:r w:rsidRPr="0044713E">
              <w:rPr>
                <w:rFonts w:ascii="Times New Roman" w:hAnsi="Times New Roman"/>
                <w:b/>
                <w:i/>
                <w:lang w:val="ru-RU"/>
              </w:rPr>
              <w:t> 880 622</w:t>
            </w:r>
            <w:r>
              <w:rPr>
                <w:rFonts w:ascii="Times New Roman" w:hAnsi="Times New Roman"/>
                <w:i/>
                <w:lang w:val="ru-RU"/>
              </w:rPr>
              <w:t xml:space="preserve"> грив</w:t>
            </w:r>
            <w:proofErr w:type="spellStart"/>
            <w:r>
              <w:rPr>
                <w:rFonts w:ascii="Times New Roman" w:hAnsi="Times New Roman"/>
                <w:i/>
              </w:rPr>
              <w:t>ень</w:t>
            </w:r>
            <w:proofErr w:type="spellEnd"/>
            <w:r w:rsidRPr="00600269">
              <w:rPr>
                <w:rFonts w:ascii="Times New Roman" w:hAnsi="Times New Roman"/>
                <w:i/>
              </w:rPr>
              <w:t>;</w:t>
            </w:r>
          </w:p>
          <w:p w:rsidR="0044713E" w:rsidRPr="008C4F89" w:rsidRDefault="0044713E" w:rsidP="0044713E">
            <w:pPr>
              <w:pStyle w:val="a6"/>
              <w:spacing w:after="0"/>
              <w:ind w:left="0" w:firstLine="567"/>
              <w:jc w:val="both"/>
              <w:rPr>
                <w:rFonts w:ascii="Times New Roman" w:hAnsi="Times New Roman"/>
                <w:lang w:val="ru-RU"/>
              </w:rPr>
            </w:pPr>
            <w:r w:rsidRPr="00485147">
              <w:rPr>
                <w:rFonts w:ascii="Times New Roman" w:hAnsi="Times New Roman"/>
              </w:rPr>
              <w:t>- вільний залишок коштів бюджету розвитку</w:t>
            </w:r>
            <w:r>
              <w:rPr>
                <w:rFonts w:ascii="Times New Roman" w:hAnsi="Times New Roman"/>
              </w:rPr>
              <w:t>, який сформувався</w:t>
            </w:r>
            <w:r w:rsidRPr="00485147">
              <w:rPr>
                <w:rFonts w:ascii="Times New Roman" w:hAnsi="Times New Roman"/>
              </w:rPr>
              <w:t xml:space="preserve"> станом на 01.01.202</w:t>
            </w:r>
            <w:r>
              <w:rPr>
                <w:rFonts w:ascii="Times New Roman" w:hAnsi="Times New Roman"/>
              </w:rPr>
              <w:t xml:space="preserve">4 у сумі </w:t>
            </w:r>
            <w:r w:rsidRPr="00485147">
              <w:rPr>
                <w:rFonts w:ascii="Times New Roman" w:hAnsi="Times New Roman"/>
              </w:rPr>
              <w:t xml:space="preserve"> </w:t>
            </w:r>
            <w:r w:rsidRPr="00B4344F">
              <w:rPr>
                <w:rFonts w:ascii="Times New Roman" w:hAnsi="Times New Roman"/>
                <w:lang w:val="ru-RU"/>
              </w:rPr>
              <w:t>362 900</w:t>
            </w:r>
            <w:r w:rsidRPr="00485147">
              <w:rPr>
                <w:rFonts w:ascii="Times New Roman" w:hAnsi="Times New Roman"/>
              </w:rPr>
              <w:t xml:space="preserve"> гривень</w:t>
            </w:r>
            <w:r>
              <w:rPr>
                <w:rFonts w:ascii="Times New Roman" w:hAnsi="Times New Roman"/>
              </w:rPr>
              <w:t>;</w:t>
            </w:r>
          </w:p>
          <w:p w:rsidR="0044713E" w:rsidRPr="00E235A4" w:rsidRDefault="0044713E" w:rsidP="0044713E">
            <w:pPr>
              <w:pStyle w:val="a6"/>
              <w:spacing w:after="0"/>
              <w:ind w:left="0" w:firstLine="567"/>
              <w:jc w:val="both"/>
              <w:rPr>
                <w:rFonts w:ascii="Times New Roman" w:hAnsi="Times New Roman"/>
              </w:rPr>
            </w:pPr>
            <w:r w:rsidRPr="00E235A4">
              <w:rPr>
                <w:rFonts w:ascii="Times New Roman" w:hAnsi="Times New Roman"/>
                <w:b/>
                <w:bCs/>
              </w:rPr>
              <w:t>оборотний залишок</w:t>
            </w:r>
            <w:r w:rsidRPr="00E235A4">
              <w:rPr>
                <w:rFonts w:ascii="Times New Roman" w:hAnsi="Times New Roman"/>
                <w:bCs/>
              </w:rPr>
              <w:t xml:space="preserve"> бюджетних коштів</w:t>
            </w:r>
            <w:r w:rsidRPr="00E235A4">
              <w:rPr>
                <w:rFonts w:ascii="Times New Roman" w:hAnsi="Times New Roman"/>
              </w:rPr>
              <w:t> бюджету Чорноморської міської територіальної громади у розмірі 1 000 000  гривень, що становить 0,10 відсотків видатків загального фонду бюджету громади</w:t>
            </w:r>
            <w:r>
              <w:rPr>
                <w:rFonts w:ascii="Times New Roman" w:hAnsi="Times New Roman"/>
              </w:rPr>
              <w:t>, визначених цим пунктом</w:t>
            </w:r>
            <w:r w:rsidRPr="00E235A4">
              <w:rPr>
                <w:rFonts w:ascii="Times New Roman" w:hAnsi="Times New Roman"/>
              </w:rPr>
              <w:t>;</w:t>
            </w:r>
          </w:p>
          <w:p w:rsidR="00FE6F81" w:rsidRPr="000B3038" w:rsidRDefault="0044713E" w:rsidP="0044713E">
            <w:pPr>
              <w:ind w:firstLine="567"/>
              <w:jc w:val="both"/>
              <w:rPr>
                <w:rFonts w:ascii="Times New Roman" w:hAnsi="Times New Roman"/>
              </w:rPr>
            </w:pPr>
            <w:r w:rsidRPr="00E235A4">
              <w:rPr>
                <w:rFonts w:ascii="Times New Roman" w:hAnsi="Times New Roman"/>
                <w:b/>
                <w:bCs/>
              </w:rPr>
              <w:lastRenderedPageBreak/>
              <w:t>резервний фонд</w:t>
            </w:r>
            <w:r w:rsidRPr="00E235A4">
              <w:rPr>
                <w:rFonts w:ascii="Times New Roman" w:hAnsi="Times New Roman"/>
              </w:rPr>
              <w:t xml:space="preserve">  бюджету Чорноморської міської територіальної громади у розмірі </w:t>
            </w:r>
            <w:r w:rsidRPr="0044713E">
              <w:rPr>
                <w:rFonts w:ascii="Times New Roman" w:hAnsi="Times New Roman"/>
                <w:b/>
              </w:rPr>
              <w:t>5</w:t>
            </w:r>
            <w:r w:rsidRPr="0044713E">
              <w:rPr>
                <w:rFonts w:ascii="Times New Roman" w:hAnsi="Times New Roman"/>
                <w:b/>
                <w:lang w:val="en-US"/>
              </w:rPr>
              <w:t> </w:t>
            </w:r>
            <w:r w:rsidRPr="0044713E">
              <w:rPr>
                <w:rFonts w:ascii="Times New Roman" w:hAnsi="Times New Roman"/>
                <w:b/>
              </w:rPr>
              <w:t>674</w:t>
            </w:r>
            <w:r w:rsidRPr="0044713E">
              <w:rPr>
                <w:rFonts w:ascii="Times New Roman" w:hAnsi="Times New Roman"/>
                <w:b/>
                <w:lang w:val="en-US"/>
              </w:rPr>
              <w:t> </w:t>
            </w:r>
            <w:r w:rsidRPr="0044713E">
              <w:rPr>
                <w:rFonts w:ascii="Times New Roman" w:hAnsi="Times New Roman"/>
                <w:b/>
              </w:rPr>
              <w:t>628</w:t>
            </w:r>
            <w:r w:rsidRPr="00E235A4">
              <w:rPr>
                <w:rFonts w:ascii="Times New Roman" w:hAnsi="Times New Roman"/>
              </w:rPr>
              <w:t xml:space="preserve"> гривень, що становить </w:t>
            </w:r>
            <w:r w:rsidRPr="0044713E">
              <w:rPr>
                <w:rFonts w:ascii="Times New Roman" w:hAnsi="Times New Roman"/>
                <w:b/>
              </w:rPr>
              <w:t>0,59</w:t>
            </w:r>
            <w:r w:rsidRPr="00E235A4">
              <w:rPr>
                <w:rFonts w:ascii="Times New Roman" w:hAnsi="Times New Roman"/>
              </w:rPr>
              <w:t xml:space="preserve"> відсотків видатків загального фонду бюджету громади, визначених цим пунктом</w:t>
            </w:r>
            <w:r w:rsidR="00B57AF6" w:rsidRPr="000B3038">
              <w:rPr>
                <w:rFonts w:ascii="Times New Roman" w:hAnsi="Times New Roman"/>
              </w:rPr>
              <w:t>.</w:t>
            </w:r>
          </w:p>
          <w:p w:rsidR="00FE6F81" w:rsidRPr="000B3038" w:rsidRDefault="00FE6F81" w:rsidP="00FE6F81">
            <w:pPr>
              <w:ind w:firstLine="567"/>
              <w:jc w:val="both"/>
              <w:rPr>
                <w:rFonts w:ascii="Times New Roman" w:hAnsi="Times New Roman"/>
              </w:rPr>
            </w:pPr>
            <w:r w:rsidRPr="000B3038">
              <w:rPr>
                <w:rFonts w:ascii="Times New Roman" w:hAnsi="Times New Roman"/>
              </w:rPr>
              <w:t>…</w:t>
            </w:r>
          </w:p>
          <w:p w:rsidR="00727CCB" w:rsidRPr="000B3038" w:rsidRDefault="00727CCB" w:rsidP="00727CCB">
            <w:pPr>
              <w:ind w:firstLine="567"/>
              <w:jc w:val="both"/>
              <w:rPr>
                <w:rFonts w:ascii="Times New Roman" w:hAnsi="Times New Roman"/>
              </w:rPr>
            </w:pPr>
            <w:r w:rsidRPr="000B3038">
              <w:rPr>
                <w:rFonts w:ascii="Times New Roman" w:hAnsi="Times New Roman"/>
              </w:rPr>
              <w:t>4. Затвердити на 2024 рік </w:t>
            </w:r>
            <w:r w:rsidRPr="000B3038">
              <w:rPr>
                <w:rFonts w:ascii="Times New Roman" w:hAnsi="Times New Roman"/>
                <w:bCs/>
              </w:rPr>
              <w:t>міжбюджетні трансферти бюджету</w:t>
            </w:r>
            <w:r w:rsidRPr="000B3038">
              <w:rPr>
                <w:rFonts w:ascii="Times New Roman" w:hAnsi="Times New Roman"/>
                <w:b/>
                <w:bCs/>
              </w:rPr>
              <w:t xml:space="preserve"> </w:t>
            </w:r>
            <w:r w:rsidRPr="000B3038">
              <w:rPr>
                <w:rFonts w:ascii="Times New Roman" w:hAnsi="Times New Roman"/>
              </w:rPr>
              <w:t>Чорноморської міської територіальної громади згідно з додатком 4 до цього рішення.</w:t>
            </w:r>
          </w:p>
          <w:p w:rsidR="00B57AF6" w:rsidRPr="000B3038" w:rsidRDefault="00B57AF6" w:rsidP="00B57AF6">
            <w:pPr>
              <w:ind w:firstLine="567"/>
              <w:jc w:val="both"/>
              <w:rPr>
                <w:rFonts w:ascii="Times New Roman" w:hAnsi="Times New Roman"/>
              </w:rPr>
            </w:pPr>
            <w:r w:rsidRPr="000B3038">
              <w:rPr>
                <w:rFonts w:ascii="Times New Roman" w:hAnsi="Times New Roman"/>
              </w:rPr>
              <w:t>Відповідно до </w:t>
            </w:r>
            <w:hyperlink r:id="rId6" w:tgtFrame="_top" w:history="1">
              <w:r w:rsidRPr="000B3038">
                <w:rPr>
                  <w:rFonts w:ascii="Times New Roman" w:hAnsi="Times New Roman"/>
                </w:rPr>
                <w:t>частини сьомої статті 108 Бюджетного кодексу України</w:t>
              </w:r>
            </w:hyperlink>
            <w:r w:rsidRPr="000B3038">
              <w:rPr>
                <w:rFonts w:ascii="Times New Roman" w:hAnsi="Times New Roman"/>
              </w:rPr>
              <w:t xml:space="preserve"> надати право Чорноморському міському голові в період між пленарними засіданнями Чорноморської міської ради Одеського району Одеської області, за поданням фінансового управління Чорноморської міської ради Одеського району Одеської області та за  погодженням  із  постійною  комісією з  фінансово - економічних  питань, бюджету, інвестицій та комунальної власності, затверджувати зміни до річних обсягів міжбюджетних трансфертів з внесенням відповідних змін до розпису доходів і видатків бюджету Чорноморської міської територіальної громади на 2024 рік шляхом видання відповідного розпорядження міського голови з наступним внесенням змін до цього рішення. </w:t>
            </w:r>
          </w:p>
          <w:p w:rsidR="00B57AF6" w:rsidRPr="000B3038" w:rsidRDefault="00B57AF6" w:rsidP="00B57AF6">
            <w:pPr>
              <w:ind w:firstLine="567"/>
              <w:jc w:val="both"/>
              <w:rPr>
                <w:rFonts w:ascii="Times New Roman" w:hAnsi="Times New Roman"/>
                <w:szCs w:val="28"/>
              </w:rPr>
            </w:pPr>
            <w:r w:rsidRPr="000B3038">
              <w:rPr>
                <w:rFonts w:ascii="Times New Roman" w:hAnsi="Times New Roman"/>
                <w:szCs w:val="28"/>
              </w:rPr>
              <w:t>Визначити видатки у вигляді міжбюджетного трансферту з бюджету Чорноморської міської територіальної громади до:</w:t>
            </w:r>
          </w:p>
          <w:p w:rsidR="00B57AF6" w:rsidRPr="000B3038" w:rsidRDefault="00B57AF6" w:rsidP="00B57AF6">
            <w:pPr>
              <w:ind w:firstLine="567"/>
              <w:jc w:val="both"/>
              <w:rPr>
                <w:rFonts w:ascii="Times New Roman" w:hAnsi="Times New Roman"/>
                <w:szCs w:val="28"/>
              </w:rPr>
            </w:pPr>
            <w:r w:rsidRPr="000B3038">
              <w:rPr>
                <w:rFonts w:ascii="Times New Roman" w:hAnsi="Times New Roman"/>
                <w:szCs w:val="28"/>
              </w:rPr>
              <w:t xml:space="preserve">1) бюджетів </w:t>
            </w:r>
            <w:r w:rsidRPr="000B3038">
              <w:rPr>
                <w:rFonts w:ascii="Times New Roman" w:hAnsi="Times New Roman"/>
              </w:rPr>
              <w:t xml:space="preserve">інших територіальних громад </w:t>
            </w:r>
            <w:r w:rsidRPr="000B3038">
              <w:rPr>
                <w:rFonts w:ascii="Times New Roman" w:hAnsi="Times New Roman"/>
                <w:szCs w:val="28"/>
              </w:rPr>
              <w:t xml:space="preserve">за бюджетною програмою </w:t>
            </w:r>
            <w:r w:rsidRPr="000B3038">
              <w:rPr>
                <w:rFonts w:ascii="Times New Roman" w:hAnsi="Times New Roman"/>
              </w:rPr>
              <w:t>"</w:t>
            </w:r>
            <w:r w:rsidRPr="000B3038">
              <w:rPr>
                <w:rFonts w:ascii="Times New Roman" w:hAnsi="Times New Roman"/>
                <w:szCs w:val="28"/>
              </w:rPr>
              <w:t>Інші субвенції з місцевого бюджету</w:t>
            </w:r>
            <w:r w:rsidRPr="000B3038">
              <w:rPr>
                <w:rFonts w:ascii="Times New Roman" w:hAnsi="Times New Roman"/>
              </w:rPr>
              <w:t>"</w:t>
            </w:r>
            <w:r w:rsidRPr="000B3038">
              <w:rPr>
                <w:rFonts w:ascii="Times New Roman" w:hAnsi="Times New Roman"/>
                <w:szCs w:val="28"/>
              </w:rPr>
              <w:t xml:space="preserve"> (КПКВКМБ 3719770) у сумі </w:t>
            </w:r>
            <w:r w:rsidRPr="000B3038">
              <w:rPr>
                <w:rFonts w:ascii="Times New Roman" w:hAnsi="Times New Roman"/>
                <w:b/>
                <w:szCs w:val="28"/>
              </w:rPr>
              <w:t>6</w:t>
            </w:r>
            <w:r w:rsidRPr="000B3038">
              <w:rPr>
                <w:rFonts w:ascii="Times New Roman" w:hAnsi="Times New Roman"/>
                <w:b/>
                <w:szCs w:val="28"/>
                <w:lang w:val="ru-RU"/>
              </w:rPr>
              <w:t> </w:t>
            </w:r>
            <w:r w:rsidRPr="000B3038">
              <w:rPr>
                <w:rFonts w:ascii="Times New Roman" w:hAnsi="Times New Roman"/>
                <w:b/>
                <w:szCs w:val="28"/>
              </w:rPr>
              <w:t>207</w:t>
            </w:r>
            <w:r w:rsidRPr="000B3038">
              <w:rPr>
                <w:rFonts w:ascii="Times New Roman" w:hAnsi="Times New Roman"/>
                <w:b/>
                <w:szCs w:val="28"/>
                <w:lang w:val="ru-RU"/>
              </w:rPr>
              <w:t> </w:t>
            </w:r>
            <w:r w:rsidRPr="000B3038">
              <w:rPr>
                <w:rFonts w:ascii="Times New Roman" w:hAnsi="Times New Roman"/>
                <w:b/>
                <w:szCs w:val="28"/>
              </w:rPr>
              <w:t>500</w:t>
            </w:r>
            <w:r w:rsidRPr="000B3038">
              <w:rPr>
                <w:rFonts w:ascii="Times New Roman" w:hAnsi="Times New Roman"/>
                <w:szCs w:val="28"/>
                <w:lang w:val="ru-RU"/>
              </w:rPr>
              <w:t> </w:t>
            </w:r>
            <w:r w:rsidRPr="000B3038">
              <w:rPr>
                <w:rFonts w:ascii="Times New Roman" w:hAnsi="Times New Roman"/>
                <w:szCs w:val="28"/>
              </w:rPr>
              <w:t>гривень, із яких:</w:t>
            </w:r>
          </w:p>
          <w:p w:rsidR="00B57AF6" w:rsidRPr="000B3038" w:rsidRDefault="00B57AF6" w:rsidP="00B57AF6">
            <w:pPr>
              <w:ind w:firstLine="567"/>
              <w:jc w:val="both"/>
              <w:rPr>
                <w:rFonts w:ascii="Times New Roman" w:hAnsi="Times New Roman"/>
                <w:szCs w:val="28"/>
              </w:rPr>
            </w:pPr>
            <w:r w:rsidRPr="000B3038">
              <w:rPr>
                <w:rFonts w:ascii="Times New Roman" w:hAnsi="Times New Roman"/>
                <w:szCs w:val="28"/>
              </w:rPr>
              <w:t xml:space="preserve">1.1) </w:t>
            </w:r>
            <w:r w:rsidRPr="000B3038">
              <w:rPr>
                <w:rFonts w:ascii="Times New Roman" w:hAnsi="Times New Roman"/>
                <w:b/>
                <w:szCs w:val="28"/>
              </w:rPr>
              <w:t>5 607 500</w:t>
            </w:r>
            <w:r w:rsidRPr="000B3038">
              <w:rPr>
                <w:rFonts w:ascii="Times New Roman" w:hAnsi="Times New Roman"/>
                <w:szCs w:val="28"/>
              </w:rPr>
              <w:t xml:space="preserve"> гривень для обласного  бюджету  Одеської області на:</w:t>
            </w:r>
          </w:p>
          <w:p w:rsidR="00B57AF6" w:rsidRPr="000B3038" w:rsidRDefault="00B57AF6" w:rsidP="00B57AF6">
            <w:pPr>
              <w:ind w:firstLine="567"/>
              <w:jc w:val="both"/>
              <w:rPr>
                <w:rFonts w:ascii="Times New Roman" w:hAnsi="Times New Roman"/>
              </w:rPr>
            </w:pPr>
            <w:r w:rsidRPr="000B3038">
              <w:rPr>
                <w:rFonts w:ascii="Times New Roman" w:hAnsi="Times New Roman"/>
                <w:szCs w:val="28"/>
              </w:rPr>
              <w:t xml:space="preserve">- фінансування заходів  </w:t>
            </w:r>
            <w:r w:rsidRPr="000B3038">
              <w:rPr>
                <w:rFonts w:ascii="Times New Roman" w:hAnsi="Times New Roman"/>
              </w:rPr>
              <w:t xml:space="preserve">Міської цільової програми підтримки здобуття професійної (професійно-технічної), фахової </w:t>
            </w:r>
            <w:proofErr w:type="spellStart"/>
            <w:r w:rsidRPr="000B3038">
              <w:rPr>
                <w:rFonts w:ascii="Times New Roman" w:hAnsi="Times New Roman"/>
              </w:rPr>
              <w:t>передвищої</w:t>
            </w:r>
            <w:proofErr w:type="spellEnd"/>
            <w:r w:rsidRPr="000B3038">
              <w:rPr>
                <w:rFonts w:ascii="Times New Roman" w:hAnsi="Times New Roman"/>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 2024 рік </w:t>
            </w:r>
            <w:r w:rsidRPr="000B3038">
              <w:rPr>
                <w:rFonts w:ascii="Times New Roman" w:hAnsi="Times New Roman"/>
                <w:szCs w:val="28"/>
              </w:rPr>
              <w:t>- 1 570 500 гривень;</w:t>
            </w:r>
          </w:p>
          <w:p w:rsidR="00B57AF6" w:rsidRPr="000B3038" w:rsidRDefault="00B57AF6" w:rsidP="00B57AF6">
            <w:pPr>
              <w:ind w:firstLine="567"/>
              <w:jc w:val="both"/>
              <w:rPr>
                <w:rFonts w:ascii="Times New Roman" w:hAnsi="Times New Roman"/>
              </w:rPr>
            </w:pPr>
            <w:r w:rsidRPr="000B3038">
              <w:rPr>
                <w:rFonts w:ascii="Times New Roman" w:hAnsi="Times New Roman"/>
              </w:rPr>
              <w:t>- фінансування заходів Міської цільової програми соціального  захисту та надання соціальних послуг населенню Чорноморської міської територіальної громади на 2021-2025 роки -  2 237 000 гривень;</w:t>
            </w:r>
          </w:p>
          <w:p w:rsidR="00B57AF6" w:rsidRPr="000B3038" w:rsidRDefault="00B57AF6" w:rsidP="00B57AF6">
            <w:pPr>
              <w:ind w:firstLine="567"/>
              <w:jc w:val="both"/>
              <w:rPr>
                <w:rFonts w:ascii="Times New Roman" w:hAnsi="Times New Roman"/>
                <w:b/>
              </w:rPr>
            </w:pPr>
            <w:r w:rsidRPr="000B3038">
              <w:rPr>
                <w:rFonts w:ascii="Times New Roman" w:hAnsi="Times New Roman"/>
                <w:b/>
              </w:rPr>
              <w:t xml:space="preserve">- фінансування заходів Міської цільової програми зміцнення законності, безпеки та порядку на території Чорноморської міської територіальної громади "Безпечне місто </w:t>
            </w:r>
            <w:proofErr w:type="spellStart"/>
            <w:r w:rsidRPr="000B3038">
              <w:rPr>
                <w:rFonts w:ascii="Times New Roman" w:hAnsi="Times New Roman"/>
                <w:b/>
              </w:rPr>
              <w:t>Чорноморськ</w:t>
            </w:r>
            <w:proofErr w:type="spellEnd"/>
            <w:r w:rsidRPr="000B3038">
              <w:rPr>
                <w:rFonts w:ascii="Times New Roman" w:hAnsi="Times New Roman"/>
                <w:b/>
              </w:rPr>
              <w:t>" на 2023-2024 роки – 1 800 000 гривень;</w:t>
            </w:r>
          </w:p>
          <w:p w:rsidR="00B57AF6" w:rsidRPr="000B3038" w:rsidRDefault="00B57AF6" w:rsidP="00B57AF6">
            <w:pPr>
              <w:ind w:firstLine="567"/>
              <w:jc w:val="both"/>
              <w:rPr>
                <w:rFonts w:ascii="Times New Roman" w:hAnsi="Times New Roman"/>
              </w:rPr>
            </w:pPr>
            <w:r w:rsidRPr="000B3038">
              <w:rPr>
                <w:rFonts w:ascii="Times New Roman" w:hAnsi="Times New Roman"/>
              </w:rPr>
              <w:t>1.2) 600 000</w:t>
            </w:r>
            <w:r w:rsidRPr="000B3038">
              <w:rPr>
                <w:rFonts w:ascii="Times New Roman" w:hAnsi="Times New Roman"/>
                <w:lang w:val="ru-RU"/>
              </w:rPr>
              <w:t> </w:t>
            </w:r>
            <w:r w:rsidRPr="000B3038">
              <w:rPr>
                <w:rFonts w:ascii="Times New Roman" w:hAnsi="Times New Roman"/>
              </w:rPr>
              <w:t>гривень для районного бюджету Одеського району Одеської області на:</w:t>
            </w:r>
          </w:p>
          <w:p w:rsidR="00B57AF6" w:rsidRPr="000B3038" w:rsidRDefault="00B57AF6" w:rsidP="00B57AF6">
            <w:pPr>
              <w:ind w:firstLine="567"/>
              <w:jc w:val="both"/>
              <w:rPr>
                <w:rFonts w:ascii="Times New Roman" w:hAnsi="Times New Roman"/>
              </w:rPr>
            </w:pPr>
            <w:r w:rsidRPr="000B3038">
              <w:rPr>
                <w:rFonts w:ascii="Times New Roman" w:hAnsi="Times New Roman"/>
              </w:rPr>
              <w:t>- фінансування заходів Міської цільової програми фінансової підтримки діяльності Одеської районної ради Одеської області на 2024 рік – 300 000 гривень;</w:t>
            </w:r>
          </w:p>
          <w:p w:rsidR="00B57AF6" w:rsidRPr="000B3038" w:rsidRDefault="00B57AF6" w:rsidP="00B57AF6">
            <w:pPr>
              <w:ind w:firstLine="567"/>
              <w:jc w:val="both"/>
            </w:pPr>
            <w:r w:rsidRPr="000B3038">
              <w:rPr>
                <w:rFonts w:ascii="Times New Roman" w:hAnsi="Times New Roman"/>
              </w:rPr>
              <w:t>- фінансування заходів Міської цільової програми розвитку фізичної культури і спорту на території Чорноморської міської територіальної громади на 2022-2025 роки – 300</w:t>
            </w:r>
            <w:r w:rsidRPr="000B3038">
              <w:rPr>
                <w:rFonts w:ascii="Times New Roman" w:hAnsi="Times New Roman"/>
                <w:lang w:val="ru-RU"/>
              </w:rPr>
              <w:t> </w:t>
            </w:r>
            <w:r w:rsidRPr="000B3038">
              <w:rPr>
                <w:rFonts w:ascii="Times New Roman" w:hAnsi="Times New Roman"/>
              </w:rPr>
              <w:t>000 гривень.</w:t>
            </w:r>
          </w:p>
          <w:p w:rsidR="00B57AF6" w:rsidRPr="000B3038" w:rsidRDefault="00B57AF6" w:rsidP="00B57AF6">
            <w:pPr>
              <w:ind w:firstLine="567"/>
              <w:jc w:val="both"/>
              <w:rPr>
                <w:rFonts w:ascii="Times New Roman" w:hAnsi="Times New Roman"/>
                <w:color w:val="000000"/>
                <w:shd w:val="clear" w:color="auto" w:fill="FFFFFF"/>
              </w:rPr>
            </w:pPr>
            <w:r w:rsidRPr="000B3038">
              <w:rPr>
                <w:rFonts w:ascii="Times New Roman" w:hAnsi="Times New Roman"/>
              </w:rPr>
              <w:t>Уповноважити Чорноморського міського голову Василя Гуляєва на укладення договорів про передачу міжбюджетного трансферту з бюджету Чорноморської міської територіальної громади Одеського району Одеської області у вигляді іншої субвенції до бюджетів інших територіальних громад від імені Чорноморської міської ради Одеського району Одеської області, в тому числі на укладання додаткових угод до відповідних договорів.</w:t>
            </w:r>
          </w:p>
          <w:p w:rsidR="00B57AF6" w:rsidRPr="000B3038" w:rsidRDefault="00B57AF6" w:rsidP="00B57AF6">
            <w:pPr>
              <w:ind w:firstLine="567"/>
              <w:jc w:val="both"/>
              <w:rPr>
                <w:rFonts w:ascii="Times New Roman" w:hAnsi="Times New Roman"/>
              </w:rPr>
            </w:pPr>
            <w:r w:rsidRPr="000B3038">
              <w:rPr>
                <w:rFonts w:ascii="Times New Roman" w:hAnsi="Times New Roman"/>
              </w:rPr>
              <w:t>Встановити, що на кінець бюджетного періоду залишки коштів іншої субвенції з бюджету Чорноморської міської територіальної громади зберігаються на казначейських рахунках відповідних місцевих бюджетів для здійснення видатків у наступному бюджетному періоді з урахуванням їх цільового призначення.</w:t>
            </w:r>
          </w:p>
          <w:p w:rsidR="00B57AF6" w:rsidRPr="000B3038" w:rsidRDefault="00B57AF6" w:rsidP="00B57AF6">
            <w:pPr>
              <w:ind w:firstLine="567"/>
              <w:jc w:val="both"/>
              <w:rPr>
                <w:rFonts w:ascii="Times New Roman" w:hAnsi="Times New Roman"/>
                <w:szCs w:val="28"/>
              </w:rPr>
            </w:pPr>
            <w:r w:rsidRPr="000B3038">
              <w:rPr>
                <w:rFonts w:ascii="Times New Roman" w:hAnsi="Times New Roman"/>
                <w:szCs w:val="28"/>
              </w:rPr>
              <w:t xml:space="preserve">2) державного бюджету за бюджетною програмою </w:t>
            </w:r>
            <w:r w:rsidRPr="000B3038">
              <w:rPr>
                <w:rFonts w:ascii="Times New Roman" w:hAnsi="Times New Roman"/>
              </w:rPr>
              <w:t>"Субвенція з місцевого бюджету державному бюджету на виконання програм соціально-економічного розвитку регіонів"</w:t>
            </w:r>
            <w:r w:rsidRPr="000B3038">
              <w:rPr>
                <w:rFonts w:ascii="Times New Roman" w:hAnsi="Times New Roman"/>
                <w:szCs w:val="28"/>
              </w:rPr>
              <w:t xml:space="preserve"> (КПКВКМБ 3719800) у сумі </w:t>
            </w:r>
            <w:r w:rsidRPr="000B3038">
              <w:rPr>
                <w:rFonts w:ascii="Times New Roman" w:hAnsi="Times New Roman"/>
                <w:b/>
                <w:szCs w:val="28"/>
              </w:rPr>
              <w:t>36 397 697</w:t>
            </w:r>
            <w:r w:rsidRPr="000B3038">
              <w:rPr>
                <w:rFonts w:ascii="Times New Roman" w:hAnsi="Times New Roman"/>
                <w:b/>
                <w:szCs w:val="28"/>
                <w:lang w:val="ru-RU"/>
              </w:rPr>
              <w:t> </w:t>
            </w:r>
            <w:r w:rsidRPr="000B3038">
              <w:rPr>
                <w:rFonts w:ascii="Times New Roman" w:hAnsi="Times New Roman"/>
                <w:szCs w:val="28"/>
              </w:rPr>
              <w:t>гривень на фінансування заходів:</w:t>
            </w:r>
          </w:p>
          <w:p w:rsidR="00B57AF6" w:rsidRPr="000B3038" w:rsidRDefault="00B57AF6" w:rsidP="00B57AF6">
            <w:pPr>
              <w:ind w:firstLine="567"/>
              <w:jc w:val="both"/>
              <w:rPr>
                <w:rFonts w:ascii="Times New Roman" w:hAnsi="Times New Roman"/>
                <w:szCs w:val="28"/>
              </w:rPr>
            </w:pPr>
            <w:r w:rsidRPr="000B3038">
              <w:rPr>
                <w:rFonts w:ascii="Times New Roman" w:hAnsi="Times New Roman"/>
                <w:szCs w:val="28"/>
              </w:rPr>
              <w:t xml:space="preserve">2.1) </w:t>
            </w:r>
            <w:r w:rsidRPr="0044713E">
              <w:rPr>
                <w:rFonts w:ascii="Times New Roman" w:hAnsi="Times New Roman"/>
              </w:rPr>
              <w:t>Міської цільової програми підтримки Сил територіальної оборони Збройних Сил України, військових частин Збройних Сил України, Національної гвардії України, інших військових формувань та посилення  заходів громадської безпеки в умовах воєнного стану на території Чорноморської міської  ради Одеського району Одеської області на 2024</w:t>
            </w:r>
            <w:r w:rsidRPr="000B3038">
              <w:rPr>
                <w:rFonts w:ascii="Times New Roman" w:hAnsi="Times New Roman"/>
              </w:rPr>
              <w:t xml:space="preserve"> рік </w:t>
            </w:r>
            <w:r w:rsidRPr="000B3038">
              <w:rPr>
                <w:rFonts w:ascii="Times New Roman" w:hAnsi="Times New Roman"/>
                <w:szCs w:val="28"/>
              </w:rPr>
              <w:t xml:space="preserve">у сумі </w:t>
            </w:r>
            <w:r w:rsidRPr="000B3038">
              <w:rPr>
                <w:rFonts w:ascii="Times New Roman" w:hAnsi="Times New Roman"/>
                <w:b/>
                <w:szCs w:val="28"/>
              </w:rPr>
              <w:t>22 721 297</w:t>
            </w:r>
            <w:r w:rsidRPr="000B3038">
              <w:rPr>
                <w:rFonts w:ascii="Times New Roman" w:hAnsi="Times New Roman"/>
                <w:szCs w:val="28"/>
              </w:rPr>
              <w:t xml:space="preserve"> гривень;</w:t>
            </w:r>
          </w:p>
          <w:p w:rsidR="00B57AF6" w:rsidRPr="000B3038" w:rsidRDefault="00B57AF6" w:rsidP="00B57AF6">
            <w:pPr>
              <w:ind w:firstLine="567"/>
              <w:jc w:val="both"/>
              <w:rPr>
                <w:rFonts w:ascii="Times New Roman" w:hAnsi="Times New Roman"/>
                <w:szCs w:val="28"/>
              </w:rPr>
            </w:pPr>
            <w:r w:rsidRPr="000B3038">
              <w:rPr>
                <w:rFonts w:ascii="Times New Roman" w:hAnsi="Times New Roman"/>
                <w:szCs w:val="28"/>
              </w:rPr>
              <w:t xml:space="preserve">2.2) Міської цільової програми зміцнення законності, безпеки та порядку на території Чорноморської міської територіальної громади "Безпечне місто </w:t>
            </w:r>
            <w:proofErr w:type="spellStart"/>
            <w:r w:rsidRPr="000B3038">
              <w:rPr>
                <w:rFonts w:ascii="Times New Roman" w:hAnsi="Times New Roman"/>
                <w:szCs w:val="28"/>
              </w:rPr>
              <w:t>Чорноморськ</w:t>
            </w:r>
            <w:proofErr w:type="spellEnd"/>
            <w:r w:rsidRPr="000B3038">
              <w:rPr>
                <w:rFonts w:ascii="Times New Roman" w:hAnsi="Times New Roman"/>
                <w:szCs w:val="28"/>
              </w:rPr>
              <w:t xml:space="preserve">" на 2023-2024 роки у сумі </w:t>
            </w:r>
            <w:r w:rsidRPr="000B3038">
              <w:rPr>
                <w:rFonts w:ascii="Times New Roman" w:hAnsi="Times New Roman"/>
                <w:b/>
                <w:szCs w:val="28"/>
              </w:rPr>
              <w:t>8 200 000</w:t>
            </w:r>
            <w:r w:rsidRPr="000B3038">
              <w:rPr>
                <w:rFonts w:ascii="Times New Roman" w:hAnsi="Times New Roman"/>
                <w:szCs w:val="28"/>
              </w:rPr>
              <w:t xml:space="preserve"> гривень;</w:t>
            </w:r>
          </w:p>
          <w:p w:rsidR="00B57AF6" w:rsidRPr="000B3038" w:rsidRDefault="00B57AF6" w:rsidP="00B57AF6">
            <w:pPr>
              <w:ind w:firstLine="567"/>
              <w:jc w:val="both"/>
              <w:rPr>
                <w:rFonts w:ascii="Times New Roman" w:hAnsi="Times New Roman"/>
                <w:szCs w:val="28"/>
              </w:rPr>
            </w:pPr>
            <w:r w:rsidRPr="000B3038">
              <w:rPr>
                <w:rFonts w:ascii="Times New Roman" w:hAnsi="Times New Roman"/>
                <w:szCs w:val="28"/>
              </w:rPr>
              <w:t>2.3) Міської цільової програми протидії злочинності на території Чорноморської міської територіальної громади на 2024 рік у сумі 2 526 400 гривень;</w:t>
            </w:r>
          </w:p>
          <w:p w:rsidR="00B57AF6" w:rsidRPr="000B3038" w:rsidRDefault="00B57AF6" w:rsidP="00B57AF6">
            <w:pPr>
              <w:ind w:firstLine="567"/>
              <w:jc w:val="both"/>
              <w:rPr>
                <w:rFonts w:ascii="Times New Roman" w:hAnsi="Times New Roman"/>
                <w:szCs w:val="28"/>
              </w:rPr>
            </w:pPr>
            <w:r w:rsidRPr="000B3038">
              <w:rPr>
                <w:rFonts w:ascii="Times New Roman" w:hAnsi="Times New Roman"/>
                <w:szCs w:val="28"/>
              </w:rPr>
              <w:t>2.4) Міської цільової програми підтримки Територіального управління Державного бюро розслідувань, розташованого у місті Миколаєві, на 2024 рік  у сумі 2 000 000 гривень;</w:t>
            </w:r>
          </w:p>
          <w:p w:rsidR="00B57AF6" w:rsidRPr="000B3038" w:rsidRDefault="00B57AF6" w:rsidP="00B57AF6">
            <w:pPr>
              <w:ind w:firstLine="567"/>
              <w:jc w:val="both"/>
              <w:rPr>
                <w:rFonts w:ascii="Times New Roman" w:hAnsi="Times New Roman"/>
                <w:szCs w:val="28"/>
              </w:rPr>
            </w:pPr>
            <w:r w:rsidRPr="000B3038">
              <w:rPr>
                <w:rFonts w:ascii="Times New Roman" w:hAnsi="Times New Roman"/>
                <w:szCs w:val="28"/>
              </w:rPr>
              <w:t>2.5) Міської цільової соціальної програми розвитку цивільного захисту Чорноморської міської територіальної громади на 2021-2025 роки у сумі 950 000 гривень.</w:t>
            </w:r>
          </w:p>
          <w:p w:rsidR="00B57AF6" w:rsidRPr="000B3038" w:rsidRDefault="00B57AF6" w:rsidP="00B57AF6">
            <w:pPr>
              <w:ind w:firstLine="567"/>
              <w:jc w:val="both"/>
              <w:rPr>
                <w:rFonts w:ascii="Times New Roman" w:hAnsi="Times New Roman"/>
                <w:color w:val="000000"/>
                <w:shd w:val="clear" w:color="auto" w:fill="FFFFFF"/>
              </w:rPr>
            </w:pPr>
            <w:r w:rsidRPr="000B3038">
              <w:rPr>
                <w:rFonts w:ascii="Times New Roman" w:hAnsi="Times New Roman"/>
                <w:color w:val="000000"/>
                <w:shd w:val="clear" w:color="auto" w:fill="FFFFFF"/>
              </w:rPr>
              <w:t xml:space="preserve">У разі необхідності закупівлі відповідальними виконавцями заходів </w:t>
            </w:r>
            <w:r w:rsidRPr="000B3038">
              <w:rPr>
                <w:rFonts w:ascii="Times New Roman" w:hAnsi="Times New Roman"/>
                <w:b/>
                <w:szCs w:val="28"/>
              </w:rPr>
              <w:t>Міської цільової програми підтримки Сил територіальної оборони Збройних Сил України, військових частин Збройних Сил України, Національної гвардії України, інших військових формувань та посилення  заходів громадської безпеки в умовах воєнного стану на території Чорноморської міської  ради Одеського району Одеської області на 2024 рік</w:t>
            </w:r>
            <w:r w:rsidRPr="000B3038">
              <w:rPr>
                <w:rFonts w:ascii="Times New Roman" w:hAnsi="Times New Roman"/>
                <w:szCs w:val="28"/>
              </w:rPr>
              <w:t xml:space="preserve"> </w:t>
            </w:r>
            <w:r w:rsidRPr="000B3038">
              <w:rPr>
                <w:rFonts w:ascii="Times New Roman" w:hAnsi="Times New Roman"/>
                <w:color w:val="000000"/>
                <w:shd w:val="clear" w:color="auto" w:fill="FFFFFF"/>
              </w:rPr>
              <w:t>товарів, робіт, послуг для матеріально-технічного забезпечення військових формувань, кошти, визначені розподілом субвенції як видатки споживання, можуть  спрямовуватися на видатки розвитку і навпаки.</w:t>
            </w:r>
          </w:p>
          <w:p w:rsidR="00A705CC" w:rsidRPr="000B3038" w:rsidRDefault="00B57AF6" w:rsidP="00B57AF6">
            <w:pPr>
              <w:ind w:firstLine="567"/>
              <w:jc w:val="both"/>
              <w:rPr>
                <w:rFonts w:ascii="Times New Roman" w:hAnsi="Times New Roman"/>
              </w:rPr>
            </w:pPr>
            <w:r w:rsidRPr="000B3038">
              <w:rPr>
                <w:rFonts w:ascii="Times New Roman" w:hAnsi="Times New Roman"/>
              </w:rPr>
              <w:t>Встановити, що на кінець бюджетного періоду залишки коштів субвенції  з  бюджету Чорноморської міської територіальної громади державному бюджету на виконання програм соціально-економічного розвитку регіонів зберігаються на рахунках відповідних виконавців Програм, відкритих в органах Державної казначейської служби України, для здійснення видатків у наступному бюджетному періоді з урахуванням їх цільового призначення, в тому числі за Міськими цільовими програмами, термін яких завершується в 2024 році."</w:t>
            </w:r>
          </w:p>
          <w:p w:rsidR="00A705CC" w:rsidRPr="000B3038" w:rsidRDefault="00ED7329" w:rsidP="00A705CC">
            <w:pPr>
              <w:ind w:firstLine="567"/>
              <w:jc w:val="both"/>
              <w:rPr>
                <w:rFonts w:ascii="Times New Roman" w:hAnsi="Times New Roman"/>
              </w:rPr>
            </w:pPr>
            <w:r w:rsidRPr="000B3038">
              <w:rPr>
                <w:rFonts w:ascii="Times New Roman" w:hAnsi="Times New Roman"/>
              </w:rPr>
              <w:t>…</w:t>
            </w:r>
          </w:p>
          <w:p w:rsidR="00A705CC" w:rsidRPr="000B3038" w:rsidRDefault="000B3038" w:rsidP="00A705CC">
            <w:pPr>
              <w:ind w:firstLine="567"/>
              <w:jc w:val="both"/>
              <w:rPr>
                <w:rFonts w:ascii="Times New Roman" w:hAnsi="Times New Roman"/>
              </w:rPr>
            </w:pPr>
            <w:r w:rsidRPr="000B3038">
              <w:rPr>
                <w:rFonts w:ascii="Times New Roman" w:hAnsi="Times New Roman"/>
              </w:rPr>
              <w:t>7. Затвердити </w:t>
            </w:r>
            <w:r w:rsidRPr="000B3038">
              <w:rPr>
                <w:rFonts w:ascii="Times New Roman" w:hAnsi="Times New Roman"/>
                <w:bCs/>
              </w:rPr>
              <w:t xml:space="preserve">розподіл витрат бюджету Чорноморської міської територіальної громади на реалізацію міських  програм </w:t>
            </w:r>
            <w:r w:rsidRPr="000B3038">
              <w:rPr>
                <w:rFonts w:ascii="Times New Roman" w:hAnsi="Times New Roman"/>
              </w:rPr>
              <w:t xml:space="preserve">у сумі </w:t>
            </w:r>
            <w:r w:rsidRPr="000B3038">
              <w:rPr>
                <w:rFonts w:ascii="Times New Roman" w:hAnsi="Times New Roman"/>
                <w:b/>
              </w:rPr>
              <w:t xml:space="preserve">466 </w:t>
            </w:r>
            <w:r w:rsidR="001413E6">
              <w:rPr>
                <w:rFonts w:ascii="Times New Roman" w:hAnsi="Times New Roman"/>
                <w:b/>
              </w:rPr>
              <w:t>8</w:t>
            </w:r>
            <w:r w:rsidRPr="000B3038">
              <w:rPr>
                <w:rFonts w:ascii="Times New Roman" w:hAnsi="Times New Roman"/>
                <w:b/>
              </w:rPr>
              <w:t>86 542</w:t>
            </w:r>
            <w:r w:rsidRPr="000B3038">
              <w:rPr>
                <w:rFonts w:ascii="Times New Roman" w:hAnsi="Times New Roman"/>
              </w:rPr>
              <w:t xml:space="preserve"> гривень згідно з додатком 7 до даного рішення</w:t>
            </w:r>
            <w:r w:rsidR="00F27C7C" w:rsidRPr="000B3038">
              <w:rPr>
                <w:rFonts w:ascii="Times New Roman" w:hAnsi="Times New Roman"/>
              </w:rPr>
              <w:t>.</w:t>
            </w:r>
          </w:p>
          <w:p w:rsidR="00600722" w:rsidRPr="000B3038" w:rsidRDefault="00F27C7C" w:rsidP="00837FDC">
            <w:pPr>
              <w:ind w:firstLine="567"/>
              <w:jc w:val="both"/>
              <w:rPr>
                <w:rFonts w:ascii="Times New Roman" w:hAnsi="Times New Roman"/>
                <w:color w:val="000000" w:themeColor="text1"/>
                <w:sz w:val="23"/>
                <w:szCs w:val="23"/>
                <w:shd w:val="clear" w:color="auto" w:fill="FFFFFF"/>
              </w:rPr>
            </w:pPr>
            <w:r w:rsidRPr="000B3038">
              <w:rPr>
                <w:rFonts w:ascii="Times New Roman" w:hAnsi="Times New Roman"/>
                <w:color w:val="000000" w:themeColor="text1"/>
                <w:sz w:val="23"/>
                <w:szCs w:val="23"/>
                <w:shd w:val="clear" w:color="auto" w:fill="FFFFFF"/>
              </w:rPr>
              <w:t>…</w:t>
            </w:r>
          </w:p>
          <w:p w:rsidR="001A4E10" w:rsidRPr="008C353E" w:rsidRDefault="001A4E10" w:rsidP="001A4E10">
            <w:pPr>
              <w:ind w:firstLine="567"/>
              <w:jc w:val="both"/>
              <w:rPr>
                <w:rFonts w:ascii="Times New Roman" w:eastAsia="Calibri" w:hAnsi="Times New Roman"/>
              </w:rPr>
            </w:pPr>
            <w:r w:rsidRPr="008C353E">
              <w:rPr>
                <w:rFonts w:ascii="Times New Roman" w:eastAsia="Calibri" w:hAnsi="Times New Roman"/>
              </w:rPr>
              <w:t>3</w:t>
            </w:r>
            <w:r>
              <w:rPr>
                <w:rFonts w:ascii="Times New Roman" w:eastAsia="Calibri" w:hAnsi="Times New Roman"/>
              </w:rPr>
              <w:t>7</w:t>
            </w:r>
            <w:r w:rsidRPr="008C353E">
              <w:rPr>
                <w:rFonts w:ascii="Times New Roman" w:eastAsia="Calibri" w:hAnsi="Times New Roman"/>
              </w:rPr>
              <w:t>. Встановити окремі умови оплати праці:</w:t>
            </w:r>
          </w:p>
          <w:p w:rsidR="001A4E10" w:rsidRPr="008C353E" w:rsidRDefault="001A4E10" w:rsidP="001A4E10">
            <w:pPr>
              <w:ind w:firstLine="567"/>
              <w:jc w:val="both"/>
              <w:rPr>
                <w:rFonts w:ascii="Times New Roman" w:eastAsia="Calibri" w:hAnsi="Times New Roman"/>
              </w:rPr>
            </w:pPr>
            <w:r w:rsidRPr="008C353E">
              <w:rPr>
                <w:rFonts w:ascii="Times New Roman" w:eastAsia="Calibri" w:hAnsi="Times New Roman"/>
              </w:rPr>
              <w:t>3</w:t>
            </w:r>
            <w:r>
              <w:rPr>
                <w:rFonts w:ascii="Times New Roman" w:eastAsia="Calibri" w:hAnsi="Times New Roman"/>
              </w:rPr>
              <w:t>7</w:t>
            </w:r>
            <w:r w:rsidRPr="008C353E">
              <w:rPr>
                <w:rFonts w:ascii="Times New Roman" w:eastAsia="Calibri" w:hAnsi="Times New Roman"/>
              </w:rPr>
              <w:t>.1. Чорноморському міському голові Василю Гуляєву:</w:t>
            </w:r>
          </w:p>
          <w:p w:rsidR="001A4E10" w:rsidRPr="008C353E" w:rsidRDefault="001A4E10" w:rsidP="001A4E10">
            <w:pPr>
              <w:ind w:firstLine="567"/>
              <w:jc w:val="both"/>
              <w:rPr>
                <w:rFonts w:ascii="Times New Roman" w:eastAsia="Calibri" w:hAnsi="Times New Roman"/>
              </w:rPr>
            </w:pPr>
            <w:r w:rsidRPr="008C353E">
              <w:rPr>
                <w:rFonts w:ascii="Times New Roman" w:eastAsia="Calibri" w:hAnsi="Times New Roman"/>
              </w:rPr>
              <w:t>- надбавку за виконання особливо важливої роботи у розмірі 50 відсотків посадового окладу з урахуванням надбавки за ранг та надбавки за вислугу років;</w:t>
            </w:r>
          </w:p>
          <w:p w:rsidR="001A4E10" w:rsidRPr="00774F88" w:rsidRDefault="001A4E10" w:rsidP="001A4E10">
            <w:pPr>
              <w:pStyle w:val="aa"/>
              <w:numPr>
                <w:ilvl w:val="0"/>
                <w:numId w:val="2"/>
              </w:numPr>
              <w:ind w:left="0" w:firstLine="567"/>
              <w:jc w:val="both"/>
              <w:rPr>
                <w:rFonts w:ascii="Times New Roman" w:eastAsia="Calibri" w:hAnsi="Times New Roman"/>
              </w:rPr>
            </w:pPr>
            <w:r w:rsidRPr="008C353E">
              <w:rPr>
                <w:rFonts w:ascii="Times New Roman" w:hAnsi="Times New Roman"/>
              </w:rPr>
              <w:t>надання матеріальної допомоги для вирішення соціально-побутових питань та допомоги для оздоровлення при наданні щорічної відпустки у розмірі середньомісячної заробітної плати</w:t>
            </w:r>
            <w:r>
              <w:rPr>
                <w:rFonts w:ascii="Times New Roman" w:hAnsi="Times New Roman"/>
                <w:color w:val="000000"/>
                <w:shd w:val="clear" w:color="auto" w:fill="FFFFFF"/>
              </w:rPr>
              <w:t>;</w:t>
            </w:r>
          </w:p>
          <w:p w:rsidR="001A4E10" w:rsidRPr="00073A3F" w:rsidRDefault="001A4E10" w:rsidP="00073A3F">
            <w:pPr>
              <w:pStyle w:val="aa"/>
              <w:numPr>
                <w:ilvl w:val="0"/>
                <w:numId w:val="2"/>
              </w:numPr>
              <w:ind w:left="0" w:firstLine="567"/>
              <w:jc w:val="both"/>
              <w:rPr>
                <w:rFonts w:ascii="Times New Roman" w:eastAsia="Calibri" w:hAnsi="Times New Roman"/>
                <w:b/>
              </w:rPr>
            </w:pPr>
            <w:r w:rsidRPr="00073A3F">
              <w:rPr>
                <w:rFonts w:ascii="Times New Roman" w:eastAsia="Calibri" w:hAnsi="Times New Roman"/>
                <w:b/>
              </w:rPr>
              <w:t xml:space="preserve">щомісячну премію в розмірі </w:t>
            </w:r>
            <w:r w:rsidR="00F00C00">
              <w:rPr>
                <w:rFonts w:ascii="Times New Roman" w:eastAsia="Calibri" w:hAnsi="Times New Roman"/>
                <w:b/>
              </w:rPr>
              <w:t>50</w:t>
            </w:r>
            <w:r w:rsidR="00073A3F" w:rsidRPr="00073A3F">
              <w:rPr>
                <w:rFonts w:ascii="Times New Roman" w:eastAsia="Calibri" w:hAnsi="Times New Roman"/>
                <w:b/>
              </w:rPr>
              <w:t xml:space="preserve"> відсотків посадового окладу.</w:t>
            </w:r>
          </w:p>
          <w:p w:rsidR="00514A03" w:rsidRPr="000B3038" w:rsidRDefault="00514A03" w:rsidP="00514A03">
            <w:pPr>
              <w:ind w:left="142" w:firstLine="425"/>
              <w:jc w:val="both"/>
              <w:rPr>
                <w:rFonts w:ascii="Times New Roman" w:eastAsia="Calibri" w:hAnsi="Times New Roman"/>
              </w:rPr>
            </w:pPr>
            <w:r w:rsidRPr="000B3038">
              <w:rPr>
                <w:rFonts w:ascii="Times New Roman" w:eastAsia="Calibri" w:hAnsi="Times New Roman"/>
              </w:rPr>
              <w:t>37.2. Заступникам міського голови з питань діяльності виконавчих органів Чорноморської міської ради Одеського району Одеської області, керуючій справами виконавчого комітету Чорноморської міської ради Одеського району Одеської області та секретарю Чорноморської міської ради Одеського району Одеської області щомісячну премію в наступних розмірах:</w:t>
            </w:r>
          </w:p>
          <w:p w:rsidR="00514A03" w:rsidRPr="000B3038" w:rsidRDefault="00514A03" w:rsidP="00514A03">
            <w:pPr>
              <w:numPr>
                <w:ilvl w:val="0"/>
                <w:numId w:val="2"/>
              </w:numPr>
              <w:ind w:left="0" w:firstLine="567"/>
              <w:jc w:val="both"/>
              <w:rPr>
                <w:rFonts w:ascii="Times New Roman" w:eastAsia="Calibri" w:hAnsi="Times New Roman"/>
                <w:lang w:val="ru-RU"/>
              </w:rPr>
            </w:pPr>
            <w:r w:rsidRPr="000B3038">
              <w:rPr>
                <w:rFonts w:ascii="Times New Roman" w:eastAsia="Calibri" w:hAnsi="Times New Roman"/>
              </w:rPr>
              <w:t xml:space="preserve">першому заступнику міського голови Ігорю </w:t>
            </w:r>
            <w:proofErr w:type="spellStart"/>
            <w:r w:rsidRPr="000B3038">
              <w:rPr>
                <w:rFonts w:ascii="Times New Roman" w:eastAsia="Calibri" w:hAnsi="Times New Roman"/>
              </w:rPr>
              <w:t>Лубковському</w:t>
            </w:r>
            <w:proofErr w:type="spellEnd"/>
            <w:r w:rsidRPr="000B3038">
              <w:rPr>
                <w:rFonts w:ascii="Times New Roman" w:eastAsia="Calibri" w:hAnsi="Times New Roman"/>
              </w:rPr>
              <w:t xml:space="preserve"> – </w:t>
            </w:r>
            <w:r w:rsidR="00F00C00">
              <w:rPr>
                <w:rFonts w:ascii="Times New Roman" w:eastAsia="Calibri" w:hAnsi="Times New Roman"/>
                <w:b/>
              </w:rPr>
              <w:t>70</w:t>
            </w:r>
            <w:r w:rsidRPr="000B3038">
              <w:rPr>
                <w:rFonts w:ascii="Times New Roman" w:eastAsia="Calibri" w:hAnsi="Times New Roman"/>
              </w:rPr>
              <w:t xml:space="preserve"> відсотків</w:t>
            </w:r>
            <w:r w:rsidRPr="000B3038">
              <w:rPr>
                <w:rFonts w:ascii="Times New Roman" w:eastAsia="Calibri" w:hAnsi="Times New Roman"/>
                <w:lang w:val="ru-RU"/>
              </w:rPr>
              <w:t xml:space="preserve"> </w:t>
            </w:r>
            <w:r w:rsidRPr="000B3038">
              <w:rPr>
                <w:rFonts w:ascii="Times New Roman" w:eastAsia="Calibri" w:hAnsi="Times New Roman"/>
                <w:szCs w:val="24"/>
              </w:rPr>
              <w:t>посадового окладу</w:t>
            </w:r>
            <w:r w:rsidRPr="000B3038">
              <w:rPr>
                <w:rFonts w:ascii="Times New Roman" w:eastAsia="Calibri" w:hAnsi="Times New Roman"/>
                <w:szCs w:val="24"/>
                <w:lang w:val="ru-RU"/>
              </w:rPr>
              <w:t>;</w:t>
            </w:r>
          </w:p>
          <w:p w:rsidR="00514A03" w:rsidRPr="000B3038" w:rsidRDefault="00514A03" w:rsidP="00514A03">
            <w:pPr>
              <w:ind w:left="567"/>
              <w:jc w:val="both"/>
              <w:rPr>
                <w:rFonts w:ascii="Times New Roman" w:eastAsia="Calibri" w:hAnsi="Times New Roman"/>
              </w:rPr>
            </w:pPr>
          </w:p>
          <w:p w:rsidR="00514A03" w:rsidRPr="000B3038" w:rsidRDefault="00514A03" w:rsidP="00514A03">
            <w:pPr>
              <w:numPr>
                <w:ilvl w:val="0"/>
                <w:numId w:val="2"/>
              </w:numPr>
              <w:ind w:left="0" w:firstLine="567"/>
              <w:jc w:val="both"/>
              <w:rPr>
                <w:rFonts w:ascii="Times New Roman" w:eastAsia="Calibri" w:hAnsi="Times New Roman"/>
              </w:rPr>
            </w:pPr>
            <w:r w:rsidRPr="000B3038">
              <w:rPr>
                <w:rFonts w:ascii="Times New Roman" w:eastAsia="Calibri" w:hAnsi="Times New Roman"/>
              </w:rPr>
              <w:t xml:space="preserve">заступнику міського голови Роману </w:t>
            </w:r>
            <w:proofErr w:type="spellStart"/>
            <w:r w:rsidRPr="000B3038">
              <w:rPr>
                <w:rFonts w:ascii="Times New Roman" w:eastAsia="Calibri" w:hAnsi="Times New Roman"/>
              </w:rPr>
              <w:t>Тєліпову</w:t>
            </w:r>
            <w:proofErr w:type="spellEnd"/>
            <w:r w:rsidRPr="000B3038">
              <w:rPr>
                <w:rFonts w:ascii="Times New Roman" w:eastAsia="Calibri" w:hAnsi="Times New Roman"/>
              </w:rPr>
              <w:t xml:space="preserve"> – </w:t>
            </w:r>
            <w:r w:rsidRPr="001A4E10">
              <w:rPr>
                <w:rFonts w:ascii="Times New Roman" w:eastAsia="Calibri" w:hAnsi="Times New Roman"/>
                <w:b/>
              </w:rPr>
              <w:t>1</w:t>
            </w:r>
            <w:r w:rsidR="001A4E10" w:rsidRPr="001A4E10">
              <w:rPr>
                <w:rFonts w:ascii="Times New Roman" w:eastAsia="Calibri" w:hAnsi="Times New Roman"/>
                <w:b/>
              </w:rPr>
              <w:t>00</w:t>
            </w:r>
            <w:r w:rsidRPr="000B3038">
              <w:rPr>
                <w:rFonts w:ascii="Times New Roman" w:eastAsia="Calibri" w:hAnsi="Times New Roman"/>
              </w:rPr>
              <w:t xml:space="preserve"> відсотків</w:t>
            </w:r>
            <w:r w:rsidRPr="000B3038">
              <w:rPr>
                <w:rFonts w:ascii="Times New Roman" w:eastAsia="Calibri" w:hAnsi="Times New Roman"/>
                <w:lang w:val="ru-RU"/>
              </w:rPr>
              <w:t xml:space="preserve"> </w:t>
            </w:r>
            <w:r w:rsidRPr="000B3038">
              <w:rPr>
                <w:rFonts w:ascii="Times New Roman" w:eastAsia="Calibri" w:hAnsi="Times New Roman"/>
                <w:szCs w:val="24"/>
              </w:rPr>
              <w:t>посадового окладу</w:t>
            </w:r>
            <w:r w:rsidRPr="000B3038">
              <w:rPr>
                <w:rFonts w:ascii="Times New Roman" w:eastAsia="Calibri" w:hAnsi="Times New Roman"/>
              </w:rPr>
              <w:t>;</w:t>
            </w:r>
          </w:p>
          <w:p w:rsidR="00F703B3" w:rsidRPr="000B3038" w:rsidRDefault="00F703B3" w:rsidP="00F703B3">
            <w:pPr>
              <w:pStyle w:val="aa"/>
              <w:rPr>
                <w:rFonts w:ascii="Times New Roman" w:eastAsia="Calibri" w:hAnsi="Times New Roman"/>
              </w:rPr>
            </w:pPr>
          </w:p>
          <w:p w:rsidR="00514A03" w:rsidRPr="000B3038" w:rsidRDefault="00514A03" w:rsidP="00514A03">
            <w:pPr>
              <w:numPr>
                <w:ilvl w:val="0"/>
                <w:numId w:val="2"/>
              </w:numPr>
              <w:ind w:left="0" w:firstLine="567"/>
              <w:jc w:val="both"/>
              <w:rPr>
                <w:rFonts w:ascii="Times New Roman" w:eastAsia="Calibri" w:hAnsi="Times New Roman"/>
              </w:rPr>
            </w:pPr>
            <w:r w:rsidRPr="000B3038">
              <w:rPr>
                <w:rFonts w:ascii="Times New Roman" w:eastAsia="Calibri" w:hAnsi="Times New Roman"/>
              </w:rPr>
              <w:t xml:space="preserve">заступнику міського голови Руслану </w:t>
            </w:r>
            <w:proofErr w:type="spellStart"/>
            <w:r w:rsidRPr="000B3038">
              <w:rPr>
                <w:rFonts w:ascii="Times New Roman" w:eastAsia="Calibri" w:hAnsi="Times New Roman"/>
              </w:rPr>
              <w:t>Саїнчуку</w:t>
            </w:r>
            <w:proofErr w:type="spellEnd"/>
            <w:r w:rsidRPr="000B3038">
              <w:rPr>
                <w:rFonts w:ascii="Times New Roman" w:eastAsia="Calibri" w:hAnsi="Times New Roman"/>
              </w:rPr>
              <w:t xml:space="preserve"> – </w:t>
            </w:r>
            <w:r w:rsidR="00F00C00">
              <w:rPr>
                <w:rFonts w:ascii="Times New Roman" w:eastAsia="Calibri" w:hAnsi="Times New Roman"/>
                <w:b/>
              </w:rPr>
              <w:t>60</w:t>
            </w:r>
            <w:r w:rsidRPr="000B3038">
              <w:rPr>
                <w:rFonts w:ascii="Times New Roman" w:eastAsia="Calibri" w:hAnsi="Times New Roman"/>
              </w:rPr>
              <w:t xml:space="preserve"> відсотків</w:t>
            </w:r>
            <w:r w:rsidRPr="000B3038">
              <w:rPr>
                <w:rFonts w:ascii="Times New Roman" w:eastAsia="Calibri" w:hAnsi="Times New Roman"/>
                <w:lang w:val="ru-RU"/>
              </w:rPr>
              <w:t xml:space="preserve"> </w:t>
            </w:r>
            <w:r w:rsidRPr="000B3038">
              <w:rPr>
                <w:rFonts w:ascii="Times New Roman" w:eastAsia="Calibri" w:hAnsi="Times New Roman"/>
                <w:szCs w:val="24"/>
              </w:rPr>
              <w:t>посадового окладу</w:t>
            </w:r>
            <w:r w:rsidRPr="000B3038">
              <w:rPr>
                <w:rFonts w:ascii="Times New Roman" w:eastAsia="Calibri" w:hAnsi="Times New Roman"/>
              </w:rPr>
              <w:t>;</w:t>
            </w:r>
          </w:p>
          <w:p w:rsidR="00F703B3" w:rsidRPr="000B3038" w:rsidRDefault="00F703B3" w:rsidP="00F703B3">
            <w:pPr>
              <w:pStyle w:val="aa"/>
              <w:rPr>
                <w:rFonts w:ascii="Times New Roman" w:eastAsia="Calibri" w:hAnsi="Times New Roman"/>
              </w:rPr>
            </w:pPr>
          </w:p>
          <w:p w:rsidR="00514A03" w:rsidRPr="000B3038" w:rsidRDefault="00514A03" w:rsidP="00514A03">
            <w:pPr>
              <w:numPr>
                <w:ilvl w:val="0"/>
                <w:numId w:val="2"/>
              </w:numPr>
              <w:ind w:left="0" w:firstLine="567"/>
              <w:jc w:val="both"/>
              <w:rPr>
                <w:rFonts w:ascii="Times New Roman" w:eastAsia="Calibri" w:hAnsi="Times New Roman"/>
              </w:rPr>
            </w:pPr>
            <w:r w:rsidRPr="000B3038">
              <w:rPr>
                <w:rFonts w:ascii="Times New Roman" w:eastAsia="Calibri" w:hAnsi="Times New Roman"/>
              </w:rPr>
              <w:t xml:space="preserve">заступнику міського голови Ігорю </w:t>
            </w:r>
            <w:proofErr w:type="spellStart"/>
            <w:r w:rsidRPr="000B3038">
              <w:rPr>
                <w:rFonts w:ascii="Times New Roman" w:eastAsia="Calibri" w:hAnsi="Times New Roman"/>
              </w:rPr>
              <w:t>Сурніну</w:t>
            </w:r>
            <w:proofErr w:type="spellEnd"/>
            <w:r w:rsidRPr="000B3038">
              <w:rPr>
                <w:rFonts w:ascii="Times New Roman" w:eastAsia="Calibri" w:hAnsi="Times New Roman"/>
              </w:rPr>
              <w:t xml:space="preserve"> – </w:t>
            </w:r>
            <w:r w:rsidR="001A4E10" w:rsidRPr="001A4E10">
              <w:rPr>
                <w:rFonts w:ascii="Times New Roman" w:eastAsia="Calibri" w:hAnsi="Times New Roman"/>
                <w:b/>
              </w:rPr>
              <w:t>7</w:t>
            </w:r>
            <w:r w:rsidR="00F00C00">
              <w:rPr>
                <w:rFonts w:ascii="Times New Roman" w:eastAsia="Calibri" w:hAnsi="Times New Roman"/>
                <w:b/>
              </w:rPr>
              <w:t>5</w:t>
            </w:r>
            <w:r w:rsidRPr="000B3038">
              <w:rPr>
                <w:rFonts w:ascii="Times New Roman" w:eastAsia="Calibri" w:hAnsi="Times New Roman"/>
              </w:rPr>
              <w:t xml:space="preserve"> відсотків</w:t>
            </w:r>
            <w:r w:rsidRPr="000B3038">
              <w:rPr>
                <w:rFonts w:ascii="Times New Roman" w:eastAsia="Calibri" w:hAnsi="Times New Roman"/>
                <w:lang w:val="ru-RU"/>
              </w:rPr>
              <w:t xml:space="preserve"> </w:t>
            </w:r>
            <w:r w:rsidRPr="000B3038">
              <w:rPr>
                <w:rFonts w:ascii="Times New Roman" w:eastAsia="Calibri" w:hAnsi="Times New Roman"/>
                <w:szCs w:val="24"/>
              </w:rPr>
              <w:t>посадового окладу</w:t>
            </w:r>
            <w:r w:rsidRPr="000B3038">
              <w:rPr>
                <w:rFonts w:ascii="Times New Roman" w:eastAsia="Calibri" w:hAnsi="Times New Roman"/>
              </w:rPr>
              <w:t>;</w:t>
            </w:r>
          </w:p>
          <w:p w:rsidR="00F703B3" w:rsidRPr="000B3038" w:rsidRDefault="00F703B3" w:rsidP="00F703B3">
            <w:pPr>
              <w:pStyle w:val="aa"/>
              <w:rPr>
                <w:rFonts w:ascii="Times New Roman" w:eastAsia="Calibri" w:hAnsi="Times New Roman"/>
              </w:rPr>
            </w:pPr>
          </w:p>
          <w:p w:rsidR="00514A03" w:rsidRPr="000B3038" w:rsidRDefault="00514A03" w:rsidP="00514A03">
            <w:pPr>
              <w:numPr>
                <w:ilvl w:val="0"/>
                <w:numId w:val="2"/>
              </w:numPr>
              <w:ind w:left="0" w:firstLine="567"/>
              <w:jc w:val="both"/>
              <w:rPr>
                <w:rFonts w:ascii="Times New Roman" w:eastAsia="Calibri" w:hAnsi="Times New Roman"/>
              </w:rPr>
            </w:pPr>
            <w:bookmarkStart w:id="0" w:name="_GoBack"/>
            <w:bookmarkEnd w:id="0"/>
            <w:r w:rsidRPr="000B3038">
              <w:rPr>
                <w:rFonts w:ascii="Times New Roman" w:eastAsia="Calibri" w:hAnsi="Times New Roman"/>
              </w:rPr>
              <w:t xml:space="preserve">заступнику міського голови Наталі </w:t>
            </w:r>
            <w:proofErr w:type="spellStart"/>
            <w:r w:rsidRPr="000B3038">
              <w:rPr>
                <w:rFonts w:ascii="Times New Roman" w:eastAsia="Calibri" w:hAnsi="Times New Roman"/>
              </w:rPr>
              <w:t>Яволовій</w:t>
            </w:r>
            <w:proofErr w:type="spellEnd"/>
            <w:r w:rsidRPr="000B3038">
              <w:rPr>
                <w:rFonts w:ascii="Times New Roman" w:eastAsia="Calibri" w:hAnsi="Times New Roman"/>
              </w:rPr>
              <w:t xml:space="preserve"> – </w:t>
            </w:r>
            <w:r w:rsidR="00F00C00">
              <w:rPr>
                <w:rFonts w:ascii="Times New Roman" w:eastAsia="Calibri" w:hAnsi="Times New Roman"/>
                <w:b/>
              </w:rPr>
              <w:t>100</w:t>
            </w:r>
            <w:r w:rsidRPr="000B3038">
              <w:rPr>
                <w:rFonts w:ascii="Times New Roman" w:eastAsia="Calibri" w:hAnsi="Times New Roman"/>
              </w:rPr>
              <w:t xml:space="preserve"> відсотків</w:t>
            </w:r>
            <w:r w:rsidRPr="000B3038">
              <w:rPr>
                <w:rFonts w:ascii="Times New Roman" w:eastAsia="Calibri" w:hAnsi="Times New Roman"/>
                <w:lang w:val="ru-RU"/>
              </w:rPr>
              <w:t xml:space="preserve"> </w:t>
            </w:r>
            <w:r w:rsidRPr="000B3038">
              <w:rPr>
                <w:rFonts w:ascii="Times New Roman" w:eastAsia="Calibri" w:hAnsi="Times New Roman"/>
                <w:szCs w:val="24"/>
              </w:rPr>
              <w:t>посадового окладу</w:t>
            </w:r>
            <w:r w:rsidRPr="000B3038">
              <w:rPr>
                <w:rFonts w:ascii="Times New Roman" w:eastAsia="Calibri" w:hAnsi="Times New Roman"/>
              </w:rPr>
              <w:t>;</w:t>
            </w:r>
          </w:p>
          <w:p w:rsidR="00F703B3" w:rsidRPr="000B3038" w:rsidRDefault="00F703B3" w:rsidP="00F703B3">
            <w:pPr>
              <w:ind w:left="567"/>
              <w:jc w:val="both"/>
              <w:rPr>
                <w:rFonts w:ascii="Times New Roman" w:eastAsia="Calibri" w:hAnsi="Times New Roman"/>
              </w:rPr>
            </w:pPr>
          </w:p>
          <w:p w:rsidR="00514A03" w:rsidRPr="000B3038" w:rsidRDefault="00514A03" w:rsidP="00514A03">
            <w:pPr>
              <w:numPr>
                <w:ilvl w:val="0"/>
                <w:numId w:val="2"/>
              </w:numPr>
              <w:ind w:left="0" w:firstLine="567"/>
              <w:jc w:val="both"/>
              <w:rPr>
                <w:rFonts w:ascii="Times New Roman" w:eastAsia="Calibri" w:hAnsi="Times New Roman"/>
              </w:rPr>
            </w:pPr>
            <w:r w:rsidRPr="000B3038">
              <w:rPr>
                <w:rFonts w:ascii="Times New Roman" w:eastAsia="Calibri" w:hAnsi="Times New Roman"/>
              </w:rPr>
              <w:t xml:space="preserve">керуючій справами Наталі Кушніренко – </w:t>
            </w:r>
            <w:r w:rsidR="001A4E10" w:rsidRPr="001A4E10">
              <w:rPr>
                <w:rFonts w:ascii="Times New Roman" w:eastAsia="Calibri" w:hAnsi="Times New Roman"/>
                <w:b/>
              </w:rPr>
              <w:t>8</w:t>
            </w:r>
            <w:r w:rsidR="00F00C00">
              <w:rPr>
                <w:rFonts w:ascii="Times New Roman" w:eastAsia="Calibri" w:hAnsi="Times New Roman"/>
                <w:b/>
              </w:rPr>
              <w:t>5</w:t>
            </w:r>
            <w:r w:rsidRPr="000B3038">
              <w:rPr>
                <w:rFonts w:ascii="Times New Roman" w:eastAsia="Calibri" w:hAnsi="Times New Roman"/>
              </w:rPr>
              <w:t xml:space="preserve"> відсотків</w:t>
            </w:r>
            <w:r w:rsidRPr="000B3038">
              <w:rPr>
                <w:rFonts w:ascii="Times New Roman" w:eastAsia="Calibri" w:hAnsi="Times New Roman"/>
                <w:lang w:val="ru-RU"/>
              </w:rPr>
              <w:t xml:space="preserve"> </w:t>
            </w:r>
            <w:r w:rsidRPr="000B3038">
              <w:rPr>
                <w:rFonts w:ascii="Times New Roman" w:eastAsia="Calibri" w:hAnsi="Times New Roman"/>
                <w:szCs w:val="24"/>
              </w:rPr>
              <w:t>посадового окладу</w:t>
            </w:r>
            <w:r w:rsidRPr="000B3038">
              <w:rPr>
                <w:rFonts w:ascii="Times New Roman" w:eastAsia="Calibri" w:hAnsi="Times New Roman"/>
              </w:rPr>
              <w:t>;</w:t>
            </w:r>
          </w:p>
          <w:p w:rsidR="00F703B3" w:rsidRPr="000B3038" w:rsidRDefault="00F703B3" w:rsidP="00F703B3">
            <w:pPr>
              <w:pStyle w:val="aa"/>
              <w:rPr>
                <w:rFonts w:ascii="Times New Roman" w:eastAsia="Calibri" w:hAnsi="Times New Roman"/>
              </w:rPr>
            </w:pPr>
          </w:p>
          <w:p w:rsidR="00514A03" w:rsidRPr="000B3038" w:rsidRDefault="00514A03" w:rsidP="00514A03">
            <w:pPr>
              <w:numPr>
                <w:ilvl w:val="0"/>
                <w:numId w:val="2"/>
              </w:numPr>
              <w:ind w:left="0" w:firstLine="567"/>
              <w:jc w:val="both"/>
              <w:rPr>
                <w:rFonts w:ascii="Times New Roman" w:eastAsia="Calibri" w:hAnsi="Times New Roman"/>
              </w:rPr>
            </w:pPr>
            <w:r w:rsidRPr="000B3038">
              <w:rPr>
                <w:rFonts w:ascii="Times New Roman" w:eastAsia="Calibri" w:hAnsi="Times New Roman"/>
              </w:rPr>
              <w:t xml:space="preserve">секретарю ради Олені </w:t>
            </w:r>
            <w:proofErr w:type="spellStart"/>
            <w:r w:rsidRPr="000B3038">
              <w:rPr>
                <w:rFonts w:ascii="Times New Roman" w:eastAsia="Calibri" w:hAnsi="Times New Roman"/>
              </w:rPr>
              <w:t>Шолар</w:t>
            </w:r>
            <w:proofErr w:type="spellEnd"/>
            <w:r w:rsidRPr="000B3038">
              <w:rPr>
                <w:rFonts w:ascii="Times New Roman" w:eastAsia="Calibri" w:hAnsi="Times New Roman"/>
              </w:rPr>
              <w:t xml:space="preserve"> – </w:t>
            </w:r>
            <w:r w:rsidR="00F00C00">
              <w:rPr>
                <w:rFonts w:ascii="Times New Roman" w:eastAsia="Calibri" w:hAnsi="Times New Roman"/>
                <w:b/>
              </w:rPr>
              <w:t>100</w:t>
            </w:r>
            <w:r w:rsidRPr="000B3038">
              <w:rPr>
                <w:rFonts w:ascii="Times New Roman" w:eastAsia="Calibri" w:hAnsi="Times New Roman"/>
              </w:rPr>
              <w:t xml:space="preserve"> відсотків</w:t>
            </w:r>
            <w:r w:rsidRPr="000B3038">
              <w:rPr>
                <w:rFonts w:ascii="Times New Roman" w:eastAsia="Calibri" w:hAnsi="Times New Roman"/>
                <w:lang w:val="ru-RU"/>
              </w:rPr>
              <w:t xml:space="preserve"> </w:t>
            </w:r>
            <w:r w:rsidRPr="000B3038">
              <w:rPr>
                <w:rFonts w:ascii="Times New Roman" w:eastAsia="Calibri" w:hAnsi="Times New Roman"/>
                <w:szCs w:val="24"/>
              </w:rPr>
              <w:t>посадового окладу.</w:t>
            </w:r>
          </w:p>
          <w:p w:rsidR="001A4E10" w:rsidRDefault="001A4E10" w:rsidP="001A4E10">
            <w:pPr>
              <w:ind w:firstLine="567"/>
              <w:jc w:val="both"/>
              <w:rPr>
                <w:rFonts w:ascii="Times New Roman" w:eastAsia="Calibri" w:hAnsi="Times New Roman"/>
              </w:rPr>
            </w:pPr>
          </w:p>
          <w:p w:rsidR="001A4E10" w:rsidRPr="00372BFA" w:rsidRDefault="001A4E10" w:rsidP="001A4E10">
            <w:pPr>
              <w:ind w:firstLine="567"/>
              <w:jc w:val="both"/>
              <w:rPr>
                <w:rFonts w:ascii="Times New Roman" w:eastAsia="Calibri" w:hAnsi="Times New Roman"/>
              </w:rPr>
            </w:pPr>
            <w:r w:rsidRPr="008C353E">
              <w:rPr>
                <w:rFonts w:ascii="Times New Roman" w:eastAsia="Calibri" w:hAnsi="Times New Roman"/>
              </w:rPr>
              <w:t>3</w:t>
            </w:r>
            <w:r>
              <w:rPr>
                <w:rFonts w:ascii="Times New Roman" w:eastAsia="Calibri" w:hAnsi="Times New Roman"/>
              </w:rPr>
              <w:t>7</w:t>
            </w:r>
            <w:r w:rsidRPr="008C353E">
              <w:rPr>
                <w:rFonts w:ascii="Times New Roman" w:eastAsia="Calibri" w:hAnsi="Times New Roman"/>
              </w:rPr>
              <w:t>.3. Виплату премій та надбавок проводити в межах затверджених видатків на оплату праці виконавчому комітету Чорноморської міської ради Одеського району Одеської області.</w:t>
            </w:r>
          </w:p>
          <w:p w:rsidR="00591C86" w:rsidRPr="000B3038" w:rsidRDefault="001A4E10" w:rsidP="00727CCB">
            <w:pPr>
              <w:ind w:firstLine="567"/>
              <w:jc w:val="both"/>
              <w:rPr>
                <w:rFonts w:ascii="Times New Roman" w:hAnsi="Times New Roman"/>
                <w:color w:val="000000" w:themeColor="text1"/>
                <w:szCs w:val="24"/>
                <w:shd w:val="clear" w:color="auto" w:fill="FFFFFF"/>
              </w:rPr>
            </w:pPr>
            <w:r>
              <w:rPr>
                <w:rFonts w:ascii="Times New Roman" w:hAnsi="Times New Roman"/>
                <w:color w:val="000000" w:themeColor="text1"/>
                <w:szCs w:val="24"/>
                <w:shd w:val="clear" w:color="auto" w:fill="FFFFFF"/>
              </w:rPr>
              <w:t>…</w:t>
            </w:r>
          </w:p>
        </w:tc>
      </w:tr>
    </w:tbl>
    <w:p w:rsidR="00591C86" w:rsidRDefault="00457753" w:rsidP="00FD0800">
      <w:pPr>
        <w:rPr>
          <w:rFonts w:ascii="Times New Roman" w:hAnsi="Times New Roman"/>
          <w:szCs w:val="24"/>
        </w:rPr>
      </w:pPr>
      <w:r>
        <w:rPr>
          <w:rFonts w:ascii="Times New Roman" w:hAnsi="Times New Roman"/>
          <w:szCs w:val="24"/>
        </w:rPr>
        <w:lastRenderedPageBreak/>
        <w:t xml:space="preserve">                                  </w:t>
      </w:r>
    </w:p>
    <w:p w:rsidR="00591C86" w:rsidRDefault="00591C86" w:rsidP="00FD0800">
      <w:pPr>
        <w:rPr>
          <w:rFonts w:ascii="Times New Roman" w:hAnsi="Times New Roman"/>
          <w:szCs w:val="24"/>
        </w:rPr>
      </w:pPr>
    </w:p>
    <w:p w:rsidR="00E400AF" w:rsidRPr="00AF287E" w:rsidRDefault="00591C86" w:rsidP="00FD0800">
      <w:pPr>
        <w:rPr>
          <w:rFonts w:ascii="Times New Roman" w:hAnsi="Times New Roman"/>
          <w:szCs w:val="24"/>
        </w:rPr>
      </w:pPr>
      <w:r>
        <w:rPr>
          <w:rFonts w:ascii="Times New Roman" w:hAnsi="Times New Roman"/>
          <w:szCs w:val="24"/>
        </w:rPr>
        <w:t xml:space="preserve">                 </w:t>
      </w:r>
      <w:r w:rsidR="00457753">
        <w:rPr>
          <w:rFonts w:ascii="Times New Roman" w:hAnsi="Times New Roman"/>
          <w:szCs w:val="24"/>
        </w:rPr>
        <w:t xml:space="preserve"> </w:t>
      </w:r>
      <w:r w:rsidR="00875032">
        <w:rPr>
          <w:rFonts w:ascii="Times New Roman" w:hAnsi="Times New Roman"/>
          <w:szCs w:val="24"/>
        </w:rPr>
        <w:t xml:space="preserve">  </w:t>
      </w:r>
      <w:r w:rsidR="00B37BF2">
        <w:rPr>
          <w:rFonts w:ascii="Times New Roman" w:hAnsi="Times New Roman"/>
          <w:szCs w:val="24"/>
        </w:rPr>
        <w:t>Н</w:t>
      </w:r>
      <w:r w:rsidR="00E400AF" w:rsidRPr="00E400AF">
        <w:rPr>
          <w:rFonts w:ascii="Times New Roman" w:hAnsi="Times New Roman"/>
          <w:szCs w:val="24"/>
        </w:rPr>
        <w:t>ачальник</w:t>
      </w:r>
      <w:r w:rsidR="00AF287E">
        <w:rPr>
          <w:rFonts w:ascii="Times New Roman" w:hAnsi="Times New Roman"/>
          <w:szCs w:val="24"/>
        </w:rPr>
        <w:t xml:space="preserve"> фінансового управління</w:t>
      </w:r>
      <w:r w:rsidR="00E400AF" w:rsidRPr="00AF287E">
        <w:rPr>
          <w:rFonts w:ascii="Times New Roman" w:hAnsi="Times New Roman"/>
          <w:szCs w:val="24"/>
        </w:rPr>
        <w:t xml:space="preserve">                                                        </w:t>
      </w:r>
      <w:r w:rsidR="001A4E10">
        <w:rPr>
          <w:rFonts w:ascii="Times New Roman" w:hAnsi="Times New Roman"/>
          <w:szCs w:val="24"/>
        </w:rPr>
        <w:t xml:space="preserve">                                     </w:t>
      </w:r>
      <w:r w:rsidR="00E400AF" w:rsidRPr="00AF287E">
        <w:rPr>
          <w:rFonts w:ascii="Times New Roman" w:hAnsi="Times New Roman"/>
          <w:szCs w:val="24"/>
        </w:rPr>
        <w:t xml:space="preserve">                             </w:t>
      </w:r>
      <w:r w:rsidR="00B37BF2">
        <w:rPr>
          <w:rFonts w:ascii="Times New Roman" w:hAnsi="Times New Roman"/>
          <w:szCs w:val="24"/>
        </w:rPr>
        <w:t>Ольга ЯКОВЕНКО</w:t>
      </w:r>
    </w:p>
    <w:sectPr w:rsidR="00E400AF" w:rsidRPr="00AF287E" w:rsidSect="007E58EF">
      <w:pgSz w:w="16838" w:h="11906" w:orient="landscape" w:code="9"/>
      <w:pgMar w:top="426" w:right="539" w:bottom="567" w:left="709" w:header="851" w:footer="73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Arial">
    <w:altName w:val="Tahom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D57AE"/>
    <w:multiLevelType w:val="hybridMultilevel"/>
    <w:tmpl w:val="40D0EF9E"/>
    <w:lvl w:ilvl="0" w:tplc="44888E72">
      <w:start w:val="37"/>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11B61E2A"/>
    <w:multiLevelType w:val="hybridMultilevel"/>
    <w:tmpl w:val="7346C7C8"/>
    <w:lvl w:ilvl="0" w:tplc="031219DC">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374509DE"/>
    <w:multiLevelType w:val="hybridMultilevel"/>
    <w:tmpl w:val="04020706"/>
    <w:lvl w:ilvl="0" w:tplc="720216B2">
      <w:numFmt w:val="bullet"/>
      <w:lvlText w:val="-"/>
      <w:lvlJc w:val="left"/>
      <w:pPr>
        <w:ind w:left="2400" w:hanging="360"/>
      </w:pPr>
      <w:rPr>
        <w:rFonts w:ascii="Times New Roman" w:eastAsia="Times New Roman" w:hAnsi="Times New Roman" w:cs="Times New Roman" w:hint="default"/>
      </w:rPr>
    </w:lvl>
    <w:lvl w:ilvl="1" w:tplc="04190003" w:tentative="1">
      <w:start w:val="1"/>
      <w:numFmt w:val="bullet"/>
      <w:lvlText w:val="o"/>
      <w:lvlJc w:val="left"/>
      <w:pPr>
        <w:ind w:left="3120" w:hanging="360"/>
      </w:pPr>
      <w:rPr>
        <w:rFonts w:ascii="Courier New" w:hAnsi="Courier New" w:cs="Courier New" w:hint="default"/>
      </w:rPr>
    </w:lvl>
    <w:lvl w:ilvl="2" w:tplc="04190005" w:tentative="1">
      <w:start w:val="1"/>
      <w:numFmt w:val="bullet"/>
      <w:lvlText w:val=""/>
      <w:lvlJc w:val="left"/>
      <w:pPr>
        <w:ind w:left="3840" w:hanging="360"/>
      </w:pPr>
      <w:rPr>
        <w:rFonts w:ascii="Wingdings" w:hAnsi="Wingdings" w:hint="default"/>
      </w:rPr>
    </w:lvl>
    <w:lvl w:ilvl="3" w:tplc="04190001" w:tentative="1">
      <w:start w:val="1"/>
      <w:numFmt w:val="bullet"/>
      <w:lvlText w:val=""/>
      <w:lvlJc w:val="left"/>
      <w:pPr>
        <w:ind w:left="4560" w:hanging="360"/>
      </w:pPr>
      <w:rPr>
        <w:rFonts w:ascii="Symbol" w:hAnsi="Symbol" w:hint="default"/>
      </w:rPr>
    </w:lvl>
    <w:lvl w:ilvl="4" w:tplc="04190003" w:tentative="1">
      <w:start w:val="1"/>
      <w:numFmt w:val="bullet"/>
      <w:lvlText w:val="o"/>
      <w:lvlJc w:val="left"/>
      <w:pPr>
        <w:ind w:left="5280" w:hanging="360"/>
      </w:pPr>
      <w:rPr>
        <w:rFonts w:ascii="Courier New" w:hAnsi="Courier New" w:cs="Courier New" w:hint="default"/>
      </w:rPr>
    </w:lvl>
    <w:lvl w:ilvl="5" w:tplc="04190005" w:tentative="1">
      <w:start w:val="1"/>
      <w:numFmt w:val="bullet"/>
      <w:lvlText w:val=""/>
      <w:lvlJc w:val="left"/>
      <w:pPr>
        <w:ind w:left="6000" w:hanging="360"/>
      </w:pPr>
      <w:rPr>
        <w:rFonts w:ascii="Wingdings" w:hAnsi="Wingdings" w:hint="default"/>
      </w:rPr>
    </w:lvl>
    <w:lvl w:ilvl="6" w:tplc="04190001" w:tentative="1">
      <w:start w:val="1"/>
      <w:numFmt w:val="bullet"/>
      <w:lvlText w:val=""/>
      <w:lvlJc w:val="left"/>
      <w:pPr>
        <w:ind w:left="6720" w:hanging="360"/>
      </w:pPr>
      <w:rPr>
        <w:rFonts w:ascii="Symbol" w:hAnsi="Symbol" w:hint="default"/>
      </w:rPr>
    </w:lvl>
    <w:lvl w:ilvl="7" w:tplc="04190003" w:tentative="1">
      <w:start w:val="1"/>
      <w:numFmt w:val="bullet"/>
      <w:lvlText w:val="o"/>
      <w:lvlJc w:val="left"/>
      <w:pPr>
        <w:ind w:left="7440" w:hanging="360"/>
      </w:pPr>
      <w:rPr>
        <w:rFonts w:ascii="Courier New" w:hAnsi="Courier New" w:cs="Courier New" w:hint="default"/>
      </w:rPr>
    </w:lvl>
    <w:lvl w:ilvl="8" w:tplc="04190005" w:tentative="1">
      <w:start w:val="1"/>
      <w:numFmt w:val="bullet"/>
      <w:lvlText w:val=""/>
      <w:lvlJc w:val="left"/>
      <w:pPr>
        <w:ind w:left="81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019"/>
    <w:rsid w:val="00005267"/>
    <w:rsid w:val="00041768"/>
    <w:rsid w:val="000476DE"/>
    <w:rsid w:val="0005518B"/>
    <w:rsid w:val="00056CC4"/>
    <w:rsid w:val="00073A3F"/>
    <w:rsid w:val="000B3038"/>
    <w:rsid w:val="000C1297"/>
    <w:rsid w:val="000D23E5"/>
    <w:rsid w:val="000E53E7"/>
    <w:rsid w:val="000F2EC8"/>
    <w:rsid w:val="00101AB6"/>
    <w:rsid w:val="00112D9A"/>
    <w:rsid w:val="001365E6"/>
    <w:rsid w:val="001413E6"/>
    <w:rsid w:val="001A4E10"/>
    <w:rsid w:val="0020605B"/>
    <w:rsid w:val="002418DB"/>
    <w:rsid w:val="00243247"/>
    <w:rsid w:val="00253149"/>
    <w:rsid w:val="0028298B"/>
    <w:rsid w:val="002C7B44"/>
    <w:rsid w:val="002D0C78"/>
    <w:rsid w:val="002D335D"/>
    <w:rsid w:val="003334CF"/>
    <w:rsid w:val="003438B8"/>
    <w:rsid w:val="00345716"/>
    <w:rsid w:val="00351CED"/>
    <w:rsid w:val="003C6FB6"/>
    <w:rsid w:val="003D5042"/>
    <w:rsid w:val="00415599"/>
    <w:rsid w:val="0044713E"/>
    <w:rsid w:val="00457753"/>
    <w:rsid w:val="00462B61"/>
    <w:rsid w:val="0048343C"/>
    <w:rsid w:val="004B1326"/>
    <w:rsid w:val="004B4012"/>
    <w:rsid w:val="004C1F6E"/>
    <w:rsid w:val="004C4C0B"/>
    <w:rsid w:val="004E7846"/>
    <w:rsid w:val="004F37F6"/>
    <w:rsid w:val="00514A03"/>
    <w:rsid w:val="00555C87"/>
    <w:rsid w:val="00560386"/>
    <w:rsid w:val="00567297"/>
    <w:rsid w:val="00574B94"/>
    <w:rsid w:val="00591C86"/>
    <w:rsid w:val="00597617"/>
    <w:rsid w:val="005A3761"/>
    <w:rsid w:val="00600722"/>
    <w:rsid w:val="00615529"/>
    <w:rsid w:val="00624510"/>
    <w:rsid w:val="00635416"/>
    <w:rsid w:val="00637341"/>
    <w:rsid w:val="00675037"/>
    <w:rsid w:val="00683C1B"/>
    <w:rsid w:val="0069444F"/>
    <w:rsid w:val="006A6E63"/>
    <w:rsid w:val="00727CCB"/>
    <w:rsid w:val="00750B27"/>
    <w:rsid w:val="00777015"/>
    <w:rsid w:val="00790C93"/>
    <w:rsid w:val="007E58EF"/>
    <w:rsid w:val="00837FDC"/>
    <w:rsid w:val="008731AC"/>
    <w:rsid w:val="00875032"/>
    <w:rsid w:val="008F79F3"/>
    <w:rsid w:val="00925E48"/>
    <w:rsid w:val="0092798C"/>
    <w:rsid w:val="00954019"/>
    <w:rsid w:val="009759A2"/>
    <w:rsid w:val="00995093"/>
    <w:rsid w:val="00996625"/>
    <w:rsid w:val="009A16F5"/>
    <w:rsid w:val="00A0461D"/>
    <w:rsid w:val="00A24A1F"/>
    <w:rsid w:val="00A3614C"/>
    <w:rsid w:val="00A415E8"/>
    <w:rsid w:val="00A5205D"/>
    <w:rsid w:val="00A5246B"/>
    <w:rsid w:val="00A705CC"/>
    <w:rsid w:val="00A906F0"/>
    <w:rsid w:val="00AA3592"/>
    <w:rsid w:val="00AB1607"/>
    <w:rsid w:val="00AC18B4"/>
    <w:rsid w:val="00AD47C6"/>
    <w:rsid w:val="00AF287E"/>
    <w:rsid w:val="00B2375C"/>
    <w:rsid w:val="00B37BF2"/>
    <w:rsid w:val="00B51BBD"/>
    <w:rsid w:val="00B57AF6"/>
    <w:rsid w:val="00B928ED"/>
    <w:rsid w:val="00BA0295"/>
    <w:rsid w:val="00BC1D72"/>
    <w:rsid w:val="00BD2A54"/>
    <w:rsid w:val="00BD7355"/>
    <w:rsid w:val="00C549B1"/>
    <w:rsid w:val="00C863AD"/>
    <w:rsid w:val="00CA0131"/>
    <w:rsid w:val="00CC51CE"/>
    <w:rsid w:val="00CE5985"/>
    <w:rsid w:val="00CF2CA1"/>
    <w:rsid w:val="00D03B0F"/>
    <w:rsid w:val="00D54FAF"/>
    <w:rsid w:val="00D574EC"/>
    <w:rsid w:val="00D80163"/>
    <w:rsid w:val="00D834DE"/>
    <w:rsid w:val="00DC1273"/>
    <w:rsid w:val="00DC1852"/>
    <w:rsid w:val="00DD7BDC"/>
    <w:rsid w:val="00DF5739"/>
    <w:rsid w:val="00DF6332"/>
    <w:rsid w:val="00E073C9"/>
    <w:rsid w:val="00E077D4"/>
    <w:rsid w:val="00E11B24"/>
    <w:rsid w:val="00E15006"/>
    <w:rsid w:val="00E17D54"/>
    <w:rsid w:val="00E258EF"/>
    <w:rsid w:val="00E25FB5"/>
    <w:rsid w:val="00E400AF"/>
    <w:rsid w:val="00E4079E"/>
    <w:rsid w:val="00E4724D"/>
    <w:rsid w:val="00EA2F53"/>
    <w:rsid w:val="00EB5452"/>
    <w:rsid w:val="00EB5A31"/>
    <w:rsid w:val="00ED08E9"/>
    <w:rsid w:val="00ED7329"/>
    <w:rsid w:val="00EF5DB5"/>
    <w:rsid w:val="00F00C00"/>
    <w:rsid w:val="00F24803"/>
    <w:rsid w:val="00F27C7C"/>
    <w:rsid w:val="00F36BAE"/>
    <w:rsid w:val="00F4093B"/>
    <w:rsid w:val="00F703B3"/>
    <w:rsid w:val="00F717A0"/>
    <w:rsid w:val="00F72FE7"/>
    <w:rsid w:val="00FA6874"/>
    <w:rsid w:val="00FC23A0"/>
    <w:rsid w:val="00FD0800"/>
    <w:rsid w:val="00FD5816"/>
    <w:rsid w:val="00FD7116"/>
    <w:rsid w:val="00FD7624"/>
    <w:rsid w:val="00FE6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AD1D7F-B818-45D5-A58F-D5604473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019"/>
    <w:pPr>
      <w:spacing w:after="0" w:line="240" w:lineRule="auto"/>
    </w:pPr>
    <w:rPr>
      <w:rFonts w:ascii="Arial" w:eastAsia="Times New Roman" w:hAnsi="Arial"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4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54019"/>
    <w:rPr>
      <w:rFonts w:ascii="Segoe UI" w:hAnsi="Segoe UI" w:cs="Segoe UI"/>
      <w:sz w:val="18"/>
      <w:szCs w:val="18"/>
    </w:rPr>
  </w:style>
  <w:style w:type="character" w:customStyle="1" w:styleId="a5">
    <w:name w:val="Текст у виносці Знак"/>
    <w:basedOn w:val="a0"/>
    <w:link w:val="a4"/>
    <w:uiPriority w:val="99"/>
    <w:semiHidden/>
    <w:rsid w:val="00954019"/>
    <w:rPr>
      <w:rFonts w:ascii="Segoe UI" w:eastAsia="Times New Roman" w:hAnsi="Segoe UI" w:cs="Segoe UI"/>
      <w:sz w:val="18"/>
      <w:szCs w:val="18"/>
      <w:lang w:val="uk-UA" w:eastAsia="ru-RU"/>
    </w:rPr>
  </w:style>
  <w:style w:type="paragraph" w:styleId="a6">
    <w:name w:val="Body Text Indent"/>
    <w:basedOn w:val="a"/>
    <w:link w:val="a7"/>
    <w:rsid w:val="000476DE"/>
    <w:pPr>
      <w:spacing w:after="120"/>
      <w:ind w:left="283"/>
    </w:pPr>
  </w:style>
  <w:style w:type="character" w:customStyle="1" w:styleId="a7">
    <w:name w:val="Основний текст з відступом Знак"/>
    <w:basedOn w:val="a0"/>
    <w:link w:val="a6"/>
    <w:rsid w:val="000476DE"/>
    <w:rPr>
      <w:rFonts w:ascii="Arial" w:eastAsia="Times New Roman" w:hAnsi="Arial" w:cs="Times New Roman"/>
      <w:sz w:val="24"/>
      <w:szCs w:val="20"/>
      <w:lang w:val="uk-UA" w:eastAsia="ru-RU"/>
    </w:rPr>
  </w:style>
  <w:style w:type="paragraph" w:styleId="a8">
    <w:name w:val="Body Text"/>
    <w:basedOn w:val="a"/>
    <w:link w:val="a9"/>
    <w:uiPriority w:val="99"/>
    <w:unhideWhenUsed/>
    <w:rsid w:val="00A3614C"/>
    <w:pPr>
      <w:spacing w:after="120"/>
    </w:pPr>
  </w:style>
  <w:style w:type="character" w:customStyle="1" w:styleId="a9">
    <w:name w:val="Основний текст Знак"/>
    <w:basedOn w:val="a0"/>
    <w:link w:val="a8"/>
    <w:uiPriority w:val="99"/>
    <w:rsid w:val="00A3614C"/>
    <w:rPr>
      <w:rFonts w:ascii="Arial" w:eastAsia="Times New Roman" w:hAnsi="Arial" w:cs="Times New Roman"/>
      <w:sz w:val="24"/>
      <w:szCs w:val="20"/>
      <w:lang w:val="uk-UA" w:eastAsia="ru-RU"/>
    </w:rPr>
  </w:style>
  <w:style w:type="paragraph" w:styleId="aa">
    <w:name w:val="List Paragraph"/>
    <w:basedOn w:val="a"/>
    <w:uiPriority w:val="34"/>
    <w:qFormat/>
    <w:rsid w:val="00AF287E"/>
    <w:pPr>
      <w:ind w:left="720"/>
      <w:contextualSpacing/>
    </w:pPr>
  </w:style>
  <w:style w:type="paragraph" w:styleId="2">
    <w:name w:val="Body Text Indent 2"/>
    <w:basedOn w:val="a"/>
    <w:link w:val="20"/>
    <w:rsid w:val="00555C87"/>
    <w:pPr>
      <w:spacing w:after="120" w:line="480" w:lineRule="auto"/>
      <w:ind w:left="283"/>
    </w:pPr>
  </w:style>
  <w:style w:type="character" w:customStyle="1" w:styleId="20">
    <w:name w:val="Основний текст з відступом 2 Знак"/>
    <w:basedOn w:val="a0"/>
    <w:link w:val="2"/>
    <w:rsid w:val="00555C87"/>
    <w:rPr>
      <w:rFonts w:ascii="Arial" w:eastAsia="Times New Roman" w:hAnsi="Arial" w:cs="Times New Roman"/>
      <w:sz w:val="24"/>
      <w:szCs w:val="20"/>
      <w:lang w:val="uk-UA" w:eastAsia="ru-RU"/>
    </w:rPr>
  </w:style>
  <w:style w:type="paragraph" w:styleId="ab">
    <w:name w:val="Normal (Web)"/>
    <w:basedOn w:val="a"/>
    <w:uiPriority w:val="99"/>
    <w:rsid w:val="00555C87"/>
    <w:pPr>
      <w:spacing w:before="100" w:beforeAutospacing="1" w:after="100" w:afterAutospacing="1"/>
    </w:pPr>
    <w:rPr>
      <w:rFonts w:ascii="Times New Roman" w:hAnsi="Times New Roman"/>
      <w:szCs w:val="24"/>
      <w:lang w:val="ru-RU"/>
    </w:rPr>
  </w:style>
  <w:style w:type="character" w:styleId="ac">
    <w:name w:val="Hyperlink"/>
    <w:uiPriority w:val="99"/>
    <w:unhideWhenUsed/>
    <w:rsid w:val="00555C87"/>
    <w:rPr>
      <w:color w:val="0000FF"/>
      <w:u w:val="single"/>
    </w:rPr>
  </w:style>
  <w:style w:type="paragraph" w:customStyle="1" w:styleId="rvps2">
    <w:name w:val="rvps2"/>
    <w:basedOn w:val="a"/>
    <w:rsid w:val="00555C87"/>
    <w:pPr>
      <w:spacing w:before="100" w:beforeAutospacing="1" w:after="100" w:afterAutospacing="1"/>
    </w:pPr>
    <w:rPr>
      <w:rFonts w:ascii="Times New Roman" w:hAnsi="Times New Roman"/>
      <w:szCs w:val="24"/>
      <w:lang w:val="ru-RU"/>
    </w:rPr>
  </w:style>
  <w:style w:type="character" w:customStyle="1" w:styleId="apple-converted-space">
    <w:name w:val="apple-converted-space"/>
    <w:rsid w:val="00555C87"/>
  </w:style>
  <w:style w:type="character" w:styleId="ad">
    <w:name w:val="Strong"/>
    <w:uiPriority w:val="22"/>
    <w:qFormat/>
    <w:rsid w:val="00675037"/>
    <w:rPr>
      <w:b/>
    </w:rPr>
  </w:style>
  <w:style w:type="character" w:styleId="ae">
    <w:name w:val="Emphasis"/>
    <w:basedOn w:val="a0"/>
    <w:uiPriority w:val="20"/>
    <w:qFormat/>
    <w:rsid w:val="00C549B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64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T102456.html" TargetMode="External"/><Relationship Id="rId5" Type="http://schemas.openxmlformats.org/officeDocument/2006/relationships/hyperlink" Target="http://search.ligazakon.ua/l_doc2.nsf/link1/T102456.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5</Pages>
  <Words>2902</Words>
  <Characters>16544</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19408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220FU6</dc:creator>
  <cp:keywords/>
  <dc:description/>
  <cp:lastModifiedBy>220FU11</cp:lastModifiedBy>
  <cp:revision>160</cp:revision>
  <cp:lastPrinted>2024-03-18T09:28:00Z</cp:lastPrinted>
  <dcterms:created xsi:type="dcterms:W3CDTF">2021-07-16T12:22:00Z</dcterms:created>
  <dcterms:modified xsi:type="dcterms:W3CDTF">2024-05-08T14:55:00Z</dcterms:modified>
</cp:coreProperties>
</file>