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27E" w14:textId="47D62EC6" w:rsidR="00336655" w:rsidRDefault="00336655" w:rsidP="00130B0A">
      <w:pPr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14:paraId="37098AE9" w14:textId="53835F2A" w:rsidR="00E44CC9" w:rsidRPr="006A067C" w:rsidRDefault="00E44CC9" w:rsidP="007A2612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895976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0879BB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14:paraId="0422CF2F" w14:textId="08B427B1" w:rsidR="00E44CC9" w:rsidRPr="006A067C" w:rsidRDefault="00E44CC9" w:rsidP="007A26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фінансово-економічних питань, бюджету, інвестицій та  комунальної власності VІІІ скликання від </w:t>
      </w:r>
      <w:r w:rsidR="000879BB" w:rsidRPr="000879BB">
        <w:rPr>
          <w:rFonts w:ascii="Times New Roman" w:hAnsi="Times New Roman" w:cs="Times New Roman"/>
          <w:b/>
          <w:sz w:val="32"/>
          <w:szCs w:val="32"/>
          <w:lang w:val="uk-UA"/>
        </w:rPr>
        <w:t>09</w:t>
      </w:r>
      <w:r w:rsidRPr="00DF4F7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BA7A72" w:rsidRPr="00DF4F76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0879BB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DF4F76">
        <w:rPr>
          <w:rFonts w:ascii="Times New Roman" w:hAnsi="Times New Roman" w:cs="Times New Roman"/>
          <w:b/>
          <w:sz w:val="32"/>
          <w:szCs w:val="32"/>
          <w:lang w:val="uk-UA"/>
        </w:rPr>
        <w:t>.202</w:t>
      </w:r>
      <w:r w:rsidR="00BA7A72" w:rsidRPr="00DF4F76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14:paraId="4672FCF0" w14:textId="77777777" w:rsidR="00E44CC9" w:rsidRPr="006A067C" w:rsidRDefault="00E44CC9" w:rsidP="007A26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ED27BF" w14:textId="454D2A0F" w:rsidR="0089173F" w:rsidRPr="006A067C" w:rsidRDefault="00E44CC9" w:rsidP="007A2612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7B283B"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Депутатська кімната </w:t>
      </w:r>
    </w:p>
    <w:p w14:paraId="756B2CF5" w14:textId="5DBB6D89" w:rsidR="00E44CC9" w:rsidRPr="006A067C" w:rsidRDefault="00E44CC9" w:rsidP="007A2612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6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6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6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19A1"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9173F"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C19A1"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F76" w:rsidRPr="00AE36AA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AE36AA" w:rsidRPr="00AE36A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F4F76" w:rsidRPr="00AE36AA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14:paraId="066F341E" w14:textId="77777777" w:rsidR="008A5920" w:rsidRPr="006A067C" w:rsidRDefault="008A5920" w:rsidP="008A5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067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732F268E" w14:textId="77777777" w:rsidR="008A5920" w:rsidRDefault="008A5920" w:rsidP="008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- </w:t>
      </w: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Венгріна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Олена Петрівна;</w:t>
      </w:r>
    </w:p>
    <w:p w14:paraId="72E7169C" w14:textId="77777777" w:rsidR="008A5920" w:rsidRPr="006A067C" w:rsidRDefault="008A5920" w:rsidP="008A59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Кобельницький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Миколайович;</w:t>
      </w:r>
    </w:p>
    <w:p w14:paraId="265B56C9" w14:textId="77777777" w:rsidR="008A5920" w:rsidRDefault="008A5920" w:rsidP="008A592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sz w:val="24"/>
          <w:szCs w:val="24"/>
          <w:lang w:val="uk-UA"/>
        </w:rPr>
        <w:t>члени комісії: Довгань Олексій Олександрович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Жуха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Леонід Іванович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91D1717" w14:textId="77777777" w:rsidR="008A5920" w:rsidRDefault="008A5920" w:rsidP="008A592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6A06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06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Капанишина</w:t>
      </w:r>
      <w:proofErr w:type="spellEnd"/>
      <w:r w:rsidRPr="006A06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Галина Сергіївна,</w:t>
      </w:r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Львутін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Тимофій Сергійович</w:t>
      </w:r>
    </w:p>
    <w:p w14:paraId="0C0B9E6E" w14:textId="77777777" w:rsidR="008A5920" w:rsidRPr="006A067C" w:rsidRDefault="008A5920" w:rsidP="008A592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14:paraId="34C9A9F8" w14:textId="77777777" w:rsidR="008A5920" w:rsidRDefault="008A5920" w:rsidP="008A59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Відсутні: </w:t>
      </w:r>
      <w:r w:rsidRPr="006A067C"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Живилко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Наталя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78A57ED" w14:textId="77777777" w:rsidR="008A5920" w:rsidRDefault="008A5920" w:rsidP="008A5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член комісії - </w:t>
      </w:r>
      <w:r w:rsidRPr="006A067C">
        <w:rPr>
          <w:rFonts w:ascii="Times New Roman" w:hAnsi="Times New Roman" w:cs="Times New Roman"/>
          <w:sz w:val="24"/>
          <w:szCs w:val="24"/>
          <w:lang w:val="uk-UA"/>
        </w:rPr>
        <w:t>Левченко Андрій Геннадійович</w:t>
      </w:r>
    </w:p>
    <w:p w14:paraId="17D57B39" w14:textId="4CEA8DC4" w:rsidR="001A4465" w:rsidRDefault="003F4D33" w:rsidP="00F1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14:paraId="3F66F23D" w14:textId="3BA93391" w:rsidR="00E44CC9" w:rsidRPr="006A067C" w:rsidRDefault="00E44CC9" w:rsidP="00F1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b/>
          <w:sz w:val="24"/>
          <w:szCs w:val="24"/>
          <w:lang w:val="uk-UA"/>
        </w:rPr>
        <w:t>На засіданн</w:t>
      </w:r>
      <w:r w:rsidR="001A446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A0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 </w:t>
      </w:r>
      <w:r w:rsidR="001A4465">
        <w:rPr>
          <w:rFonts w:ascii="Times New Roman" w:hAnsi="Times New Roman" w:cs="Times New Roman"/>
          <w:b/>
          <w:sz w:val="24"/>
          <w:szCs w:val="24"/>
          <w:lang w:val="uk-UA"/>
        </w:rPr>
        <w:t>також присутні</w:t>
      </w:r>
      <w:r w:rsidR="00EA2CC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6A0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4D20B81" w14:textId="7A6B6285" w:rsidR="00290872" w:rsidRDefault="007B283B" w:rsidP="007B28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Шолар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О. – секретар міської ради</w:t>
      </w:r>
      <w:r w:rsidR="00290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0727A47" w14:textId="48317C1E" w:rsidR="00341845" w:rsidRDefault="00341845" w:rsidP="00EA2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Ковальчук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Чулков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– депутати міської ради</w:t>
      </w:r>
    </w:p>
    <w:p w14:paraId="79B0B37B" w14:textId="68625C0E" w:rsidR="00EA2CC4" w:rsidRDefault="00EA2CC4" w:rsidP="00EA2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Саїнчук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EA2CC4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</w:t>
      </w:r>
    </w:p>
    <w:p w14:paraId="0814987A" w14:textId="6911F5F9" w:rsidR="00EA2CC4" w:rsidRPr="00EA2CC4" w:rsidRDefault="00EA2CC4" w:rsidP="00EA2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2CC4">
        <w:rPr>
          <w:rFonts w:ascii="Times New Roman" w:hAnsi="Times New Roman" w:cs="Times New Roman"/>
          <w:sz w:val="24"/>
          <w:szCs w:val="24"/>
          <w:lang w:val="uk-UA"/>
        </w:rPr>
        <w:t>Тєліпов</w:t>
      </w:r>
      <w:proofErr w:type="spellEnd"/>
      <w:r w:rsidRPr="00EA2CC4">
        <w:rPr>
          <w:rFonts w:ascii="Times New Roman" w:hAnsi="Times New Roman" w:cs="Times New Roman"/>
          <w:sz w:val="24"/>
          <w:szCs w:val="24"/>
          <w:lang w:val="uk-UA"/>
        </w:rPr>
        <w:t xml:space="preserve"> Р. – заступник міського голови</w:t>
      </w:r>
    </w:p>
    <w:p w14:paraId="16E9D120" w14:textId="3D15C91F" w:rsidR="00EA2CC4" w:rsidRDefault="00EA2CC4" w:rsidP="00EA2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Яволова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EA2CC4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</w:t>
      </w:r>
    </w:p>
    <w:p w14:paraId="63C8C5AA" w14:textId="35BA9027" w:rsidR="008A5920" w:rsidRDefault="00E56BA2" w:rsidP="008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Яковенко О. – начальник фінансового управління</w:t>
      </w:r>
    </w:p>
    <w:p w14:paraId="5138EB61" w14:textId="3F8FAAC9" w:rsidR="008A5920" w:rsidRDefault="008A5920" w:rsidP="008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Амбарніков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– начальник управління капітального будівництва</w:t>
      </w:r>
    </w:p>
    <w:p w14:paraId="237B84EF" w14:textId="48AB0417" w:rsidR="00D03EE7" w:rsidRDefault="00D03EE7" w:rsidP="00D0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Баришева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 – начальник відділу комунальної власності управління комунальної власності та земельних відносин</w:t>
      </w:r>
      <w:bookmarkStart w:id="0" w:name="_Hlk166055491"/>
    </w:p>
    <w:bookmarkEnd w:id="0"/>
    <w:p w14:paraId="081C2F8B" w14:textId="77777777" w:rsidR="008A5920" w:rsidRPr="008A5920" w:rsidRDefault="008A5920" w:rsidP="008A5920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A5920">
        <w:rPr>
          <w:rFonts w:ascii="Times New Roman" w:hAnsi="Times New Roman" w:cs="Times New Roman"/>
          <w:bCs/>
          <w:sz w:val="24"/>
          <w:szCs w:val="24"/>
          <w:lang w:val="uk-UA"/>
        </w:rPr>
        <w:t>Ковальов А.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начальник управління освіти</w:t>
      </w:r>
    </w:p>
    <w:p w14:paraId="45C5A49C" w14:textId="2A92867F" w:rsidR="00FD2A78" w:rsidRPr="00EA2CC4" w:rsidRDefault="008A5920" w:rsidP="00FD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Охотніков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DA7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A78" w:rsidRPr="00EA2CC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A764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юридичного відділу </w:t>
      </w:r>
      <w:r w:rsidR="00FD2A78" w:rsidRPr="00EA2CC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державної реєстрації прав та правового забезпечення </w:t>
      </w:r>
    </w:p>
    <w:p w14:paraId="7977C211" w14:textId="3C588D43" w:rsidR="00484D4C" w:rsidRDefault="007B283B" w:rsidP="005A6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67C">
        <w:rPr>
          <w:rFonts w:ascii="Times New Roman" w:hAnsi="Times New Roman" w:cs="Times New Roman"/>
          <w:sz w:val="24"/>
          <w:szCs w:val="24"/>
          <w:lang w:val="uk-UA"/>
        </w:rPr>
        <w:t>Варижук</w:t>
      </w:r>
      <w:proofErr w:type="spellEnd"/>
      <w:r w:rsidRPr="006A067C">
        <w:rPr>
          <w:rFonts w:ascii="Times New Roman" w:hAnsi="Times New Roman" w:cs="Times New Roman"/>
          <w:sz w:val="24"/>
          <w:szCs w:val="24"/>
          <w:lang w:val="uk-UA"/>
        </w:rPr>
        <w:t xml:space="preserve"> І. – начальник організаційного відділу </w:t>
      </w:r>
    </w:p>
    <w:p w14:paraId="124E2C9B" w14:textId="373E341F" w:rsidR="00341845" w:rsidRPr="00341845" w:rsidRDefault="008A5920" w:rsidP="003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Волкова О. </w:t>
      </w:r>
      <w:r w:rsidR="0034184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845" w:rsidRPr="00341845">
        <w:rPr>
          <w:rFonts w:ascii="Times New Roman" w:hAnsi="Times New Roman" w:cs="Times New Roman"/>
          <w:sz w:val="24"/>
          <w:szCs w:val="24"/>
          <w:lang w:val="uk-UA"/>
        </w:rPr>
        <w:t>директор КНП «Чорноморський центр первинної медико-санітарної допомоги»</w:t>
      </w:r>
    </w:p>
    <w:p w14:paraId="36C9946C" w14:textId="6C5A76A3" w:rsidR="00341845" w:rsidRDefault="00341845" w:rsidP="00341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Нігрецька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</w:t>
      </w:r>
      <w:r w:rsidRPr="00FD2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заступник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головного бухгалтера </w:t>
      </w:r>
      <w:r w:rsidRPr="00FD2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КНП «Чорноморська лікарня» </w:t>
      </w:r>
    </w:p>
    <w:p w14:paraId="65863DC7" w14:textId="69FCF127" w:rsidR="0040792F" w:rsidRDefault="0040792F" w:rsidP="00341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5B9A19B" w14:textId="77777777" w:rsidR="0040792F" w:rsidRPr="00987CC6" w:rsidRDefault="0040792F" w:rsidP="00407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987CC6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6D79BC3B" w14:textId="77777777" w:rsidR="0040792F" w:rsidRDefault="0040792F" w:rsidP="00407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987CC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Перед початком роботи 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>голова комісії</w:t>
      </w:r>
      <w:r w:rsidRPr="00987CC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публічно нагада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>ла</w:t>
      </w:r>
      <w:r w:rsidRPr="00987CC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депутатам міської ради та присутнім посадовим особам </w:t>
      </w:r>
      <w:r w:rsidRPr="00987CC6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про необхідність застосовувати державну мову під час виступів та запитань.</w:t>
      </w:r>
    </w:p>
    <w:p w14:paraId="72371D30" w14:textId="77777777" w:rsidR="0040792F" w:rsidRDefault="0040792F" w:rsidP="00407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14:paraId="4767C115" w14:textId="77777777" w:rsidR="0040792F" w:rsidRDefault="0040792F" w:rsidP="004079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 w:rsidRPr="00D71A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14:paraId="72672C33" w14:textId="77777777" w:rsidR="0040792F" w:rsidRPr="00615CE9" w:rsidRDefault="0040792F" w:rsidP="004079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179E1B" w14:textId="28783F0A" w:rsidR="0040792F" w:rsidRPr="0099698D" w:rsidRDefault="0040792F" w:rsidP="00407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96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Слухали 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голову комісії  </w:t>
      </w:r>
      <w:proofErr w:type="spellStart"/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Венгріну</w:t>
      </w:r>
      <w:proofErr w:type="spellEnd"/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О., яка запропонувала обрати відповідальною за ведення протоколу засідання комісії від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09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05.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202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- </w:t>
      </w:r>
      <w:proofErr w:type="spellStart"/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Капанишину</w:t>
      </w:r>
      <w:proofErr w:type="spellEnd"/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Г.</w:t>
      </w:r>
    </w:p>
    <w:p w14:paraId="54195C22" w14:textId="77777777" w:rsidR="0040792F" w:rsidRPr="0099698D" w:rsidRDefault="0040792F" w:rsidP="004079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6BF05499" w14:textId="77777777" w:rsidR="0040792F" w:rsidRPr="0099698D" w:rsidRDefault="0040792F" w:rsidP="00407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  <w:r w:rsidRPr="00996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 обрання  </w:t>
      </w:r>
      <w:proofErr w:type="spellStart"/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Капанишиної</w:t>
      </w:r>
      <w:proofErr w:type="spellEnd"/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Г.</w:t>
      </w:r>
      <w:r w:rsidRPr="00996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відповідальною за ведення </w:t>
      </w:r>
    </w:p>
    <w:p w14:paraId="7DEA6006" w14:textId="1BF433FA" w:rsidR="0040792F" w:rsidRDefault="0040792F" w:rsidP="00407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протоколу засідання комісії від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09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05</w:t>
      </w:r>
      <w:r w:rsidRPr="0099698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</w:t>
      </w:r>
      <w:r w:rsidRPr="00996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за -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5</w:t>
      </w:r>
      <w:r w:rsidRPr="00996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 </w:t>
      </w:r>
    </w:p>
    <w:p w14:paraId="2372BC7E" w14:textId="318AE6FD" w:rsidR="0040792F" w:rsidRDefault="0040792F" w:rsidP="00407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не голосували </w:t>
      </w:r>
      <w:r w:rsidR="00CB22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1</w:t>
      </w:r>
    </w:p>
    <w:p w14:paraId="130AFD71" w14:textId="77777777" w:rsidR="00CB22B3" w:rsidRPr="0099698D" w:rsidRDefault="00CB22B3" w:rsidP="00407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7BC5AA8" w14:textId="77777777" w:rsidR="0040792F" w:rsidRPr="00FD2A78" w:rsidRDefault="0040792F" w:rsidP="00341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6F5791" w14:textId="038469D1" w:rsidR="00341845" w:rsidRPr="00CB22B3" w:rsidRDefault="00CB22B3" w:rsidP="00CB22B3">
      <w:pPr>
        <w:pStyle w:val="a4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lastRenderedPageBreak/>
        <w:t xml:space="preserve">         </w:t>
      </w:r>
      <w:r w:rsidRPr="00CB22B3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До початку обговорення питань порядку денного виступив депутат  міської ради </w:t>
      </w:r>
      <w:proofErr w:type="spellStart"/>
      <w:r w:rsidRPr="00CB22B3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Львутін</w:t>
      </w:r>
      <w:proofErr w:type="spellEnd"/>
      <w:r w:rsidRPr="00CB22B3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Т. та повідомив, що під час розгляду питання № 6 «</w:t>
      </w:r>
      <w:r w:rsidRPr="00CB22B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Про внесення змін та доповнень до рішення Чорноморської міської ради Одеського району Одеської області від 22.12.2023 № 522–VІII "Про бюджет Чорноморської міської територіальної громади на 2024 рік" (зі змінами)» у нього виникає конфлікт інтересів (заява додається). </w:t>
      </w:r>
    </w:p>
    <w:p w14:paraId="6E30125B" w14:textId="77777777" w:rsidR="00CB22B3" w:rsidRPr="00CB22B3" w:rsidRDefault="00CB22B3" w:rsidP="00CB22B3">
      <w:pPr>
        <w:pStyle w:val="a4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5EFA09" w14:textId="77777777" w:rsidR="006A01A4" w:rsidRPr="006A067C" w:rsidRDefault="006A01A4" w:rsidP="006A0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06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14:paraId="6C5733D0" w14:textId="13D0522F" w:rsidR="006A01A4" w:rsidRPr="00532A49" w:rsidRDefault="006A01A4" w:rsidP="00532A49">
      <w:pPr>
        <w:tabs>
          <w:tab w:val="left" w:pos="567"/>
          <w:tab w:val="left" w:pos="709"/>
          <w:tab w:val="left" w:pos="851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4766F46" w14:textId="3CC23F6E" w:rsidR="000879BB" w:rsidRPr="000879BB" w:rsidRDefault="000879BB" w:rsidP="008320C2">
      <w:pPr>
        <w:pStyle w:val="a4"/>
        <w:numPr>
          <w:ilvl w:val="0"/>
          <w:numId w:val="35"/>
        </w:numPr>
        <w:tabs>
          <w:tab w:val="left" w:pos="567"/>
          <w:tab w:val="left" w:pos="851"/>
        </w:tabs>
        <w:spacing w:after="160" w:line="259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>Про   внесення  змін  до Міської   цільової соціальної  програми  розвитку цивільного захисту Чорноморської міської територіальної громади на 2021-2025 роки, затвердженої рішенням Чорноморської міської  ради Одеського  району  Одеської області від 30.03.2021  № 27-VIII (зі змінами).</w:t>
      </w:r>
    </w:p>
    <w:p w14:paraId="189C6245" w14:textId="1BFCCD62" w:rsidR="006A01A4" w:rsidRDefault="006A01A4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  <w:r w:rsidR="0060775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Інформація </w:t>
      </w:r>
      <w:r w:rsidR="000879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Яковенко О.</w:t>
      </w:r>
    </w:p>
    <w:p w14:paraId="61004103" w14:textId="77777777" w:rsidR="00607759" w:rsidRDefault="00607759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F0880CD" w14:textId="3BBFF0CC" w:rsidR="000879BB" w:rsidRPr="000879BB" w:rsidRDefault="000879BB" w:rsidP="008320C2">
      <w:pPr>
        <w:pStyle w:val="a4"/>
        <w:numPr>
          <w:ilvl w:val="0"/>
          <w:numId w:val="35"/>
        </w:numPr>
        <w:tabs>
          <w:tab w:val="left" w:pos="567"/>
          <w:tab w:val="left" w:pos="851"/>
        </w:tabs>
        <w:spacing w:after="160" w:line="259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0879BB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</w:r>
      <w:r w:rsidRPr="000879BB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2024 рік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від 22.12.2023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>№ 516-VIII (зі змінами).</w:t>
      </w:r>
    </w:p>
    <w:p w14:paraId="663146A0" w14:textId="15FD5019" w:rsidR="00607759" w:rsidRDefault="00607759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  <w:r w:rsidR="00CE297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Інформація </w:t>
      </w:r>
      <w:r w:rsidR="000879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Яковенко О.</w:t>
      </w:r>
    </w:p>
    <w:p w14:paraId="0309E047" w14:textId="77777777" w:rsidR="00607759" w:rsidRDefault="00607759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35F8ED3" w14:textId="10E64E4F" w:rsidR="00C8561E" w:rsidRPr="00C8561E" w:rsidRDefault="00C8561E" w:rsidP="008320C2">
      <w:pPr>
        <w:pStyle w:val="a4"/>
        <w:numPr>
          <w:ilvl w:val="0"/>
          <w:numId w:val="35"/>
        </w:numPr>
        <w:tabs>
          <w:tab w:val="left" w:pos="567"/>
          <w:tab w:val="left" w:pos="851"/>
        </w:tabs>
        <w:spacing w:after="160" w:line="259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C856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Міської цільової програми зміцнення законності, безпеки та порядку на території Чорноморської міської територіальної громади "Безпечне місто </w:t>
      </w:r>
      <w:proofErr w:type="spellStart"/>
      <w:r w:rsidRPr="00C8561E"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C8561E">
        <w:rPr>
          <w:rFonts w:ascii="Times New Roman" w:eastAsia="Times New Roman" w:hAnsi="Times New Roman" w:cs="Times New Roman"/>
          <w:sz w:val="24"/>
          <w:szCs w:val="24"/>
          <w:lang w:val="uk-UA"/>
        </w:rPr>
        <w:t>" на 2023-2024 роки, затвердженої рішенням Чорноморської міської ради  Одеського району Одеської області від 05.10.2023 № 449 – VIII (зі змінами).</w:t>
      </w:r>
    </w:p>
    <w:p w14:paraId="31A7B504" w14:textId="660A73E9" w:rsidR="00607759" w:rsidRDefault="00607759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</w:t>
      </w:r>
      <w:r w:rsidR="00CE297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Інформація Яковенко О.</w:t>
      </w:r>
    </w:p>
    <w:p w14:paraId="3F570EC8" w14:textId="77777777" w:rsidR="00607759" w:rsidRPr="00ED5CBE" w:rsidRDefault="00607759" w:rsidP="008320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31AB271" w14:textId="1F4959A3" w:rsidR="00C8561E" w:rsidRPr="00C8561E" w:rsidRDefault="00C8561E" w:rsidP="008320C2">
      <w:pPr>
        <w:pStyle w:val="a4"/>
        <w:numPr>
          <w:ilvl w:val="0"/>
          <w:numId w:val="35"/>
        </w:numPr>
        <w:tabs>
          <w:tab w:val="left" w:pos="567"/>
          <w:tab w:val="left" w:pos="851"/>
        </w:tabs>
        <w:spacing w:after="160" w:line="259" w:lineRule="auto"/>
        <w:ind w:left="0" w:firstLine="426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</w:t>
      </w:r>
      <w:r w:rsidRPr="00C8561E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Про внесення змін до 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 Одеської області від 24.12.2020 № 17–VIІІ (зі змінами).</w:t>
      </w:r>
    </w:p>
    <w:p w14:paraId="3376EEEC" w14:textId="18A1BB53" w:rsidR="00607759" w:rsidRDefault="00607759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</w:t>
      </w:r>
      <w:r w:rsidR="00CE297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Інформація Яковенко О.</w:t>
      </w:r>
    </w:p>
    <w:p w14:paraId="463CC88B" w14:textId="77777777" w:rsidR="00607759" w:rsidRDefault="00607759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45AEF1B4" w14:textId="0DBAB05E" w:rsidR="00C8561E" w:rsidRPr="00FD4EBD" w:rsidRDefault="00C8561E" w:rsidP="008320C2">
      <w:pPr>
        <w:pStyle w:val="af"/>
        <w:numPr>
          <w:ilvl w:val="0"/>
          <w:numId w:val="3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66132816"/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Міської цільової програми підтримки  здобуття професійної (професійно-технічної), фахової </w:t>
      </w:r>
      <w:proofErr w:type="spellStart"/>
      <w:r w:rsidRPr="00FD4EBD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на 2024 рік, затвердженої рішенням Чорноморської міської ради Одеського району Одеської області від 22.12.2023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EBD">
        <w:rPr>
          <w:rFonts w:ascii="Times New Roman" w:hAnsi="Times New Roman" w:cs="Times New Roman"/>
          <w:sz w:val="24"/>
          <w:szCs w:val="24"/>
          <w:lang w:val="uk-UA"/>
        </w:rPr>
        <w:t>№ 518-</w:t>
      </w:r>
      <w:r w:rsidRPr="00FD4EB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змінами). </w:t>
      </w:r>
    </w:p>
    <w:bookmarkEnd w:id="1"/>
    <w:p w14:paraId="66A93D4A" w14:textId="354D03A4" w:rsidR="00CC32F5" w:rsidRDefault="00CC32F5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</w:t>
      </w:r>
      <w:r w:rsidR="00CE297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Інформація Яковенко О.</w:t>
      </w:r>
    </w:p>
    <w:p w14:paraId="065A19A4" w14:textId="77777777" w:rsidR="00CC32F5" w:rsidRDefault="00CC32F5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FBCE7EB" w14:textId="70E4EC33" w:rsidR="00C8561E" w:rsidRPr="00C8561E" w:rsidRDefault="00C8561E" w:rsidP="008320C2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160" w:line="259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Hlk166132849"/>
      <w:r w:rsidRPr="00C8561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 від 22.12.2023 № 522–VІII "Про бюджет Чорноморської міської територіальної громади на 2024 рік" (зі змінами).</w:t>
      </w:r>
    </w:p>
    <w:bookmarkEnd w:id="2"/>
    <w:p w14:paraId="3D174A89" w14:textId="00A83F98" w:rsidR="00CC32F5" w:rsidRDefault="00CC32F5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</w:t>
      </w:r>
      <w:r w:rsidR="00CE297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Інформація Яковенко О.</w:t>
      </w:r>
    </w:p>
    <w:p w14:paraId="1EE7CF32" w14:textId="77777777" w:rsidR="00CC32F5" w:rsidRDefault="00CC32F5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01E1A87" w14:textId="66094C3F" w:rsidR="00C8561E" w:rsidRPr="00C8561E" w:rsidRDefault="00C8561E" w:rsidP="008320C2">
      <w:pPr>
        <w:pStyle w:val="a4"/>
        <w:numPr>
          <w:ilvl w:val="0"/>
          <w:numId w:val="35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30807896"/>
      <w:bookmarkStart w:id="4" w:name="_Hlk165626748"/>
      <w:bookmarkStart w:id="5" w:name="_Hlk166132875"/>
      <w:r w:rsidRPr="00C8561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 рішення </w:t>
      </w:r>
      <w:bookmarkStart w:id="6" w:name="_Hlk165562098"/>
      <w:r w:rsidRPr="00C8561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від 12.04.2024 № 585 - VIII  «Про надання згоди та безоплатне прийняття до комунальної власності Чорноморської міської територіальної громади іншого окремого </w:t>
      </w:r>
      <w:r w:rsidRPr="00C8561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індивідуально визначеного майна  в рамках </w:t>
      </w:r>
      <w:proofErr w:type="spellStart"/>
      <w:r w:rsidRPr="00C8561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C8561E">
        <w:rPr>
          <w:rFonts w:ascii="Times New Roman" w:hAnsi="Times New Roman" w:cs="Times New Roman"/>
          <w:sz w:val="24"/>
          <w:szCs w:val="24"/>
          <w:lang w:val="uk-UA"/>
        </w:rPr>
        <w:t xml:space="preserve"> «Підвищення ефективності роботи і підзвітності органів місцевого самоврядування» («ГОВЕРЛА»)</w:t>
      </w:r>
      <w:bookmarkEnd w:id="3"/>
      <w:r w:rsidRPr="00C8561E">
        <w:rPr>
          <w:rFonts w:ascii="Times New Roman" w:hAnsi="Times New Roman" w:cs="Times New Roman"/>
          <w:sz w:val="24"/>
          <w:szCs w:val="24"/>
          <w:lang w:val="uk-UA"/>
        </w:rPr>
        <w:t>»</w:t>
      </w:r>
      <w:bookmarkEnd w:id="4"/>
      <w:bookmarkEnd w:id="6"/>
      <w:r w:rsidRPr="00C856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5"/>
    <w:p w14:paraId="63367387" w14:textId="1A8009E5" w:rsidR="00CC32F5" w:rsidRDefault="00CC32F5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</w:t>
      </w:r>
      <w:r w:rsidR="00CE297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Інформація </w:t>
      </w:r>
      <w:proofErr w:type="spellStart"/>
      <w:r w:rsidR="00C856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Баришевої</w:t>
      </w:r>
      <w:proofErr w:type="spellEnd"/>
      <w:r w:rsidR="00C856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Т.</w:t>
      </w:r>
    </w:p>
    <w:p w14:paraId="0C2A909D" w14:textId="77777777" w:rsidR="00C8561E" w:rsidRDefault="00C8561E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60A2F1C" w14:textId="144A1646" w:rsidR="00C8561E" w:rsidRPr="00C8561E" w:rsidRDefault="00C8561E" w:rsidP="008320C2">
      <w:pPr>
        <w:pStyle w:val="a4"/>
        <w:numPr>
          <w:ilvl w:val="0"/>
          <w:numId w:val="35"/>
        </w:numPr>
        <w:suppressAutoHyphens/>
        <w:spacing w:after="160" w:line="259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7" w:name="_Hlk166132901"/>
      <w:r w:rsidRPr="00C856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 збільшення статутного капіталу та   затвердження статуту комунального підприємства «</w:t>
      </w:r>
      <w:proofErr w:type="spellStart"/>
      <w:r w:rsidRPr="00C856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Чорноморськводоканал</w:t>
      </w:r>
      <w:proofErr w:type="spellEnd"/>
      <w:r w:rsidRPr="00C856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 Чорноморської міської ради Одеського району  Одеської області в новій редакції.</w:t>
      </w:r>
    </w:p>
    <w:bookmarkEnd w:id="7"/>
    <w:p w14:paraId="5EE24305" w14:textId="57BE968A" w:rsidR="001B3CE0" w:rsidRDefault="001B3CE0" w:rsidP="008320C2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</w:t>
      </w:r>
      <w:r w:rsidR="00C856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  <w:r w:rsidR="00CE297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Інформація </w:t>
      </w:r>
      <w:proofErr w:type="spellStart"/>
      <w:r w:rsidR="00C856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Баришевої</w:t>
      </w:r>
      <w:proofErr w:type="spellEnd"/>
      <w:r w:rsidR="00C856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Т.</w:t>
      </w:r>
    </w:p>
    <w:p w14:paraId="2093FB4D" w14:textId="77777777" w:rsidR="001B3CE0" w:rsidRDefault="001B3CE0" w:rsidP="001B3C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DEBE8E6" w14:textId="77777777" w:rsidR="00742E58" w:rsidRPr="00742E58" w:rsidRDefault="00742E58" w:rsidP="00742E5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 за порядок денний за основу та в цілому </w:t>
      </w:r>
    </w:p>
    <w:p w14:paraId="740513F1" w14:textId="71CC498E" w:rsidR="00C76F48" w:rsidRDefault="00742E58" w:rsidP="00A307D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восьми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питань: за -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452EAF6B" w14:textId="77777777" w:rsidR="00A307DE" w:rsidRPr="00A307DE" w:rsidRDefault="00A307DE" w:rsidP="00A307D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0AD35F8" w14:textId="77777777" w:rsidR="00742E58" w:rsidRDefault="00742E58" w:rsidP="00742E58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742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  1.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>Про   внесення  змін  до Міської   цільової соціальної  програми  розвитку цивільного захисту Чорноморської міської територіальної громади на 2021-2025 роки, затвердженої рішенням Чорноморської міської  ради Одеського  району  Одеської області від 30.03.2021  № 27-VIII (зі змінами).</w:t>
      </w:r>
    </w:p>
    <w:p w14:paraId="0FBD05B6" w14:textId="305B1123" w:rsidR="00742E58" w:rsidRPr="00742E58" w:rsidRDefault="00742E58" w:rsidP="00742E58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Інформація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Яковенко О.</w:t>
      </w:r>
    </w:p>
    <w:p w14:paraId="6190DCF3" w14:textId="7529C2E3" w:rsidR="00742E58" w:rsidRDefault="00742E58" w:rsidP="00742E58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Виступили: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О., </w:t>
      </w:r>
      <w:r w:rsidR="009503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Довгань О., </w:t>
      </w:r>
      <w:proofErr w:type="spellStart"/>
      <w:r w:rsidR="009503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Капанишина</w:t>
      </w:r>
      <w:proofErr w:type="spellEnd"/>
      <w:r w:rsidR="009503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Г., </w:t>
      </w:r>
      <w:proofErr w:type="spellStart"/>
      <w:r w:rsidR="009503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Шолар</w:t>
      </w:r>
      <w:proofErr w:type="spellEnd"/>
      <w:r w:rsidR="009503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О., </w:t>
      </w:r>
      <w:proofErr w:type="spellStart"/>
      <w:r w:rsidR="009503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Амбарніков</w:t>
      </w:r>
      <w:proofErr w:type="spellEnd"/>
      <w:r w:rsidR="0095032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М., </w:t>
      </w:r>
    </w:p>
    <w:p w14:paraId="5E267F7D" w14:textId="7BF74974" w:rsidR="0095032C" w:rsidRPr="00742E58" w:rsidRDefault="0095032C" w:rsidP="00742E58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Кобельницький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А., Ковальчук В., Ковальов А.,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Тєліпов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Р.</w:t>
      </w:r>
    </w:p>
    <w:p w14:paraId="0D793B36" w14:textId="09434995" w:rsidR="00742E58" w:rsidRPr="00742E58" w:rsidRDefault="00742E58" w:rsidP="00742E58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>Про   внесення  змін  до Міської   цільової соціальної  програми  розвитку цивільного захисту Чорноморської міської територіальної громади на 2021-2025 роки, затвердженої рішенням Чорноморської міської  ради Одеського  району  Одеської області від 30.03.2021  № 27-VIII (зі змінами)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7EE12D6D" w14:textId="23F71C48" w:rsidR="00742E58" w:rsidRPr="00742E58" w:rsidRDefault="00742E58" w:rsidP="00742E5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="00B326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6AB6D667" w14:textId="77777777" w:rsidR="0095032C" w:rsidRDefault="0095032C" w:rsidP="0095032C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611341E" w14:textId="77777777" w:rsidR="0095032C" w:rsidRDefault="0095032C" w:rsidP="0095032C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_Hlk166158074"/>
      <w:r w:rsidRPr="00742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ЛУХАЛИ</w:t>
      </w:r>
      <w:r w:rsidRPr="00742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742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0879BB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</w:r>
      <w:r w:rsidRPr="000879BB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2024 рік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від 22.12.2023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>№ 516-VIII (зі змінами).</w:t>
      </w:r>
    </w:p>
    <w:p w14:paraId="1E2F2999" w14:textId="71E9EC0A" w:rsidR="0095032C" w:rsidRPr="00742E58" w:rsidRDefault="0095032C" w:rsidP="0095032C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Інформація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Яковенко О.</w:t>
      </w:r>
    </w:p>
    <w:p w14:paraId="125B8B3B" w14:textId="739376A0" w:rsidR="0095032C" w:rsidRPr="00742E58" w:rsidRDefault="0095032C" w:rsidP="0095032C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Виступил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</w:t>
      </w:r>
    </w:p>
    <w:p w14:paraId="5CF91632" w14:textId="1B1808F7" w:rsidR="0095032C" w:rsidRPr="00742E58" w:rsidRDefault="0095032C" w:rsidP="0095032C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0879BB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підтримки Сил територіальної оборони Збройних Сил України, військових частин Збройних Сил України, Національної гвардії України, інших військових формувань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</w:r>
      <w:r w:rsidRPr="000879BB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2024 рік</w:t>
      </w:r>
      <w:r w:rsidRPr="000879BB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22.12.2023 № 516-VIII (зі змінами)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AD56C1B" w14:textId="26282948" w:rsidR="0095032C" w:rsidRPr="00742E58" w:rsidRDefault="0095032C" w:rsidP="0095032C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="00B326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bookmarkEnd w:id="8"/>
    <w:p w14:paraId="099A9C3F" w14:textId="77777777" w:rsidR="0095032C" w:rsidRDefault="0095032C" w:rsidP="0095032C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B56B5B" w14:textId="1820940C" w:rsidR="00F55F86" w:rsidRPr="00F55F86" w:rsidRDefault="0095032C" w:rsidP="00F55F8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_Hlk166225923"/>
      <w:r w:rsidRPr="00F55F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  3.</w:t>
      </w:r>
      <w:r w:rsidRPr="00F55F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внесення змін до Міської цільової програми зміцнення законності, безпеки та порядку на території Чорноморської міської територіальної громади "Безпечне місто </w:t>
      </w:r>
      <w:proofErr w:type="spellStart"/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на 2023-2024 роки, затвердженої рішенням Чорноморської міської ради  Одеського району Одеської області від 05.10.2023 </w:t>
      </w:r>
      <w:r w:rsidR="00F55F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>№ 449–VIII (зі змінами).</w:t>
      </w:r>
    </w:p>
    <w:p w14:paraId="35ECF58B" w14:textId="473B351E" w:rsidR="0095032C" w:rsidRPr="00742E58" w:rsidRDefault="0095032C" w:rsidP="00F55F86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</w:t>
      </w:r>
      <w:r w:rsidR="00F55F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</w:t>
      </w: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Інформація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Яковенко О.</w:t>
      </w:r>
    </w:p>
    <w:p w14:paraId="5E94B16E" w14:textId="1744F301" w:rsidR="0095032C" w:rsidRPr="00742E58" w:rsidRDefault="0095032C" w:rsidP="00F55F86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</w:t>
      </w:r>
      <w:r w:rsidR="00F55F8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F55F8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Виступил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</w:t>
      </w:r>
    </w:p>
    <w:p w14:paraId="0967C44C" w14:textId="2B7A3789" w:rsidR="0095032C" w:rsidRPr="00742E58" w:rsidRDefault="0095032C" w:rsidP="00F55F86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Міської цільової програми зміцнення законності, безпеки та порядку на території Чорноморської міської територіальної громади "Безпечне місто </w:t>
      </w:r>
      <w:proofErr w:type="spellStart"/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>" на 2023-2024 роки, затвердженої рішенням Чорноморської міської ради  Одеського району Одеської області від 05.10.2023</w:t>
      </w:r>
      <w:r w:rsidR="00F55F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5F86" w:rsidRPr="00F55F86">
        <w:rPr>
          <w:rFonts w:ascii="Times New Roman" w:eastAsia="Times New Roman" w:hAnsi="Times New Roman" w:cs="Times New Roman"/>
          <w:sz w:val="24"/>
          <w:szCs w:val="24"/>
          <w:lang w:val="uk-UA"/>
        </w:rPr>
        <w:t>№ 449–VIII (зі змінами)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CE24A55" w14:textId="241B6438" w:rsidR="0095032C" w:rsidRPr="00742E58" w:rsidRDefault="0095032C" w:rsidP="00F55F86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 w:rsidR="00B326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bookmarkEnd w:id="9"/>
    <w:p w14:paraId="744F88C8" w14:textId="77777777" w:rsidR="00B32653" w:rsidRDefault="00B32653" w:rsidP="00B3265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DA4DC48" w14:textId="1E128FB9" w:rsidR="00B32653" w:rsidRPr="00B32653" w:rsidRDefault="00B32653" w:rsidP="00B3265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B326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326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B326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2653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Про внесення змін до 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 Одеської області від 24.12.2020 № 17–VIІІ (зі змінами).</w:t>
      </w:r>
    </w:p>
    <w:p w14:paraId="6424645E" w14:textId="275A6D25" w:rsidR="00B32653" w:rsidRPr="00742E58" w:rsidRDefault="00B32653" w:rsidP="00B3265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Яковенко О.</w:t>
      </w:r>
    </w:p>
    <w:p w14:paraId="632B676D" w14:textId="77777777" w:rsidR="00B32653" w:rsidRPr="00742E58" w:rsidRDefault="00B32653" w:rsidP="00B32653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Виступил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</w:t>
      </w:r>
    </w:p>
    <w:p w14:paraId="132BB56A" w14:textId="3839A573" w:rsidR="00B32653" w:rsidRPr="00742E58" w:rsidRDefault="00B32653" w:rsidP="00B3265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Pr="00B32653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Про внесення змін до 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 Одеської області від 24.12.2020 № 17–VIІІ (зі змінами)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7F4A907B" w14:textId="2A3AFBA2" w:rsidR="00742E58" w:rsidRDefault="00B32653" w:rsidP="00750E88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33D4328B" w14:textId="77777777" w:rsidR="00750E88" w:rsidRPr="00750E88" w:rsidRDefault="00750E88" w:rsidP="00750E88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26F32A2" w14:textId="77777777" w:rsidR="00750E88" w:rsidRPr="00FD4EBD" w:rsidRDefault="00750E88" w:rsidP="00750E88">
      <w:pPr>
        <w:pStyle w:val="af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6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</w:t>
      </w:r>
      <w:r w:rsidRPr="00B326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B326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0" w:name="_Hlk166158765"/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Міської цільової програми підтримки  здобуття професійної (професійно-технічної), фахової </w:t>
      </w:r>
      <w:proofErr w:type="spellStart"/>
      <w:r w:rsidRPr="00FD4EBD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на 2024 рік, затвердженої рішенням Чорноморської міської ради Одеського району Одеської області від 22.12.2023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EBD">
        <w:rPr>
          <w:rFonts w:ascii="Times New Roman" w:hAnsi="Times New Roman" w:cs="Times New Roman"/>
          <w:sz w:val="24"/>
          <w:szCs w:val="24"/>
          <w:lang w:val="uk-UA"/>
        </w:rPr>
        <w:t>№ 518-</w:t>
      </w:r>
      <w:r w:rsidRPr="00FD4EB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змінами). </w:t>
      </w:r>
    </w:p>
    <w:bookmarkEnd w:id="10"/>
    <w:p w14:paraId="0AD014A4" w14:textId="4EF61C16" w:rsidR="00750E88" w:rsidRPr="00742E58" w:rsidRDefault="00750E88" w:rsidP="00750E8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Яковенко О.</w:t>
      </w:r>
    </w:p>
    <w:p w14:paraId="6BB48236" w14:textId="77777777" w:rsidR="00750E88" w:rsidRPr="00742E58" w:rsidRDefault="00750E88" w:rsidP="00750E88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Виступил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</w:t>
      </w:r>
    </w:p>
    <w:p w14:paraId="06F43906" w14:textId="720FF2AF" w:rsidR="00750E88" w:rsidRPr="00742E58" w:rsidRDefault="00750E88" w:rsidP="00750E88">
      <w:pPr>
        <w:pStyle w:val="af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Міської цільової програми підтримки  здобуття професійної (професійно-технічної), фахової </w:t>
      </w:r>
      <w:proofErr w:type="spellStart"/>
      <w:r w:rsidRPr="00FD4EBD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на 2024 рік, затвердженої рішенням Чорноморської міської ради Одеського району Одеської області від 22.12.2023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4EBD">
        <w:rPr>
          <w:rFonts w:ascii="Times New Roman" w:hAnsi="Times New Roman" w:cs="Times New Roman"/>
          <w:sz w:val="24"/>
          <w:szCs w:val="24"/>
          <w:lang w:val="uk-UA"/>
        </w:rPr>
        <w:t>№ 518-</w:t>
      </w:r>
      <w:r w:rsidRPr="00FD4EB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D4EBD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23C41C4" w14:textId="77777777" w:rsidR="00750E88" w:rsidRPr="00742E58" w:rsidRDefault="00750E88" w:rsidP="00750E88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099D90CC" w14:textId="77777777" w:rsidR="00750E88" w:rsidRDefault="00750E88" w:rsidP="00750E88">
      <w:pPr>
        <w:pStyle w:val="af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FEB91AD" w14:textId="77777777" w:rsidR="00750E88" w:rsidRDefault="00750E88" w:rsidP="00750E88">
      <w:pPr>
        <w:pStyle w:val="af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26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6</w:t>
      </w:r>
      <w:r w:rsidRPr="00B326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B326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1" w:name="_Hlk166158861"/>
      <w:r w:rsidRPr="00C8561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 від 22.12.2023 № 522–VІII "Про бюджет Чорноморської міської територіальної громади на 2024 рік" (зі змінами).</w:t>
      </w:r>
      <w:bookmarkEnd w:id="11"/>
    </w:p>
    <w:p w14:paraId="41A092D7" w14:textId="3164B7CA" w:rsidR="00750E88" w:rsidRPr="00742E58" w:rsidRDefault="00750E88" w:rsidP="00750E88">
      <w:pPr>
        <w:pStyle w:val="af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Яковенко О.</w:t>
      </w:r>
    </w:p>
    <w:p w14:paraId="482E0B63" w14:textId="4666FFD5" w:rsidR="00750E88" w:rsidRPr="00742E58" w:rsidRDefault="00750E88" w:rsidP="00750E88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Виступил</w:t>
      </w:r>
      <w:r w:rsidR="008534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и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Довгань О.</w:t>
      </w:r>
    </w:p>
    <w:p w14:paraId="2977A12B" w14:textId="5D6069D9" w:rsidR="00750E88" w:rsidRPr="00742E58" w:rsidRDefault="00750E88" w:rsidP="00750E88">
      <w:pPr>
        <w:pStyle w:val="af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Pr="00C8561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 від 22.12.2023 № 522–VІII "Про бюджет Чорноморської міської територіальної громади на 2024 рік" (зі змінами)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D6EBE0B" w14:textId="2E7F65BF" w:rsidR="00750E88" w:rsidRDefault="00750E88" w:rsidP="00750E88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</w:p>
    <w:p w14:paraId="686F0DFA" w14:textId="1FF04C42" w:rsidR="00750E88" w:rsidRPr="00742E58" w:rsidRDefault="00750E88" w:rsidP="00750E88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не голосували - 1</w:t>
      </w:r>
    </w:p>
    <w:p w14:paraId="5E4F8736" w14:textId="77777777" w:rsidR="0085345F" w:rsidRPr="0085345F" w:rsidRDefault="0085345F" w:rsidP="0085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4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СЛУХАЛИ: 7.</w:t>
      </w:r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5345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 рішення Чорноморської міської ради Одеського району Одеської області від 12.04.2024 № 585 - VIII  «Про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 в рамках </w:t>
      </w:r>
      <w:proofErr w:type="spellStart"/>
      <w:r w:rsidRPr="0085345F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5345F">
        <w:rPr>
          <w:rFonts w:ascii="Times New Roman" w:hAnsi="Times New Roman" w:cs="Times New Roman"/>
          <w:sz w:val="24"/>
          <w:szCs w:val="24"/>
          <w:lang w:val="uk-UA"/>
        </w:rPr>
        <w:t xml:space="preserve"> «Підвищення ефективності роботи і підзвітності органів місцевого самоврядування» («ГОВЕРЛА»)».</w:t>
      </w:r>
    </w:p>
    <w:p w14:paraId="301AE073" w14:textId="1A43112C" w:rsidR="0085345F" w:rsidRPr="00742E58" w:rsidRDefault="0085345F" w:rsidP="0085345F">
      <w:pPr>
        <w:pStyle w:val="af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Баришевої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Т.</w:t>
      </w:r>
    </w:p>
    <w:p w14:paraId="122167C2" w14:textId="28CC275D" w:rsidR="0085345F" w:rsidRPr="00742E58" w:rsidRDefault="0085345F" w:rsidP="0085345F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Виступил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</w:t>
      </w:r>
    </w:p>
    <w:p w14:paraId="269637FF" w14:textId="54027B4B" w:rsidR="0085345F" w:rsidRPr="00742E58" w:rsidRDefault="0085345F" w:rsidP="0085345F">
      <w:pPr>
        <w:pStyle w:val="af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Pr="0085345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 рішення Чорноморської міської ради Одеського району Одеської області від 12.04.2024 № 585 - VIII  «Про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 в рамках </w:t>
      </w:r>
      <w:proofErr w:type="spellStart"/>
      <w:r w:rsidRPr="0085345F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5345F">
        <w:rPr>
          <w:rFonts w:ascii="Times New Roman" w:hAnsi="Times New Roman" w:cs="Times New Roman"/>
          <w:sz w:val="24"/>
          <w:szCs w:val="24"/>
          <w:lang w:val="uk-UA"/>
        </w:rPr>
        <w:t xml:space="preserve"> «Підвищення ефективності роботи і підзвітності органів місцевого самоврядування» («ГОВЕРЛА»)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BEF0627" w14:textId="7871740E" w:rsidR="0085345F" w:rsidRDefault="0085345F" w:rsidP="0085345F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4BCC022D" w14:textId="41CF4FC0" w:rsidR="0085345F" w:rsidRPr="00742E58" w:rsidRDefault="0085345F" w:rsidP="0085345F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</w:p>
    <w:p w14:paraId="299AA629" w14:textId="77777777" w:rsidR="0085345F" w:rsidRPr="0085345F" w:rsidRDefault="0085345F" w:rsidP="00853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34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 8.</w:t>
      </w:r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2" w:name="_Hlk166159246"/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 збільшення статутного капіталу та   затвердження статуту комунального підприємства «</w:t>
      </w:r>
      <w:proofErr w:type="spellStart"/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Чорноморськводоканал</w:t>
      </w:r>
      <w:proofErr w:type="spellEnd"/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 Чорноморської міської ради Одеського району  Одеської області в новій редакції</w:t>
      </w:r>
      <w:bookmarkEnd w:id="12"/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6A1A63B3" w14:textId="2E3649DB" w:rsidR="0085345F" w:rsidRPr="00742E58" w:rsidRDefault="0085345F" w:rsidP="00853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Pr="00742E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Інформація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Баришевої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Т.</w:t>
      </w:r>
    </w:p>
    <w:p w14:paraId="116FAB23" w14:textId="77777777" w:rsidR="0085345F" w:rsidRPr="00742E58" w:rsidRDefault="0085345F" w:rsidP="0085345F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Виступил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</w:t>
      </w:r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Венгріна</w:t>
      </w:r>
      <w:proofErr w:type="spellEnd"/>
      <w:r w:rsidRPr="00742E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О.</w:t>
      </w:r>
    </w:p>
    <w:p w14:paraId="040520C8" w14:textId="52C0267A" w:rsidR="0085345F" w:rsidRPr="00742E58" w:rsidRDefault="0085345F" w:rsidP="0085345F">
      <w:pPr>
        <w:pStyle w:val="af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E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</w:t>
      </w:r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 збільшення статутного капіталу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затвердження статуту комунального підприємства «</w:t>
      </w:r>
      <w:proofErr w:type="spellStart"/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Чорноморськводоканал</w:t>
      </w:r>
      <w:proofErr w:type="spellEnd"/>
      <w:r w:rsidRPr="008534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 Чорноморської міської ради Одеського району  Одеської області в новій редакції</w:t>
      </w:r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порядку денного сесії ради та затвердити (прийняти) даний  </w:t>
      </w:r>
      <w:proofErr w:type="spellStart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42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742E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3C73B92" w14:textId="77777777" w:rsidR="0085345F" w:rsidRDefault="0085345F" w:rsidP="0085345F">
      <w:pPr>
        <w:tabs>
          <w:tab w:val="left" w:pos="0"/>
          <w:tab w:val="left" w:pos="284"/>
        </w:tabs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Результати голосування:  за -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742E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0768089B" w14:textId="3AFB19B2" w:rsidR="00B32653" w:rsidRDefault="00B32653" w:rsidP="00B47D7F">
      <w:pPr>
        <w:tabs>
          <w:tab w:val="left" w:pos="1075"/>
        </w:tabs>
        <w:ind w:firstLine="42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AA2DC13" w14:textId="77777777" w:rsidR="00C166A6" w:rsidRPr="0032559E" w:rsidRDefault="00C166A6" w:rsidP="00C166A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Голова  комісії</w:t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                       </w:t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Олена ВЕНГРІНА </w:t>
      </w:r>
    </w:p>
    <w:p w14:paraId="44E19EBE" w14:textId="77777777" w:rsidR="00C166A6" w:rsidRPr="0032559E" w:rsidRDefault="00C166A6" w:rsidP="00C166A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E93B0B3" w14:textId="77777777" w:rsidR="00C166A6" w:rsidRPr="0032559E" w:rsidRDefault="00C166A6" w:rsidP="00C166A6">
      <w:pPr>
        <w:tabs>
          <w:tab w:val="left" w:pos="0"/>
          <w:tab w:val="left" w:pos="993"/>
          <w:tab w:val="left" w:pos="482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2EE760E" w14:textId="77777777" w:rsidR="00C166A6" w:rsidRPr="0032559E" w:rsidRDefault="00C166A6" w:rsidP="00C166A6">
      <w:pPr>
        <w:tabs>
          <w:tab w:val="left" w:pos="0"/>
          <w:tab w:val="left" w:pos="993"/>
          <w:tab w:val="left" w:pos="482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Відповідальна за ведення протоколу </w:t>
      </w:r>
    </w:p>
    <w:p w14:paraId="3133C550" w14:textId="6F9EF437" w:rsidR="00C166A6" w:rsidRPr="006A067C" w:rsidRDefault="00C166A6" w:rsidP="00C166A6">
      <w:pPr>
        <w:tabs>
          <w:tab w:val="left" w:pos="0"/>
          <w:tab w:val="left" w:pos="993"/>
          <w:tab w:val="left" w:pos="4820"/>
        </w:tabs>
        <w:spacing w:after="0" w:line="240" w:lineRule="auto"/>
        <w:ind w:left="142"/>
        <w:rPr>
          <w:lang w:val="uk-UA"/>
        </w:rPr>
      </w:pP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комісії від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09</w:t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.2024 </w:t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Галина КАПАНИШИНА</w:t>
      </w:r>
      <w:r w:rsidRPr="006A0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4E15852D" w14:textId="77777777" w:rsidR="00C166A6" w:rsidRPr="00EC1389" w:rsidRDefault="00C166A6" w:rsidP="00B47D7F">
      <w:pPr>
        <w:tabs>
          <w:tab w:val="left" w:pos="1075"/>
        </w:tabs>
        <w:ind w:firstLine="42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sectPr w:rsidR="00C166A6" w:rsidRPr="00EC1389" w:rsidSect="003109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A166" w14:textId="77777777" w:rsidR="00771957" w:rsidRDefault="00771957" w:rsidP="003109DA">
      <w:pPr>
        <w:spacing w:after="0" w:line="240" w:lineRule="auto"/>
      </w:pPr>
      <w:r>
        <w:separator/>
      </w:r>
    </w:p>
  </w:endnote>
  <w:endnote w:type="continuationSeparator" w:id="0">
    <w:p w14:paraId="3CD2DEFC" w14:textId="77777777" w:rsidR="00771957" w:rsidRDefault="00771957" w:rsidP="0031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9BF4" w14:textId="77777777" w:rsidR="00771957" w:rsidRDefault="00771957" w:rsidP="003109DA">
      <w:pPr>
        <w:spacing w:after="0" w:line="240" w:lineRule="auto"/>
      </w:pPr>
      <w:r>
        <w:separator/>
      </w:r>
    </w:p>
  </w:footnote>
  <w:footnote w:type="continuationSeparator" w:id="0">
    <w:p w14:paraId="049CF4E6" w14:textId="77777777" w:rsidR="00771957" w:rsidRDefault="00771957" w:rsidP="0031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671132"/>
      <w:docPartObj>
        <w:docPartGallery w:val="Page Numbers (Top of Page)"/>
        <w:docPartUnique/>
      </w:docPartObj>
    </w:sdtPr>
    <w:sdtEndPr/>
    <w:sdtContent>
      <w:p w14:paraId="4A870791" w14:textId="262DCEE6" w:rsidR="003109DA" w:rsidRDefault="00310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24" w:rsidRPr="00213624">
          <w:rPr>
            <w:noProof/>
            <w:lang w:val="uk-UA"/>
          </w:rPr>
          <w:t>9</w:t>
        </w:r>
        <w:r>
          <w:fldChar w:fldCharType="end"/>
        </w:r>
      </w:p>
    </w:sdtContent>
  </w:sdt>
  <w:p w14:paraId="7B100F14" w14:textId="77777777" w:rsidR="003109DA" w:rsidRDefault="00310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6C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7099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93D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C24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36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30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781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62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0FF3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6442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B4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27004"/>
    <w:multiLevelType w:val="hybridMultilevel"/>
    <w:tmpl w:val="0418809C"/>
    <w:lvl w:ilvl="0" w:tplc="7DE674DE">
      <w:start w:val="1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 w15:restartNumberingAfterBreak="0">
    <w:nsid w:val="1DDC334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5B48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753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633F7"/>
    <w:multiLevelType w:val="hybridMultilevel"/>
    <w:tmpl w:val="B8FE7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F68E0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B27E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9421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561F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E67B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30E5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3441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41C52"/>
    <w:multiLevelType w:val="hybridMultilevel"/>
    <w:tmpl w:val="1BD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5CA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1875"/>
    <w:multiLevelType w:val="hybridMultilevel"/>
    <w:tmpl w:val="EF8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611F2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91DED"/>
    <w:multiLevelType w:val="hybridMultilevel"/>
    <w:tmpl w:val="201047AA"/>
    <w:lvl w:ilvl="0" w:tplc="AE963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F300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3AE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1187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C215E"/>
    <w:multiLevelType w:val="hybridMultilevel"/>
    <w:tmpl w:val="EF8C5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B60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C1F87"/>
    <w:multiLevelType w:val="hybridMultilevel"/>
    <w:tmpl w:val="7F4C0766"/>
    <w:lvl w:ilvl="0" w:tplc="0A500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9733A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F41C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13061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8696D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243F6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F6F4B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11"/>
  </w:num>
  <w:num w:numId="5">
    <w:abstractNumId w:val="36"/>
  </w:num>
  <w:num w:numId="6">
    <w:abstractNumId w:val="2"/>
  </w:num>
  <w:num w:numId="7">
    <w:abstractNumId w:val="3"/>
  </w:num>
  <w:num w:numId="8">
    <w:abstractNumId w:val="38"/>
  </w:num>
  <w:num w:numId="9">
    <w:abstractNumId w:val="27"/>
  </w:num>
  <w:num w:numId="10">
    <w:abstractNumId w:val="10"/>
  </w:num>
  <w:num w:numId="11">
    <w:abstractNumId w:val="34"/>
  </w:num>
  <w:num w:numId="12">
    <w:abstractNumId w:val="22"/>
  </w:num>
  <w:num w:numId="13">
    <w:abstractNumId w:val="6"/>
  </w:num>
  <w:num w:numId="14">
    <w:abstractNumId w:val="35"/>
  </w:num>
  <w:num w:numId="15">
    <w:abstractNumId w:val="0"/>
  </w:num>
  <w:num w:numId="16">
    <w:abstractNumId w:val="4"/>
  </w:num>
  <w:num w:numId="17">
    <w:abstractNumId w:val="32"/>
  </w:num>
  <w:num w:numId="18">
    <w:abstractNumId w:val="12"/>
  </w:num>
  <w:num w:numId="19">
    <w:abstractNumId w:val="29"/>
  </w:num>
  <w:num w:numId="20">
    <w:abstractNumId w:val="37"/>
  </w:num>
  <w:num w:numId="21">
    <w:abstractNumId w:val="28"/>
  </w:num>
  <w:num w:numId="22">
    <w:abstractNumId w:val="14"/>
  </w:num>
  <w:num w:numId="23">
    <w:abstractNumId w:val="24"/>
  </w:num>
  <w:num w:numId="24">
    <w:abstractNumId w:val="21"/>
  </w:num>
  <w:num w:numId="25">
    <w:abstractNumId w:val="8"/>
  </w:num>
  <w:num w:numId="26">
    <w:abstractNumId w:val="26"/>
  </w:num>
  <w:num w:numId="27">
    <w:abstractNumId w:val="9"/>
  </w:num>
  <w:num w:numId="28">
    <w:abstractNumId w:val="7"/>
  </w:num>
  <w:num w:numId="29">
    <w:abstractNumId w:val="16"/>
  </w:num>
  <w:num w:numId="30">
    <w:abstractNumId w:val="39"/>
  </w:num>
  <w:num w:numId="31">
    <w:abstractNumId w:val="5"/>
  </w:num>
  <w:num w:numId="32">
    <w:abstractNumId w:val="17"/>
  </w:num>
  <w:num w:numId="33">
    <w:abstractNumId w:val="20"/>
  </w:num>
  <w:num w:numId="34">
    <w:abstractNumId w:val="18"/>
  </w:num>
  <w:num w:numId="35">
    <w:abstractNumId w:val="25"/>
  </w:num>
  <w:num w:numId="36">
    <w:abstractNumId w:val="19"/>
  </w:num>
  <w:num w:numId="37">
    <w:abstractNumId w:val="31"/>
  </w:num>
  <w:num w:numId="38">
    <w:abstractNumId w:val="13"/>
  </w:num>
  <w:num w:numId="39">
    <w:abstractNumId w:val="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F7"/>
    <w:rsid w:val="000155D0"/>
    <w:rsid w:val="00027F8C"/>
    <w:rsid w:val="000879BB"/>
    <w:rsid w:val="000A7023"/>
    <w:rsid w:val="000B2693"/>
    <w:rsid w:val="000C2CE1"/>
    <w:rsid w:val="000D2784"/>
    <w:rsid w:val="000D514A"/>
    <w:rsid w:val="00127224"/>
    <w:rsid w:val="0012735D"/>
    <w:rsid w:val="00130B0A"/>
    <w:rsid w:val="00133253"/>
    <w:rsid w:val="001538BC"/>
    <w:rsid w:val="0017597C"/>
    <w:rsid w:val="0019480C"/>
    <w:rsid w:val="001A4465"/>
    <w:rsid w:val="001B3CE0"/>
    <w:rsid w:val="001B6EED"/>
    <w:rsid w:val="001F12DD"/>
    <w:rsid w:val="0020134D"/>
    <w:rsid w:val="00212967"/>
    <w:rsid w:val="00213624"/>
    <w:rsid w:val="00214B45"/>
    <w:rsid w:val="00231203"/>
    <w:rsid w:val="002435DF"/>
    <w:rsid w:val="002550EE"/>
    <w:rsid w:val="00271B72"/>
    <w:rsid w:val="00284CE9"/>
    <w:rsid w:val="00285E08"/>
    <w:rsid w:val="00290872"/>
    <w:rsid w:val="002936DB"/>
    <w:rsid w:val="00294940"/>
    <w:rsid w:val="002B3C19"/>
    <w:rsid w:val="002C2C6C"/>
    <w:rsid w:val="002C3206"/>
    <w:rsid w:val="002D1E6F"/>
    <w:rsid w:val="002D24F8"/>
    <w:rsid w:val="002D415C"/>
    <w:rsid w:val="0030151D"/>
    <w:rsid w:val="003109DA"/>
    <w:rsid w:val="00336655"/>
    <w:rsid w:val="00341845"/>
    <w:rsid w:val="00353E83"/>
    <w:rsid w:val="00362527"/>
    <w:rsid w:val="0036446F"/>
    <w:rsid w:val="00372B79"/>
    <w:rsid w:val="003804B9"/>
    <w:rsid w:val="00394A80"/>
    <w:rsid w:val="003A3193"/>
    <w:rsid w:val="003A6E65"/>
    <w:rsid w:val="003C1434"/>
    <w:rsid w:val="003C21F7"/>
    <w:rsid w:val="003E5537"/>
    <w:rsid w:val="003F4D33"/>
    <w:rsid w:val="00401BE2"/>
    <w:rsid w:val="00406912"/>
    <w:rsid w:val="0040792F"/>
    <w:rsid w:val="00415765"/>
    <w:rsid w:val="00420244"/>
    <w:rsid w:val="004232E1"/>
    <w:rsid w:val="004235B3"/>
    <w:rsid w:val="00435914"/>
    <w:rsid w:val="004446AE"/>
    <w:rsid w:val="00453138"/>
    <w:rsid w:val="00476721"/>
    <w:rsid w:val="00484D4C"/>
    <w:rsid w:val="004A4A13"/>
    <w:rsid w:val="004C7691"/>
    <w:rsid w:val="005137B4"/>
    <w:rsid w:val="00525522"/>
    <w:rsid w:val="005302BE"/>
    <w:rsid w:val="00532A49"/>
    <w:rsid w:val="005345B8"/>
    <w:rsid w:val="0057609F"/>
    <w:rsid w:val="00586B1C"/>
    <w:rsid w:val="005963F4"/>
    <w:rsid w:val="005A659F"/>
    <w:rsid w:val="005C36B5"/>
    <w:rsid w:val="005D526C"/>
    <w:rsid w:val="005E24F4"/>
    <w:rsid w:val="00607759"/>
    <w:rsid w:val="00615CE9"/>
    <w:rsid w:val="00620190"/>
    <w:rsid w:val="00625281"/>
    <w:rsid w:val="00630287"/>
    <w:rsid w:val="006359A8"/>
    <w:rsid w:val="00636258"/>
    <w:rsid w:val="00646629"/>
    <w:rsid w:val="006502A0"/>
    <w:rsid w:val="006A01A4"/>
    <w:rsid w:val="006A067C"/>
    <w:rsid w:val="006A4B31"/>
    <w:rsid w:val="00727752"/>
    <w:rsid w:val="00735A85"/>
    <w:rsid w:val="00742E58"/>
    <w:rsid w:val="00744771"/>
    <w:rsid w:val="00745F10"/>
    <w:rsid w:val="00746BBB"/>
    <w:rsid w:val="00750E88"/>
    <w:rsid w:val="00764ADE"/>
    <w:rsid w:val="00771957"/>
    <w:rsid w:val="007746D7"/>
    <w:rsid w:val="00775753"/>
    <w:rsid w:val="007803D0"/>
    <w:rsid w:val="00785E9C"/>
    <w:rsid w:val="007A2612"/>
    <w:rsid w:val="007B283B"/>
    <w:rsid w:val="007B35EE"/>
    <w:rsid w:val="007C19A1"/>
    <w:rsid w:val="007C4C45"/>
    <w:rsid w:val="00801C51"/>
    <w:rsid w:val="0081262B"/>
    <w:rsid w:val="0082411D"/>
    <w:rsid w:val="00826E1C"/>
    <w:rsid w:val="008320C2"/>
    <w:rsid w:val="00833A2B"/>
    <w:rsid w:val="00843644"/>
    <w:rsid w:val="00845303"/>
    <w:rsid w:val="00846A67"/>
    <w:rsid w:val="0085345F"/>
    <w:rsid w:val="0085405A"/>
    <w:rsid w:val="00855D1F"/>
    <w:rsid w:val="008609AE"/>
    <w:rsid w:val="00875382"/>
    <w:rsid w:val="0089173F"/>
    <w:rsid w:val="00895976"/>
    <w:rsid w:val="008A5920"/>
    <w:rsid w:val="008B5F62"/>
    <w:rsid w:val="008C54BD"/>
    <w:rsid w:val="008D410A"/>
    <w:rsid w:val="008E6EFC"/>
    <w:rsid w:val="00945080"/>
    <w:rsid w:val="00945126"/>
    <w:rsid w:val="00945BCD"/>
    <w:rsid w:val="0095032C"/>
    <w:rsid w:val="009523B8"/>
    <w:rsid w:val="009673B3"/>
    <w:rsid w:val="0099058C"/>
    <w:rsid w:val="0099698D"/>
    <w:rsid w:val="009A0CA1"/>
    <w:rsid w:val="009B1222"/>
    <w:rsid w:val="009C6E63"/>
    <w:rsid w:val="009D23A8"/>
    <w:rsid w:val="00A307DE"/>
    <w:rsid w:val="00AB39E5"/>
    <w:rsid w:val="00AE36AA"/>
    <w:rsid w:val="00B20D1C"/>
    <w:rsid w:val="00B32507"/>
    <w:rsid w:val="00B32653"/>
    <w:rsid w:val="00B40C0F"/>
    <w:rsid w:val="00B47D7F"/>
    <w:rsid w:val="00BA3C95"/>
    <w:rsid w:val="00BA7A72"/>
    <w:rsid w:val="00BC44E5"/>
    <w:rsid w:val="00BD3AF7"/>
    <w:rsid w:val="00BD6161"/>
    <w:rsid w:val="00BD63C0"/>
    <w:rsid w:val="00BF337D"/>
    <w:rsid w:val="00BF4346"/>
    <w:rsid w:val="00C0613B"/>
    <w:rsid w:val="00C166A6"/>
    <w:rsid w:val="00C202BF"/>
    <w:rsid w:val="00C43BAC"/>
    <w:rsid w:val="00C5270A"/>
    <w:rsid w:val="00C6031C"/>
    <w:rsid w:val="00C759C8"/>
    <w:rsid w:val="00C76F48"/>
    <w:rsid w:val="00C81758"/>
    <w:rsid w:val="00C8561E"/>
    <w:rsid w:val="00C90170"/>
    <w:rsid w:val="00CA78B0"/>
    <w:rsid w:val="00CB22B3"/>
    <w:rsid w:val="00CC32F5"/>
    <w:rsid w:val="00CD3577"/>
    <w:rsid w:val="00CD6F49"/>
    <w:rsid w:val="00CE2978"/>
    <w:rsid w:val="00D01EC3"/>
    <w:rsid w:val="00D03EE7"/>
    <w:rsid w:val="00D047A5"/>
    <w:rsid w:val="00D0515E"/>
    <w:rsid w:val="00D1290F"/>
    <w:rsid w:val="00D13811"/>
    <w:rsid w:val="00D26EAD"/>
    <w:rsid w:val="00D62363"/>
    <w:rsid w:val="00D656BD"/>
    <w:rsid w:val="00D6670E"/>
    <w:rsid w:val="00D707A0"/>
    <w:rsid w:val="00D96AF7"/>
    <w:rsid w:val="00DA1E46"/>
    <w:rsid w:val="00DA7647"/>
    <w:rsid w:val="00DA7707"/>
    <w:rsid w:val="00DB717D"/>
    <w:rsid w:val="00DC1A25"/>
    <w:rsid w:val="00DD3222"/>
    <w:rsid w:val="00DF4F76"/>
    <w:rsid w:val="00E05174"/>
    <w:rsid w:val="00E17138"/>
    <w:rsid w:val="00E327C5"/>
    <w:rsid w:val="00E3323D"/>
    <w:rsid w:val="00E422ED"/>
    <w:rsid w:val="00E44CC9"/>
    <w:rsid w:val="00E56BA2"/>
    <w:rsid w:val="00E575FE"/>
    <w:rsid w:val="00E63543"/>
    <w:rsid w:val="00E83D91"/>
    <w:rsid w:val="00EA2CC4"/>
    <w:rsid w:val="00EC1389"/>
    <w:rsid w:val="00ED5CBE"/>
    <w:rsid w:val="00EF0900"/>
    <w:rsid w:val="00EF7D46"/>
    <w:rsid w:val="00F064A0"/>
    <w:rsid w:val="00F16C8A"/>
    <w:rsid w:val="00F223B8"/>
    <w:rsid w:val="00F2595E"/>
    <w:rsid w:val="00F27FD1"/>
    <w:rsid w:val="00F555B5"/>
    <w:rsid w:val="00F55F86"/>
    <w:rsid w:val="00F55FD8"/>
    <w:rsid w:val="00F72A02"/>
    <w:rsid w:val="00FA1759"/>
    <w:rsid w:val="00FC22A7"/>
    <w:rsid w:val="00FC71BC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A0D"/>
  <w15:chartTrackingRefBased/>
  <w15:docId w15:val="{2A9CD2A1-4A28-4EAB-8750-71334C6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E44CC9"/>
  </w:style>
  <w:style w:type="paragraph" w:styleId="a4">
    <w:name w:val="List Paragraph"/>
    <w:aliases w:val="CA bullets"/>
    <w:basedOn w:val="a"/>
    <w:link w:val="a3"/>
    <w:uiPriority w:val="34"/>
    <w:qFormat/>
    <w:rsid w:val="00E44CC9"/>
    <w:pPr>
      <w:ind w:left="720"/>
      <w:contextualSpacing/>
    </w:pPr>
  </w:style>
  <w:style w:type="character" w:styleId="a5">
    <w:name w:val="Strong"/>
    <w:basedOn w:val="a0"/>
    <w:uiPriority w:val="22"/>
    <w:qFormat/>
    <w:rsid w:val="00E44CC9"/>
    <w:rPr>
      <w:b/>
      <w:bCs/>
    </w:rPr>
  </w:style>
  <w:style w:type="character" w:customStyle="1" w:styleId="xfm08858730">
    <w:name w:val="xfm_08858730"/>
    <w:basedOn w:val="a0"/>
    <w:rsid w:val="003A3193"/>
  </w:style>
  <w:style w:type="paragraph" w:styleId="a6">
    <w:name w:val="header"/>
    <w:basedOn w:val="a"/>
    <w:link w:val="a7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09DA"/>
  </w:style>
  <w:style w:type="paragraph" w:styleId="a8">
    <w:name w:val="footer"/>
    <w:basedOn w:val="a"/>
    <w:link w:val="a9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09DA"/>
  </w:style>
  <w:style w:type="paragraph" w:styleId="aa">
    <w:name w:val="Normal (Web)"/>
    <w:basedOn w:val="a"/>
    <w:uiPriority w:val="99"/>
    <w:unhideWhenUsed/>
    <w:qFormat/>
    <w:rsid w:val="003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0A702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4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44771"/>
    <w:rPr>
      <w:rFonts w:ascii="Segoe UI" w:hAnsi="Segoe UI" w:cs="Segoe UI"/>
      <w:sz w:val="18"/>
      <w:szCs w:val="18"/>
    </w:rPr>
  </w:style>
  <w:style w:type="character" w:customStyle="1" w:styleId="ae">
    <w:name w:val="Основний текст Знак"/>
    <w:basedOn w:val="a0"/>
    <w:link w:val="af"/>
    <w:rsid w:val="00C8561E"/>
    <w:rPr>
      <w:shd w:val="clear" w:color="auto" w:fill="FFFFFF"/>
    </w:rPr>
  </w:style>
  <w:style w:type="paragraph" w:styleId="af">
    <w:name w:val="Body Text"/>
    <w:basedOn w:val="a"/>
    <w:link w:val="ae"/>
    <w:rsid w:val="00C8561E"/>
    <w:pPr>
      <w:shd w:val="clear" w:color="auto" w:fill="FFFFFF"/>
      <w:spacing w:after="0" w:line="278" w:lineRule="exact"/>
    </w:pPr>
  </w:style>
  <w:style w:type="character" w:customStyle="1" w:styleId="1">
    <w:name w:val="Основний текст Знак1"/>
    <w:basedOn w:val="a0"/>
    <w:uiPriority w:val="99"/>
    <w:semiHidden/>
    <w:rsid w:val="00C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E0B7-8FF4-4818-9380-F005236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2264</Words>
  <Characters>12908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131</cp:revision>
  <cp:lastPrinted>2024-05-10T06:20:00Z</cp:lastPrinted>
  <dcterms:created xsi:type="dcterms:W3CDTF">2023-12-25T05:34:00Z</dcterms:created>
  <dcterms:modified xsi:type="dcterms:W3CDTF">2024-05-10T06:32:00Z</dcterms:modified>
</cp:coreProperties>
</file>