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0C54" w14:textId="0318CB90" w:rsidR="00EB1AC8" w:rsidRDefault="00EB1AC8" w:rsidP="00EB1AC8">
      <w:pPr>
        <w:jc w:val="center"/>
        <w:rPr>
          <w:sz w:val="28"/>
        </w:rPr>
      </w:pPr>
      <w:bookmarkStart w:id="0" w:name="_Hlk149118016"/>
      <w:bookmarkStart w:id="1" w:name="_Hlk149118076"/>
      <w:r>
        <w:rPr>
          <w:noProof/>
        </w:rPr>
        <w:drawing>
          <wp:inline distT="0" distB="0" distL="0" distR="0" wp14:anchorId="1EFB0D6F" wp14:editId="16F2FE77">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2DC8C46A" w14:textId="77777777" w:rsidR="00EB1AC8" w:rsidRPr="0089573C" w:rsidRDefault="00EB1AC8" w:rsidP="00EB1AC8">
      <w:pPr>
        <w:spacing w:after="0"/>
        <w:jc w:val="center"/>
        <w:rPr>
          <w:rFonts w:ascii="Book Antiqua" w:hAnsi="Book Antiqua"/>
          <w:b/>
          <w:color w:val="1F3864"/>
          <w:sz w:val="28"/>
          <w:szCs w:val="28"/>
          <w:lang w:val="uk-UA"/>
        </w:rPr>
      </w:pPr>
      <w:proofErr w:type="spellStart"/>
      <w:r w:rsidRPr="0089573C">
        <w:rPr>
          <w:rFonts w:ascii="Book Antiqua" w:hAnsi="Book Antiqua"/>
          <w:b/>
          <w:color w:val="1F3864"/>
          <w:sz w:val="28"/>
          <w:szCs w:val="28"/>
        </w:rPr>
        <w:t>Україна</w:t>
      </w:r>
      <w:proofErr w:type="spellEnd"/>
    </w:p>
    <w:p w14:paraId="0A23DE71" w14:textId="77777777" w:rsidR="00EB1AC8" w:rsidRPr="0089573C" w:rsidRDefault="00EB1AC8" w:rsidP="00EB1AC8">
      <w:pPr>
        <w:spacing w:after="0"/>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1D1956EA" w14:textId="77777777" w:rsidR="00EB1AC8" w:rsidRPr="0089573C" w:rsidRDefault="00EB1AC8" w:rsidP="00EB1AC8">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ЧОРНОМОРСЬК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МІСЬК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РАД</w:t>
      </w:r>
      <w:r w:rsidRPr="0089573C">
        <w:rPr>
          <w:rFonts w:ascii="Book Antiqua" w:hAnsi="Book Antiqua"/>
          <w:b/>
          <w:color w:val="1F3864"/>
          <w:sz w:val="28"/>
          <w:szCs w:val="28"/>
          <w:lang w:val="uk-UA"/>
        </w:rPr>
        <w:t>И</w:t>
      </w:r>
    </w:p>
    <w:p w14:paraId="70281BE2" w14:textId="77777777" w:rsidR="00EB1AC8" w:rsidRPr="0089573C" w:rsidRDefault="00EB1AC8" w:rsidP="00EB1AC8">
      <w:pPr>
        <w:spacing w:after="0"/>
        <w:jc w:val="center"/>
        <w:rPr>
          <w:rFonts w:ascii="Book Antiqua" w:hAnsi="Book Antiqua"/>
          <w:b/>
          <w:color w:val="1F3864"/>
          <w:sz w:val="28"/>
          <w:szCs w:val="28"/>
          <w:lang w:val="uk-UA"/>
        </w:rPr>
      </w:pPr>
      <w:r w:rsidRPr="0089573C">
        <w:rPr>
          <w:rFonts w:ascii="Book Antiqua" w:hAnsi="Book Antiqua"/>
          <w:b/>
          <w:color w:val="1F3864"/>
          <w:sz w:val="28"/>
          <w:szCs w:val="28"/>
          <w:lang w:val="uk-UA"/>
        </w:rPr>
        <w:t>Одеського району Одеської області</w:t>
      </w:r>
    </w:p>
    <w:p w14:paraId="4DC294E0" w14:textId="77777777" w:rsidR="00EB1AC8" w:rsidRPr="00607C56" w:rsidRDefault="00EB1AC8" w:rsidP="00EB1AC8">
      <w:pPr>
        <w:spacing w:after="0"/>
        <w:jc w:val="center"/>
        <w:rPr>
          <w:sz w:val="38"/>
          <w:szCs w:val="38"/>
        </w:rPr>
      </w:pPr>
      <w:r w:rsidRPr="00607C56">
        <w:rPr>
          <w:rFonts w:ascii="Book Antiqua" w:hAnsi="Book Antiqua"/>
          <w:b/>
          <w:color w:val="1F3864"/>
          <w:sz w:val="38"/>
          <w:szCs w:val="38"/>
        </w:rPr>
        <w:t xml:space="preserve">Р І Ш Е Н </w:t>
      </w:r>
      <w:proofErr w:type="spellStart"/>
      <w:r w:rsidRPr="00607C56">
        <w:rPr>
          <w:rFonts w:ascii="Book Antiqua" w:hAnsi="Book Antiqua"/>
          <w:b/>
          <w:color w:val="1F3864"/>
          <w:sz w:val="38"/>
          <w:szCs w:val="38"/>
        </w:rPr>
        <w:t>Н</w:t>
      </w:r>
      <w:proofErr w:type="spellEnd"/>
      <w:r w:rsidRPr="00607C56">
        <w:rPr>
          <w:rFonts w:ascii="Book Antiqua" w:hAnsi="Book Antiqua"/>
          <w:b/>
          <w:color w:val="1F3864"/>
          <w:sz w:val="38"/>
          <w:szCs w:val="38"/>
        </w:rPr>
        <w:t xml:space="preserve"> Я</w:t>
      </w:r>
    </w:p>
    <w:p w14:paraId="3CD6453E" w14:textId="7012E1B0" w:rsidR="00EB1AC8" w:rsidRPr="00EB1AC8" w:rsidRDefault="00EB1AC8" w:rsidP="00EB1AC8">
      <w:pPr>
        <w:rPr>
          <w:rFonts w:ascii="Times New Roman" w:hAnsi="Times New Roman" w:cs="Times New Roman"/>
          <w:lang w:val="en-US"/>
        </w:rPr>
      </w:pPr>
      <w:r w:rsidRPr="00EB1AC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1931577" wp14:editId="5A509E81">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3DC2C"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EB1AC8">
        <w:rPr>
          <w:rFonts w:ascii="Times New Roman" w:hAnsi="Times New Roman" w:cs="Times New Roman"/>
          <w:b/>
          <w:noProof/>
          <w:sz w:val="36"/>
          <w:szCs w:val="36"/>
        </w:rPr>
        <mc:AlternateContent>
          <mc:Choice Requires="wps">
            <w:drawing>
              <wp:anchor distT="0" distB="0" distL="114300" distR="114300" simplePos="0" relativeHeight="251660288" behindDoc="0" locked="0" layoutInCell="1" allowOverlap="1" wp14:anchorId="22AB4176" wp14:editId="38EF0644">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0D5FC"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EB1AC8">
        <w:rPr>
          <w:rFonts w:ascii="Times New Roman" w:hAnsi="Times New Roman" w:cs="Times New Roman"/>
          <w:b/>
          <w:sz w:val="36"/>
          <w:szCs w:val="36"/>
        </w:rPr>
        <w:t xml:space="preserve">     </w:t>
      </w:r>
      <w:r w:rsidRPr="00EB1AC8">
        <w:rPr>
          <w:rFonts w:ascii="Times New Roman" w:hAnsi="Times New Roman" w:cs="Times New Roman"/>
          <w:b/>
          <w:sz w:val="36"/>
          <w:szCs w:val="36"/>
          <w:lang w:val="uk-UA"/>
        </w:rPr>
        <w:t>12</w:t>
      </w:r>
      <w:r w:rsidRPr="00EB1AC8">
        <w:rPr>
          <w:rFonts w:ascii="Times New Roman" w:hAnsi="Times New Roman" w:cs="Times New Roman"/>
          <w:b/>
          <w:sz w:val="36"/>
          <w:szCs w:val="36"/>
        </w:rPr>
        <w:t>.</w:t>
      </w:r>
      <w:r w:rsidRPr="00EB1AC8">
        <w:rPr>
          <w:rFonts w:ascii="Times New Roman" w:hAnsi="Times New Roman" w:cs="Times New Roman"/>
          <w:b/>
          <w:sz w:val="36"/>
          <w:szCs w:val="36"/>
          <w:lang w:val="uk-UA"/>
        </w:rPr>
        <w:t>07</w:t>
      </w:r>
      <w:r w:rsidRPr="00EB1AC8">
        <w:rPr>
          <w:rFonts w:ascii="Times New Roman" w:hAnsi="Times New Roman" w:cs="Times New Roman"/>
          <w:b/>
          <w:sz w:val="36"/>
          <w:szCs w:val="36"/>
        </w:rPr>
        <w:t>.202</w:t>
      </w:r>
      <w:r w:rsidRPr="00EB1AC8">
        <w:rPr>
          <w:rFonts w:ascii="Times New Roman" w:hAnsi="Times New Roman" w:cs="Times New Roman"/>
          <w:b/>
          <w:sz w:val="36"/>
          <w:szCs w:val="36"/>
          <w:lang w:val="uk-UA"/>
        </w:rPr>
        <w:t>4</w:t>
      </w:r>
      <w:r w:rsidRPr="00EB1AC8">
        <w:rPr>
          <w:rFonts w:ascii="Times New Roman" w:hAnsi="Times New Roman" w:cs="Times New Roman"/>
          <w:b/>
          <w:sz w:val="36"/>
          <w:szCs w:val="36"/>
        </w:rPr>
        <w:t xml:space="preserve">                                                            </w:t>
      </w:r>
      <w:r w:rsidRPr="00EB1AC8">
        <w:rPr>
          <w:rFonts w:ascii="Times New Roman" w:hAnsi="Times New Roman" w:cs="Times New Roman"/>
          <w:b/>
          <w:sz w:val="36"/>
          <w:szCs w:val="36"/>
          <w:lang w:val="uk-UA"/>
        </w:rPr>
        <w:t xml:space="preserve">   </w:t>
      </w:r>
      <w:bookmarkEnd w:id="0"/>
      <w:r w:rsidRPr="00EB1AC8">
        <w:rPr>
          <w:rFonts w:ascii="Times New Roman" w:hAnsi="Times New Roman" w:cs="Times New Roman"/>
          <w:b/>
          <w:sz w:val="36"/>
          <w:szCs w:val="36"/>
          <w:lang w:val="uk-UA"/>
        </w:rPr>
        <w:t>252</w:t>
      </w:r>
    </w:p>
    <w:bookmarkEnd w:id="1"/>
    <w:p w14:paraId="1D1A0228" w14:textId="77777777" w:rsidR="002108FE" w:rsidRDefault="002108FE" w:rsidP="002108FE">
      <w:pPr>
        <w:spacing w:after="0"/>
        <w:jc w:val="both"/>
        <w:rPr>
          <w:rFonts w:ascii="Times New Roman" w:hAnsi="Times New Roman" w:cs="Times New Roman"/>
          <w:bCs/>
          <w:sz w:val="24"/>
          <w:szCs w:val="24"/>
          <w:lang w:val="uk-UA"/>
        </w:rPr>
      </w:pPr>
    </w:p>
    <w:p w14:paraId="682E1424" w14:textId="77777777" w:rsidR="002108FE" w:rsidRDefault="002108FE" w:rsidP="002108FE">
      <w:pPr>
        <w:spacing w:after="0"/>
        <w:jc w:val="both"/>
        <w:rPr>
          <w:rFonts w:ascii="Times New Roman" w:hAnsi="Times New Roman" w:cs="Times New Roman"/>
          <w:bCs/>
          <w:sz w:val="24"/>
          <w:szCs w:val="24"/>
          <w:lang w:val="uk-UA"/>
        </w:rPr>
      </w:pPr>
    </w:p>
    <w:p w14:paraId="471D015E" w14:textId="77777777" w:rsidR="002108FE" w:rsidRDefault="002108FE" w:rsidP="002108FE">
      <w:pPr>
        <w:spacing w:after="0"/>
        <w:jc w:val="both"/>
        <w:rPr>
          <w:rFonts w:ascii="Times New Roman" w:hAnsi="Times New Roman" w:cs="Times New Roman"/>
          <w:bCs/>
          <w:sz w:val="24"/>
          <w:szCs w:val="24"/>
          <w:lang w:val="uk-UA"/>
        </w:rPr>
      </w:pPr>
    </w:p>
    <w:p w14:paraId="7C51DFC8" w14:textId="61827722" w:rsidR="002108FE" w:rsidRDefault="00D30B0B" w:rsidP="002108FE">
      <w:pPr>
        <w:spacing w:after="0"/>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Про </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затвердження листа</w:t>
      </w:r>
      <w:r w:rsidR="00B140A7">
        <w:rPr>
          <w:rFonts w:ascii="Times New Roman" w:hAnsi="Times New Roman" w:cs="Times New Roman"/>
          <w:bCs/>
          <w:sz w:val="24"/>
          <w:szCs w:val="24"/>
          <w:lang w:val="uk-UA"/>
        </w:rPr>
        <w:t xml:space="preserve"> - </w:t>
      </w:r>
      <w:r w:rsidRPr="00460299">
        <w:rPr>
          <w:rFonts w:ascii="Times New Roman" w:hAnsi="Times New Roman" w:cs="Times New Roman"/>
          <w:bCs/>
          <w:sz w:val="24"/>
          <w:szCs w:val="24"/>
          <w:lang w:val="uk-UA"/>
        </w:rPr>
        <w:t>обґрунтування</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 щодо </w:t>
      </w:r>
    </w:p>
    <w:p w14:paraId="4AC40A63" w14:textId="59EC7A83" w:rsidR="002108FE" w:rsidRDefault="00D30B0B" w:rsidP="002108FE">
      <w:pPr>
        <w:spacing w:after="0"/>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критичної </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необхідності </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послуг, які надаються </w:t>
      </w:r>
    </w:p>
    <w:p w14:paraId="050A9AD4" w14:textId="0709FF17" w:rsidR="008B6458" w:rsidRDefault="008B6458" w:rsidP="002108FE">
      <w:pPr>
        <w:spacing w:after="0"/>
        <w:jc w:val="both"/>
        <w:rPr>
          <w:rFonts w:ascii="Times New Roman" w:hAnsi="Times New Roman" w:cs="Times New Roman"/>
          <w:bCs/>
          <w:sz w:val="24"/>
          <w:szCs w:val="24"/>
          <w:lang w:val="uk-UA"/>
        </w:rPr>
      </w:pPr>
      <w:r>
        <w:rPr>
          <w:rFonts w:ascii="Times New Roman" w:hAnsi="Times New Roman" w:cs="Times New Roman"/>
          <w:bCs/>
          <w:sz w:val="24"/>
          <w:szCs w:val="24"/>
          <w:lang w:val="uk-UA"/>
        </w:rPr>
        <w:t>комунальн</w:t>
      </w:r>
      <w:r w:rsidR="00B140A7">
        <w:rPr>
          <w:rFonts w:ascii="Times New Roman" w:hAnsi="Times New Roman" w:cs="Times New Roman"/>
          <w:bCs/>
          <w:sz w:val="24"/>
          <w:szCs w:val="24"/>
          <w:lang w:val="uk-UA"/>
        </w:rPr>
        <w:t>им</w:t>
      </w:r>
      <w:r>
        <w:rPr>
          <w:rFonts w:ascii="Times New Roman" w:hAnsi="Times New Roman" w:cs="Times New Roman"/>
          <w:bCs/>
          <w:sz w:val="24"/>
          <w:szCs w:val="24"/>
          <w:lang w:val="uk-UA"/>
        </w:rPr>
        <w:t xml:space="preserve"> підприємств</w:t>
      </w:r>
      <w:r w:rsidR="00B140A7">
        <w:rPr>
          <w:rFonts w:ascii="Times New Roman" w:hAnsi="Times New Roman" w:cs="Times New Roman"/>
          <w:bCs/>
          <w:sz w:val="24"/>
          <w:szCs w:val="24"/>
          <w:lang w:val="uk-UA"/>
        </w:rPr>
        <w:t>ом</w:t>
      </w:r>
      <w:r w:rsidR="00D30B0B" w:rsidRPr="0046029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Міське управління </w:t>
      </w:r>
    </w:p>
    <w:p w14:paraId="201728C9" w14:textId="6C1CE550" w:rsidR="008B6458" w:rsidRDefault="008B6458" w:rsidP="002108FE">
      <w:pPr>
        <w:spacing w:after="0"/>
        <w:jc w:val="both"/>
        <w:rPr>
          <w:rFonts w:ascii="Times New Roman" w:hAnsi="Times New Roman" w:cs="Times New Roman"/>
          <w:bCs/>
          <w:sz w:val="24"/>
          <w:szCs w:val="24"/>
          <w:lang w:val="uk-UA"/>
        </w:rPr>
      </w:pPr>
      <w:r>
        <w:rPr>
          <w:rFonts w:ascii="Times New Roman" w:hAnsi="Times New Roman" w:cs="Times New Roman"/>
          <w:bCs/>
          <w:sz w:val="24"/>
          <w:szCs w:val="24"/>
          <w:lang w:val="uk-UA"/>
        </w:rPr>
        <w:t>житлово - комунального   господарства</w:t>
      </w:r>
      <w:r w:rsidR="00D30B0B" w:rsidRPr="00460299">
        <w:rPr>
          <w:rFonts w:ascii="Times New Roman" w:hAnsi="Times New Roman" w:cs="Times New Roman"/>
          <w:bCs/>
          <w:sz w:val="24"/>
          <w:szCs w:val="24"/>
          <w:lang w:val="uk-UA"/>
        </w:rPr>
        <w:t xml:space="preserve">» </w:t>
      </w:r>
      <w:r w:rsidR="002108FE">
        <w:rPr>
          <w:rFonts w:ascii="Times New Roman" w:hAnsi="Times New Roman" w:cs="Times New Roman"/>
          <w:bCs/>
          <w:sz w:val="24"/>
          <w:szCs w:val="24"/>
          <w:lang w:val="uk-UA"/>
        </w:rPr>
        <w:t xml:space="preserve">  </w:t>
      </w:r>
    </w:p>
    <w:p w14:paraId="6DB68AB6" w14:textId="70EA09C7" w:rsidR="008B6458" w:rsidRDefault="00D30B0B" w:rsidP="002108FE">
      <w:pPr>
        <w:spacing w:after="0"/>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Чорноморської </w:t>
      </w:r>
      <w:r w:rsidR="002108FE">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міської ради </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Одеського</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 району </w:t>
      </w:r>
      <w:r w:rsidR="002108FE">
        <w:rPr>
          <w:rFonts w:ascii="Times New Roman" w:hAnsi="Times New Roman" w:cs="Times New Roman"/>
          <w:bCs/>
          <w:sz w:val="24"/>
          <w:szCs w:val="24"/>
          <w:lang w:val="uk-UA"/>
        </w:rPr>
        <w:t xml:space="preserve">   </w:t>
      </w:r>
    </w:p>
    <w:p w14:paraId="064506C6" w14:textId="5457F708" w:rsidR="008B6458" w:rsidRDefault="00D30B0B" w:rsidP="002108FE">
      <w:pPr>
        <w:spacing w:after="0"/>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Одеської </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області </w:t>
      </w:r>
      <w:r w:rsidR="002108FE">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для </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Чорноморської </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міської </w:t>
      </w:r>
    </w:p>
    <w:p w14:paraId="406064CA" w14:textId="778213BF" w:rsidR="008B6458" w:rsidRDefault="00D30B0B" w:rsidP="002108FE">
      <w:pPr>
        <w:spacing w:after="0"/>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територіальної </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громади </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Одеського </w:t>
      </w:r>
      <w:r w:rsidR="008B6458">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району </w:t>
      </w:r>
    </w:p>
    <w:p w14:paraId="4095D576" w14:textId="2190858E" w:rsidR="0029704F" w:rsidRPr="00460299" w:rsidRDefault="00D30B0B" w:rsidP="002108FE">
      <w:pPr>
        <w:spacing w:after="0"/>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Одеської області</w:t>
      </w:r>
    </w:p>
    <w:p w14:paraId="4F2AE0F0"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5D030D39" w14:textId="77777777" w:rsidR="0012187D" w:rsidRPr="00460299" w:rsidRDefault="0012187D"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3ECD6223" w14:textId="118CCC22" w:rsidR="00894026" w:rsidRPr="00460299" w:rsidRDefault="00D30B0B"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r w:rsidRPr="00460299">
        <w:rPr>
          <w:rFonts w:ascii="Times New Roman" w:eastAsia="Times New Roman" w:hAnsi="Times New Roman" w:cs="Times New Roman"/>
          <w:sz w:val="24"/>
          <w:szCs w:val="24"/>
          <w:lang w:val="uk-UA" w:eastAsia="ru-RU"/>
        </w:rPr>
        <w:t>До виконавчого комітету Чо</w:t>
      </w:r>
      <w:r w:rsidR="00C75854" w:rsidRPr="00460299">
        <w:rPr>
          <w:rFonts w:ascii="Times New Roman" w:eastAsia="Times New Roman" w:hAnsi="Times New Roman" w:cs="Times New Roman"/>
          <w:sz w:val="24"/>
          <w:szCs w:val="24"/>
          <w:lang w:val="uk-UA" w:eastAsia="ru-RU"/>
        </w:rPr>
        <w:t>р</w:t>
      </w:r>
      <w:r w:rsidRPr="00460299">
        <w:rPr>
          <w:rFonts w:ascii="Times New Roman" w:eastAsia="Times New Roman" w:hAnsi="Times New Roman" w:cs="Times New Roman"/>
          <w:sz w:val="24"/>
          <w:szCs w:val="24"/>
          <w:lang w:val="uk-UA" w:eastAsia="ru-RU"/>
        </w:rPr>
        <w:t xml:space="preserve">номорської міської ради Одеського району Одеської області надійшла заява </w:t>
      </w:r>
      <w:r w:rsidR="00C75854" w:rsidRPr="00460299">
        <w:rPr>
          <w:rFonts w:ascii="Times New Roman" w:eastAsia="Times New Roman" w:hAnsi="Times New Roman" w:cs="Times New Roman"/>
          <w:sz w:val="24"/>
          <w:szCs w:val="24"/>
          <w:lang w:val="uk-UA" w:eastAsia="ru-RU"/>
        </w:rPr>
        <w:t xml:space="preserve">від </w:t>
      </w:r>
      <w:r w:rsidR="008B6458">
        <w:rPr>
          <w:rFonts w:ascii="Times New Roman" w:eastAsia="Times New Roman" w:hAnsi="Times New Roman" w:cs="Times New Roman"/>
          <w:sz w:val="24"/>
          <w:szCs w:val="24"/>
          <w:lang w:val="uk-UA" w:eastAsia="ru-RU"/>
        </w:rPr>
        <w:t>комунального підприємства</w:t>
      </w:r>
      <w:r w:rsidR="00C75854" w:rsidRPr="00460299">
        <w:rPr>
          <w:rFonts w:ascii="Times New Roman" w:eastAsia="Times New Roman" w:hAnsi="Times New Roman" w:cs="Times New Roman"/>
          <w:sz w:val="24"/>
          <w:szCs w:val="24"/>
          <w:lang w:val="uk-UA" w:eastAsia="ru-RU"/>
        </w:rPr>
        <w:t xml:space="preserve"> «</w:t>
      </w:r>
      <w:r w:rsidR="008B6458">
        <w:rPr>
          <w:rFonts w:ascii="Times New Roman" w:eastAsia="Times New Roman" w:hAnsi="Times New Roman" w:cs="Times New Roman"/>
          <w:sz w:val="24"/>
          <w:szCs w:val="24"/>
          <w:lang w:val="uk-UA" w:eastAsia="ru-RU"/>
        </w:rPr>
        <w:t>Міське управління житлово-комунального господарства</w:t>
      </w:r>
      <w:r w:rsidR="00C75854" w:rsidRPr="00460299">
        <w:rPr>
          <w:rFonts w:ascii="Times New Roman" w:eastAsia="Times New Roman" w:hAnsi="Times New Roman" w:cs="Times New Roman"/>
          <w:sz w:val="24"/>
          <w:szCs w:val="24"/>
          <w:lang w:val="uk-UA" w:eastAsia="ru-RU"/>
        </w:rPr>
        <w:t>» Чорноморської міської ради Одеського району Одеської області</w:t>
      </w:r>
      <w:r w:rsidRPr="00460299">
        <w:rPr>
          <w:rFonts w:ascii="Times New Roman" w:eastAsia="Times New Roman" w:hAnsi="Times New Roman" w:cs="Times New Roman"/>
          <w:sz w:val="24"/>
          <w:szCs w:val="24"/>
          <w:lang w:val="uk-UA" w:eastAsia="ru-RU"/>
        </w:rPr>
        <w:t xml:space="preserve"> </w:t>
      </w:r>
      <w:r w:rsidR="006F40E5" w:rsidRPr="00460299">
        <w:rPr>
          <w:rFonts w:ascii="Times New Roman" w:eastAsia="Times New Roman" w:hAnsi="Times New Roman" w:cs="Times New Roman"/>
          <w:sz w:val="24"/>
          <w:szCs w:val="24"/>
          <w:lang w:val="uk-UA" w:eastAsia="ru-RU"/>
        </w:rPr>
        <w:t xml:space="preserve">від </w:t>
      </w:r>
      <w:r w:rsidR="00BD40E8">
        <w:rPr>
          <w:rFonts w:ascii="Times New Roman" w:eastAsia="Times New Roman" w:hAnsi="Times New Roman" w:cs="Times New Roman"/>
          <w:sz w:val="24"/>
          <w:szCs w:val="24"/>
          <w:lang w:val="uk-UA" w:eastAsia="ru-RU"/>
        </w:rPr>
        <w:t>11</w:t>
      </w:r>
      <w:r w:rsidR="00815112" w:rsidRPr="00460299">
        <w:rPr>
          <w:rFonts w:ascii="Times New Roman" w:eastAsia="Times New Roman" w:hAnsi="Times New Roman" w:cs="Times New Roman"/>
          <w:sz w:val="24"/>
          <w:szCs w:val="24"/>
          <w:lang w:val="uk-UA" w:eastAsia="ru-RU"/>
        </w:rPr>
        <w:t>.</w:t>
      </w:r>
      <w:r w:rsidR="00BD40E8">
        <w:rPr>
          <w:rFonts w:ascii="Times New Roman" w:eastAsia="Times New Roman" w:hAnsi="Times New Roman" w:cs="Times New Roman"/>
          <w:sz w:val="24"/>
          <w:szCs w:val="24"/>
          <w:lang w:val="uk-UA" w:eastAsia="ru-RU"/>
        </w:rPr>
        <w:t>07</w:t>
      </w:r>
      <w:r w:rsidR="006F40E5" w:rsidRPr="00460299">
        <w:rPr>
          <w:rFonts w:ascii="Times New Roman" w:eastAsia="Times New Roman" w:hAnsi="Times New Roman" w:cs="Times New Roman"/>
          <w:sz w:val="24"/>
          <w:szCs w:val="24"/>
          <w:lang w:val="uk-UA" w:eastAsia="ru-RU"/>
        </w:rPr>
        <w:t>.202</w:t>
      </w:r>
      <w:r w:rsidR="00BD40E8">
        <w:rPr>
          <w:rFonts w:ascii="Times New Roman" w:eastAsia="Times New Roman" w:hAnsi="Times New Roman" w:cs="Times New Roman"/>
          <w:sz w:val="24"/>
          <w:szCs w:val="24"/>
          <w:lang w:val="uk-UA" w:eastAsia="ru-RU"/>
        </w:rPr>
        <w:t>4</w:t>
      </w:r>
      <w:r w:rsidR="006F40E5" w:rsidRPr="00460299">
        <w:rPr>
          <w:rFonts w:ascii="Times New Roman" w:eastAsia="Times New Roman" w:hAnsi="Times New Roman" w:cs="Times New Roman"/>
          <w:sz w:val="24"/>
          <w:szCs w:val="24"/>
          <w:lang w:val="uk-UA" w:eastAsia="ru-RU"/>
        </w:rPr>
        <w:t xml:space="preserve"> №</w:t>
      </w:r>
      <w:r w:rsidR="00BD40E8">
        <w:rPr>
          <w:rFonts w:ascii="Times New Roman" w:eastAsia="Times New Roman" w:hAnsi="Times New Roman" w:cs="Times New Roman"/>
          <w:sz w:val="24"/>
          <w:szCs w:val="24"/>
          <w:lang w:val="uk-UA" w:eastAsia="ru-RU"/>
        </w:rPr>
        <w:t>461 (№Внутр-7706-2024</w:t>
      </w:r>
      <w:r w:rsidR="00815112" w:rsidRPr="00460299">
        <w:rPr>
          <w:rFonts w:ascii="Times New Roman" w:eastAsia="Times New Roman" w:hAnsi="Times New Roman" w:cs="Times New Roman"/>
          <w:sz w:val="24"/>
          <w:szCs w:val="24"/>
          <w:lang w:val="uk-UA" w:eastAsia="ru-RU"/>
        </w:rPr>
        <w:t xml:space="preserve"> від </w:t>
      </w:r>
      <w:r w:rsidR="00BD40E8">
        <w:rPr>
          <w:rFonts w:ascii="Times New Roman" w:eastAsia="Times New Roman" w:hAnsi="Times New Roman" w:cs="Times New Roman"/>
          <w:sz w:val="24"/>
          <w:szCs w:val="24"/>
          <w:lang w:val="uk-UA" w:eastAsia="ru-RU"/>
        </w:rPr>
        <w:t>11</w:t>
      </w:r>
      <w:r w:rsidR="00815112" w:rsidRPr="00460299">
        <w:rPr>
          <w:rFonts w:ascii="Times New Roman" w:eastAsia="Times New Roman" w:hAnsi="Times New Roman" w:cs="Times New Roman"/>
          <w:sz w:val="24"/>
          <w:szCs w:val="24"/>
          <w:lang w:val="uk-UA" w:eastAsia="ru-RU"/>
        </w:rPr>
        <w:t>.</w:t>
      </w:r>
      <w:r w:rsidR="00BD40E8">
        <w:rPr>
          <w:rFonts w:ascii="Times New Roman" w:eastAsia="Times New Roman" w:hAnsi="Times New Roman" w:cs="Times New Roman"/>
          <w:sz w:val="24"/>
          <w:szCs w:val="24"/>
          <w:lang w:val="uk-UA" w:eastAsia="ru-RU"/>
        </w:rPr>
        <w:t>07</w:t>
      </w:r>
      <w:r w:rsidR="00815112" w:rsidRPr="00460299">
        <w:rPr>
          <w:rFonts w:ascii="Times New Roman" w:eastAsia="Times New Roman" w:hAnsi="Times New Roman" w:cs="Times New Roman"/>
          <w:sz w:val="24"/>
          <w:szCs w:val="24"/>
          <w:lang w:val="uk-UA" w:eastAsia="ru-RU"/>
        </w:rPr>
        <w:t>.202</w:t>
      </w:r>
      <w:r w:rsidR="00BD40E8">
        <w:rPr>
          <w:rFonts w:ascii="Times New Roman" w:eastAsia="Times New Roman" w:hAnsi="Times New Roman" w:cs="Times New Roman"/>
          <w:sz w:val="24"/>
          <w:szCs w:val="24"/>
          <w:lang w:val="uk-UA" w:eastAsia="ru-RU"/>
        </w:rPr>
        <w:t>4</w:t>
      </w:r>
      <w:r w:rsidR="00815112" w:rsidRPr="00460299">
        <w:rPr>
          <w:rFonts w:ascii="Times New Roman" w:eastAsia="Times New Roman" w:hAnsi="Times New Roman" w:cs="Times New Roman"/>
          <w:sz w:val="24"/>
          <w:szCs w:val="24"/>
          <w:lang w:val="uk-UA" w:eastAsia="ru-RU"/>
        </w:rPr>
        <w:t>)</w:t>
      </w:r>
      <w:r w:rsidR="006F40E5" w:rsidRPr="00460299">
        <w:rPr>
          <w:rFonts w:ascii="Times New Roman" w:eastAsia="Times New Roman" w:hAnsi="Times New Roman" w:cs="Times New Roman"/>
          <w:sz w:val="24"/>
          <w:szCs w:val="24"/>
          <w:lang w:val="uk-UA" w:eastAsia="ru-RU"/>
        </w:rPr>
        <w:t xml:space="preserve"> </w:t>
      </w:r>
      <w:r w:rsidR="00D63131" w:rsidRPr="00460299">
        <w:rPr>
          <w:rFonts w:ascii="Times New Roman" w:eastAsia="Times New Roman" w:hAnsi="Times New Roman" w:cs="Times New Roman"/>
          <w:sz w:val="24"/>
          <w:szCs w:val="24"/>
          <w:lang w:val="uk-UA" w:eastAsia="ru-RU"/>
        </w:rPr>
        <w:t xml:space="preserve">з проханням </w:t>
      </w:r>
      <w:r w:rsidRPr="00460299">
        <w:rPr>
          <w:rFonts w:ascii="Times New Roman" w:eastAsia="Times New Roman" w:hAnsi="Times New Roman" w:cs="Times New Roman"/>
          <w:sz w:val="24"/>
          <w:szCs w:val="24"/>
          <w:lang w:val="uk-UA" w:eastAsia="ru-RU"/>
        </w:rPr>
        <w:t xml:space="preserve"> затверд</w:t>
      </w:r>
      <w:r w:rsidR="00D63131" w:rsidRPr="00460299">
        <w:rPr>
          <w:rFonts w:ascii="Times New Roman" w:eastAsia="Times New Roman" w:hAnsi="Times New Roman" w:cs="Times New Roman"/>
          <w:sz w:val="24"/>
          <w:szCs w:val="24"/>
          <w:lang w:val="uk-UA" w:eastAsia="ru-RU"/>
        </w:rPr>
        <w:t>ити</w:t>
      </w:r>
      <w:r w:rsidRPr="00460299">
        <w:rPr>
          <w:rFonts w:ascii="Times New Roman" w:eastAsia="Times New Roman" w:hAnsi="Times New Roman" w:cs="Times New Roman"/>
          <w:sz w:val="24"/>
          <w:szCs w:val="24"/>
          <w:lang w:val="uk-UA" w:eastAsia="ru-RU"/>
        </w:rPr>
        <w:t xml:space="preserve"> лист</w:t>
      </w:r>
      <w:r w:rsidR="00D63131" w:rsidRPr="00460299">
        <w:rPr>
          <w:rFonts w:ascii="Times New Roman" w:eastAsia="Times New Roman" w:hAnsi="Times New Roman" w:cs="Times New Roman"/>
          <w:sz w:val="24"/>
          <w:szCs w:val="24"/>
          <w:lang w:val="uk-UA" w:eastAsia="ru-RU"/>
        </w:rPr>
        <w:t>-</w:t>
      </w:r>
      <w:r w:rsidR="00C75854" w:rsidRPr="00460299">
        <w:rPr>
          <w:rFonts w:ascii="Times New Roman" w:eastAsia="Times New Roman" w:hAnsi="Times New Roman" w:cs="Times New Roman"/>
          <w:sz w:val="24"/>
          <w:szCs w:val="24"/>
          <w:lang w:val="uk-UA" w:eastAsia="ru-RU"/>
        </w:rPr>
        <w:t>обґрунтування</w:t>
      </w:r>
      <w:r w:rsidRPr="00460299">
        <w:rPr>
          <w:rFonts w:ascii="Times New Roman" w:eastAsia="Times New Roman" w:hAnsi="Times New Roman" w:cs="Times New Roman"/>
          <w:sz w:val="24"/>
          <w:szCs w:val="24"/>
          <w:lang w:val="uk-UA" w:eastAsia="ru-RU"/>
        </w:rPr>
        <w:t xml:space="preserve"> щодо критичної необхідності послуг, які надаються </w:t>
      </w:r>
      <w:r w:rsidR="008B6458">
        <w:rPr>
          <w:rFonts w:ascii="Times New Roman" w:eastAsia="Times New Roman" w:hAnsi="Times New Roman" w:cs="Times New Roman"/>
          <w:sz w:val="24"/>
          <w:szCs w:val="24"/>
          <w:lang w:val="uk-UA" w:eastAsia="ru-RU"/>
        </w:rPr>
        <w:t>комунальн</w:t>
      </w:r>
      <w:r w:rsidR="00B140A7">
        <w:rPr>
          <w:rFonts w:ascii="Times New Roman" w:eastAsia="Times New Roman" w:hAnsi="Times New Roman" w:cs="Times New Roman"/>
          <w:sz w:val="24"/>
          <w:szCs w:val="24"/>
          <w:lang w:val="uk-UA" w:eastAsia="ru-RU"/>
        </w:rPr>
        <w:t>им</w:t>
      </w:r>
      <w:r w:rsidR="008B6458">
        <w:rPr>
          <w:rFonts w:ascii="Times New Roman" w:eastAsia="Times New Roman" w:hAnsi="Times New Roman" w:cs="Times New Roman"/>
          <w:sz w:val="24"/>
          <w:szCs w:val="24"/>
          <w:lang w:val="uk-UA" w:eastAsia="ru-RU"/>
        </w:rPr>
        <w:t xml:space="preserve"> підприємств</w:t>
      </w:r>
      <w:r w:rsidR="00B140A7">
        <w:rPr>
          <w:rFonts w:ascii="Times New Roman" w:eastAsia="Times New Roman" w:hAnsi="Times New Roman" w:cs="Times New Roman"/>
          <w:sz w:val="24"/>
          <w:szCs w:val="24"/>
          <w:lang w:val="uk-UA" w:eastAsia="ru-RU"/>
        </w:rPr>
        <w:t>ом</w:t>
      </w:r>
      <w:r w:rsidR="008B6458" w:rsidRPr="00460299">
        <w:rPr>
          <w:rFonts w:ascii="Times New Roman" w:eastAsia="Times New Roman" w:hAnsi="Times New Roman" w:cs="Times New Roman"/>
          <w:sz w:val="24"/>
          <w:szCs w:val="24"/>
          <w:lang w:val="uk-UA" w:eastAsia="ru-RU"/>
        </w:rPr>
        <w:t xml:space="preserve"> «</w:t>
      </w:r>
      <w:r w:rsidR="008B6458">
        <w:rPr>
          <w:rFonts w:ascii="Times New Roman" w:eastAsia="Times New Roman" w:hAnsi="Times New Roman" w:cs="Times New Roman"/>
          <w:sz w:val="24"/>
          <w:szCs w:val="24"/>
          <w:lang w:val="uk-UA" w:eastAsia="ru-RU"/>
        </w:rPr>
        <w:t>Міське управління житлово-комунального господарства</w:t>
      </w:r>
      <w:r w:rsidR="008B6458" w:rsidRPr="00460299">
        <w:rPr>
          <w:rFonts w:ascii="Times New Roman" w:eastAsia="Times New Roman" w:hAnsi="Times New Roman" w:cs="Times New Roman"/>
          <w:sz w:val="24"/>
          <w:szCs w:val="24"/>
          <w:lang w:val="uk-UA" w:eastAsia="ru-RU"/>
        </w:rPr>
        <w:t>»</w:t>
      </w:r>
      <w:r w:rsidRPr="00460299">
        <w:rPr>
          <w:rFonts w:ascii="Times New Roman" w:eastAsia="Times New Roman" w:hAnsi="Times New Roman" w:cs="Times New Roman"/>
          <w:sz w:val="24"/>
          <w:szCs w:val="24"/>
          <w:lang w:val="uk-UA" w:eastAsia="ru-RU"/>
        </w:rPr>
        <w:t xml:space="preserve"> для Чорноморської міської територіальної громади</w:t>
      </w:r>
      <w:r w:rsidR="00C75854" w:rsidRPr="00460299">
        <w:rPr>
          <w:rFonts w:ascii="Times New Roman" w:eastAsia="Times New Roman" w:hAnsi="Times New Roman" w:cs="Times New Roman"/>
          <w:sz w:val="24"/>
          <w:szCs w:val="24"/>
          <w:lang w:val="uk-UA" w:eastAsia="ru-RU"/>
        </w:rPr>
        <w:t xml:space="preserve"> Одеського району Одеської області.</w:t>
      </w:r>
    </w:p>
    <w:p w14:paraId="55F25DC0" w14:textId="7F9944CD" w:rsidR="00F821A5" w:rsidRPr="00460299" w:rsidRDefault="00D63131" w:rsidP="00D63131">
      <w:pPr>
        <w:shd w:val="clear" w:color="auto" w:fill="FFFFFF"/>
        <w:suppressAutoHyphens w:val="0"/>
        <w:spacing w:after="0" w:line="240" w:lineRule="auto"/>
        <w:ind w:right="-5" w:firstLine="567"/>
        <w:jc w:val="both"/>
        <w:rPr>
          <w:rFonts w:ascii="Times New Roman" w:eastAsia="Times New Roman" w:hAnsi="Times New Roman" w:cs="Times New Roman"/>
          <w:bCs/>
          <w:color w:val="000000"/>
          <w:sz w:val="24"/>
          <w:szCs w:val="24"/>
          <w:bdr w:val="none" w:sz="0" w:space="0" w:color="auto" w:frame="1"/>
          <w:lang w:val="uk-UA"/>
        </w:rPr>
      </w:pPr>
      <w:r w:rsidRPr="00460299">
        <w:rPr>
          <w:rFonts w:ascii="Times New Roman" w:eastAsia="Times New Roman" w:hAnsi="Times New Roman" w:cs="Times New Roman"/>
          <w:sz w:val="24"/>
          <w:szCs w:val="24"/>
          <w:lang w:val="uk-UA" w:eastAsia="ru-RU"/>
        </w:rPr>
        <w:t>На підставі викладеного та з</w:t>
      </w:r>
      <w:r w:rsidR="005C2339" w:rsidRPr="00460299">
        <w:rPr>
          <w:rFonts w:ascii="Times New Roman" w:eastAsia="Times New Roman" w:hAnsi="Times New Roman" w:cs="Times New Roman"/>
          <w:sz w:val="24"/>
          <w:szCs w:val="24"/>
          <w:lang w:val="uk-UA" w:eastAsia="ru-RU"/>
        </w:rPr>
        <w:t xml:space="preserve"> метою </w:t>
      </w:r>
      <w:r w:rsidR="00955E3C" w:rsidRPr="00460299">
        <w:rPr>
          <w:rFonts w:ascii="Times New Roman" w:eastAsia="Times New Roman" w:hAnsi="Times New Roman" w:cs="Times New Roman"/>
          <w:sz w:val="24"/>
          <w:szCs w:val="24"/>
          <w:lang w:val="uk-UA" w:eastAsia="ru-RU"/>
        </w:rPr>
        <w:t>задоволення потреб Чорноморської територіальної громади Одеського району Одеської області</w:t>
      </w:r>
      <w:r w:rsidRPr="00460299">
        <w:rPr>
          <w:rFonts w:ascii="Times New Roman" w:eastAsia="Times New Roman" w:hAnsi="Times New Roman" w:cs="Times New Roman"/>
          <w:sz w:val="24"/>
          <w:szCs w:val="24"/>
          <w:lang w:val="uk-UA" w:eastAsia="ru-RU"/>
        </w:rPr>
        <w:t xml:space="preserve">, відповідно до </w:t>
      </w:r>
      <w:r w:rsidRPr="00460299">
        <w:rPr>
          <w:rFonts w:ascii="Times New Roman" w:hAnsi="Times New Roman" w:cs="Times New Roman"/>
          <w:sz w:val="24"/>
          <w:szCs w:val="24"/>
          <w:shd w:val="clear" w:color="auto" w:fill="FFFFFF"/>
          <w:lang w:val="uk-UA"/>
        </w:rPr>
        <w:t xml:space="preserve">розпорядження Одеської обласної військової адміністрації </w:t>
      </w:r>
      <w:r w:rsidRPr="00460299">
        <w:rPr>
          <w:rFonts w:ascii="Times New Roman" w:eastAsia="Times New Roman" w:hAnsi="Times New Roman" w:cs="Times New Roman"/>
          <w:color w:val="000000"/>
          <w:sz w:val="24"/>
          <w:szCs w:val="24"/>
          <w:lang w:val="uk-UA" w:eastAsia="uk-UA" w:bidi="uk-UA"/>
        </w:rPr>
        <w:t xml:space="preserve">від </w:t>
      </w:r>
      <w:r w:rsidR="00BD40E8" w:rsidRPr="00BD40E8">
        <w:rPr>
          <w:rFonts w:ascii="Times New Roman" w:eastAsia="Times New Roman" w:hAnsi="Times New Roman" w:cs="Times New Roman"/>
          <w:color w:val="000000"/>
          <w:sz w:val="24"/>
          <w:szCs w:val="24"/>
          <w:lang w:val="uk-UA" w:eastAsia="uk-UA" w:bidi="uk-UA"/>
        </w:rPr>
        <w:t>№574/А-2024 від 18.06.2024</w:t>
      </w:r>
      <w:r w:rsidRPr="00460299">
        <w:rPr>
          <w:rFonts w:ascii="Times New Roman" w:eastAsia="Times New Roman" w:hAnsi="Times New Roman" w:cs="Times New Roman"/>
          <w:color w:val="000000"/>
          <w:sz w:val="24"/>
          <w:szCs w:val="24"/>
          <w:lang w:val="uk-UA" w:eastAsia="uk-UA" w:bidi="uk-UA"/>
        </w:rPr>
        <w:t xml:space="preserve">  (із змінами та доповненнями), </w:t>
      </w:r>
      <w:r w:rsidRPr="00460299">
        <w:rPr>
          <w:rFonts w:ascii="Times New Roman" w:hAnsi="Times New Roman" w:cs="Times New Roman"/>
          <w:sz w:val="24"/>
          <w:szCs w:val="24"/>
          <w:shd w:val="clear" w:color="auto" w:fill="FFFFFF"/>
          <w:lang w:val="uk-UA"/>
        </w:rPr>
        <w:t xml:space="preserve">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w:t>
      </w:r>
      <w:r w:rsidRPr="00460299">
        <w:rPr>
          <w:rFonts w:ascii="Times New Roman" w:hAnsi="Times New Roman" w:cs="Times New Roman"/>
          <w:sz w:val="24"/>
          <w:szCs w:val="24"/>
          <w:lang w:val="uk-UA"/>
        </w:rPr>
        <w:t xml:space="preserve">беручи до уваги дію правового режиму воєнного стану, введеного в Україні згідно з Указом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w:t>
      </w:r>
      <w:r w:rsidR="00B71F98" w:rsidRPr="00460299">
        <w:rPr>
          <w:rFonts w:ascii="Times New Roman" w:hAnsi="Times New Roman" w:cs="Times New Roman"/>
          <w:sz w:val="24"/>
          <w:szCs w:val="24"/>
          <w:shd w:val="clear" w:color="auto" w:fill="FFFFFF"/>
          <w:lang w:val="uk-UA"/>
        </w:rPr>
        <w:t xml:space="preserve">керуючись </w:t>
      </w:r>
      <w:r w:rsidR="00F821A5" w:rsidRPr="00460299">
        <w:rPr>
          <w:rFonts w:ascii="Times New Roman" w:eastAsia="Times New Roman" w:hAnsi="Times New Roman" w:cs="Times New Roman"/>
          <w:sz w:val="24"/>
          <w:szCs w:val="24"/>
          <w:shd w:val="clear" w:color="auto" w:fill="FFFFFF"/>
          <w:lang w:val="uk-UA" w:eastAsia="ru-RU"/>
        </w:rPr>
        <w:t xml:space="preserve"> ст.</w:t>
      </w:r>
      <w:r w:rsidRPr="00460299">
        <w:rPr>
          <w:rFonts w:ascii="Times New Roman" w:eastAsia="Times New Roman" w:hAnsi="Times New Roman" w:cs="Times New Roman"/>
          <w:sz w:val="24"/>
          <w:szCs w:val="24"/>
          <w:shd w:val="clear" w:color="auto" w:fill="FFFFFF"/>
          <w:lang w:val="uk-UA" w:eastAsia="ru-RU"/>
        </w:rPr>
        <w:t xml:space="preserve"> 17, </w:t>
      </w:r>
      <w:r w:rsidR="00F821A5" w:rsidRPr="00460299">
        <w:rPr>
          <w:rFonts w:ascii="Times New Roman" w:eastAsia="Times New Roman" w:hAnsi="Times New Roman" w:cs="Times New Roman"/>
          <w:sz w:val="24"/>
          <w:szCs w:val="24"/>
          <w:shd w:val="clear" w:color="auto" w:fill="FFFFFF"/>
          <w:lang w:val="uk-UA" w:eastAsia="ru-RU"/>
        </w:rPr>
        <w:t>3</w:t>
      </w:r>
      <w:r w:rsidR="00B71F98" w:rsidRPr="00460299">
        <w:rPr>
          <w:rFonts w:ascii="Times New Roman" w:eastAsia="Times New Roman" w:hAnsi="Times New Roman" w:cs="Times New Roman"/>
          <w:sz w:val="24"/>
          <w:szCs w:val="24"/>
          <w:shd w:val="clear" w:color="auto" w:fill="FFFFFF"/>
          <w:lang w:val="uk-UA" w:eastAsia="ru-RU"/>
        </w:rPr>
        <w:t>0</w:t>
      </w:r>
      <w:r w:rsidRPr="00460299">
        <w:rPr>
          <w:rFonts w:ascii="Times New Roman" w:eastAsia="Times New Roman" w:hAnsi="Times New Roman" w:cs="Times New Roman"/>
          <w:sz w:val="24"/>
          <w:szCs w:val="24"/>
          <w:shd w:val="clear" w:color="auto" w:fill="FFFFFF"/>
          <w:lang w:val="uk-UA" w:eastAsia="ru-RU"/>
        </w:rPr>
        <w:t xml:space="preserve">, </w:t>
      </w:r>
      <w:r w:rsidR="002A3E60" w:rsidRPr="00460299">
        <w:rPr>
          <w:rFonts w:ascii="Times New Roman" w:eastAsia="Times New Roman" w:hAnsi="Times New Roman" w:cs="Times New Roman"/>
          <w:sz w:val="24"/>
          <w:szCs w:val="24"/>
          <w:shd w:val="clear" w:color="auto" w:fill="FFFFFF"/>
          <w:lang w:val="uk-UA" w:eastAsia="ru-RU"/>
        </w:rPr>
        <w:t>52</w:t>
      </w:r>
      <w:r w:rsidRPr="00460299">
        <w:rPr>
          <w:rFonts w:ascii="Times New Roman" w:eastAsia="Times New Roman" w:hAnsi="Times New Roman" w:cs="Times New Roman"/>
          <w:sz w:val="24"/>
          <w:szCs w:val="24"/>
          <w:shd w:val="clear" w:color="auto" w:fill="FFFFFF"/>
          <w:lang w:val="uk-UA" w:eastAsia="ru-RU"/>
        </w:rPr>
        <w:t>, 59</w:t>
      </w:r>
      <w:r w:rsidR="00F821A5" w:rsidRPr="00460299">
        <w:rPr>
          <w:rFonts w:ascii="Times New Roman" w:eastAsia="Times New Roman" w:hAnsi="Times New Roman" w:cs="Times New Roman"/>
          <w:color w:val="2E2E2E"/>
          <w:sz w:val="24"/>
          <w:szCs w:val="24"/>
          <w:shd w:val="clear" w:color="auto" w:fill="FFFFFF"/>
          <w:lang w:val="uk-UA" w:eastAsia="ru-RU"/>
        </w:rPr>
        <w:t xml:space="preserve"> </w:t>
      </w:r>
      <w:r w:rsidR="00F821A5" w:rsidRPr="00460299">
        <w:rPr>
          <w:rFonts w:ascii="Times New Roman" w:eastAsia="Times New Roman" w:hAnsi="Times New Roman" w:cs="Times New Roman"/>
          <w:sz w:val="24"/>
          <w:szCs w:val="24"/>
          <w:shd w:val="clear" w:color="auto" w:fill="FFFFFF"/>
          <w:lang w:val="uk-UA" w:eastAsia="ru-RU"/>
        </w:rPr>
        <w:t>Закону України «Про місцеве самоврядування в Україні»,</w:t>
      </w:r>
    </w:p>
    <w:p w14:paraId="738FBFB6" w14:textId="77777777" w:rsidR="00F821A5" w:rsidRPr="00460299" w:rsidRDefault="00F821A5" w:rsidP="00F821A5">
      <w:pPr>
        <w:shd w:val="clear" w:color="auto" w:fill="FFFFFF"/>
        <w:suppressAutoHyphens w:val="0"/>
        <w:spacing w:after="0" w:line="240" w:lineRule="auto"/>
        <w:ind w:right="-5"/>
        <w:jc w:val="both"/>
        <w:rPr>
          <w:rFonts w:ascii="Times New Roman" w:eastAsia="Times New Roman" w:hAnsi="Times New Roman" w:cs="Times New Roman"/>
          <w:sz w:val="24"/>
          <w:szCs w:val="24"/>
          <w:shd w:val="clear" w:color="auto" w:fill="FFFFFF"/>
          <w:lang w:val="uk-UA" w:eastAsia="ru-RU"/>
        </w:rPr>
      </w:pPr>
    </w:p>
    <w:p w14:paraId="04463A27" w14:textId="0D5129CE" w:rsidR="00F821A5" w:rsidRPr="00460299" w:rsidRDefault="00F821A5" w:rsidP="004853EF">
      <w:pPr>
        <w:tabs>
          <w:tab w:val="left" w:pos="4253"/>
        </w:tabs>
        <w:spacing w:after="0" w:line="240" w:lineRule="auto"/>
        <w:ind w:left="113"/>
        <w:jc w:val="center"/>
        <w:rPr>
          <w:rFonts w:ascii="Times New Roman" w:hAnsi="Times New Roman" w:cs="Times New Roman"/>
          <w:sz w:val="24"/>
          <w:szCs w:val="24"/>
          <w:lang w:val="uk-UA"/>
        </w:rPr>
      </w:pPr>
      <w:r w:rsidRPr="00460299">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DBD883E" w14:textId="77777777" w:rsidR="004853EF" w:rsidRPr="00460299" w:rsidRDefault="004853EF" w:rsidP="004853EF">
      <w:pPr>
        <w:tabs>
          <w:tab w:val="left" w:pos="4253"/>
        </w:tabs>
        <w:spacing w:after="0" w:line="240" w:lineRule="auto"/>
        <w:ind w:left="113"/>
        <w:jc w:val="center"/>
        <w:rPr>
          <w:rFonts w:ascii="Times New Roman" w:eastAsia="Times New Roman" w:hAnsi="Times New Roman" w:cs="Times New Roman"/>
          <w:sz w:val="24"/>
          <w:szCs w:val="24"/>
          <w:lang w:val="uk-UA" w:eastAsia="ru-RU"/>
        </w:rPr>
      </w:pPr>
    </w:p>
    <w:p w14:paraId="1AC84F3A" w14:textId="5357DAB4" w:rsidR="00460299"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eastAsia="Times New Roman" w:hAnsi="Times New Roman" w:cs="Times New Roman"/>
          <w:spacing w:val="-2"/>
          <w:sz w:val="24"/>
          <w:szCs w:val="24"/>
          <w:lang w:val="uk-UA" w:eastAsia="ru-RU"/>
        </w:rPr>
        <w:t>Затвердити  лист-</w:t>
      </w:r>
      <w:r w:rsidR="00B71F98" w:rsidRPr="00460299">
        <w:rPr>
          <w:rFonts w:ascii="Times New Roman" w:eastAsia="Times New Roman" w:hAnsi="Times New Roman" w:cs="Times New Roman"/>
          <w:spacing w:val="-2"/>
          <w:sz w:val="24"/>
          <w:szCs w:val="24"/>
          <w:lang w:val="uk-UA" w:eastAsia="ru-RU"/>
        </w:rPr>
        <w:t xml:space="preserve">обґрунтування щодо критичної необхідності послуг, які надаються </w:t>
      </w:r>
      <w:r w:rsidR="00A14A46" w:rsidRPr="00460299">
        <w:rPr>
          <w:rFonts w:ascii="Times New Roman" w:eastAsia="Times New Roman" w:hAnsi="Times New Roman" w:cs="Times New Roman"/>
          <w:spacing w:val="-2"/>
          <w:sz w:val="24"/>
          <w:szCs w:val="24"/>
          <w:lang w:val="uk-UA" w:eastAsia="ru-RU"/>
        </w:rPr>
        <w:t xml:space="preserve">  </w:t>
      </w:r>
      <w:r w:rsidR="008B6458">
        <w:rPr>
          <w:rFonts w:ascii="Times New Roman" w:eastAsia="Times New Roman" w:hAnsi="Times New Roman" w:cs="Times New Roman"/>
          <w:sz w:val="24"/>
          <w:szCs w:val="24"/>
          <w:lang w:val="uk-UA" w:eastAsia="ru-RU"/>
        </w:rPr>
        <w:t>комунальн</w:t>
      </w:r>
      <w:r w:rsidR="00B140A7">
        <w:rPr>
          <w:rFonts w:ascii="Times New Roman" w:eastAsia="Times New Roman" w:hAnsi="Times New Roman" w:cs="Times New Roman"/>
          <w:sz w:val="24"/>
          <w:szCs w:val="24"/>
          <w:lang w:val="uk-UA" w:eastAsia="ru-RU"/>
        </w:rPr>
        <w:t>им</w:t>
      </w:r>
      <w:r w:rsidR="008B6458">
        <w:rPr>
          <w:rFonts w:ascii="Times New Roman" w:eastAsia="Times New Roman" w:hAnsi="Times New Roman" w:cs="Times New Roman"/>
          <w:sz w:val="24"/>
          <w:szCs w:val="24"/>
          <w:lang w:val="uk-UA" w:eastAsia="ru-RU"/>
        </w:rPr>
        <w:t xml:space="preserve"> підприємств</w:t>
      </w:r>
      <w:r w:rsidR="00B140A7">
        <w:rPr>
          <w:rFonts w:ascii="Times New Roman" w:eastAsia="Times New Roman" w:hAnsi="Times New Roman" w:cs="Times New Roman"/>
          <w:sz w:val="24"/>
          <w:szCs w:val="24"/>
          <w:lang w:val="uk-UA" w:eastAsia="ru-RU"/>
        </w:rPr>
        <w:t>ом</w:t>
      </w:r>
      <w:r w:rsidR="008B6458" w:rsidRPr="00460299">
        <w:rPr>
          <w:rFonts w:ascii="Times New Roman" w:eastAsia="Times New Roman" w:hAnsi="Times New Roman" w:cs="Times New Roman"/>
          <w:sz w:val="24"/>
          <w:szCs w:val="24"/>
          <w:lang w:val="uk-UA" w:eastAsia="ru-RU"/>
        </w:rPr>
        <w:t xml:space="preserve"> «</w:t>
      </w:r>
      <w:r w:rsidR="008B6458">
        <w:rPr>
          <w:rFonts w:ascii="Times New Roman" w:eastAsia="Times New Roman" w:hAnsi="Times New Roman" w:cs="Times New Roman"/>
          <w:sz w:val="24"/>
          <w:szCs w:val="24"/>
          <w:lang w:val="uk-UA" w:eastAsia="ru-RU"/>
        </w:rPr>
        <w:t>Міське управління житлово-комунального господарства</w:t>
      </w:r>
      <w:r w:rsidR="008B6458" w:rsidRPr="00460299">
        <w:rPr>
          <w:rFonts w:ascii="Times New Roman" w:eastAsia="Times New Roman" w:hAnsi="Times New Roman" w:cs="Times New Roman"/>
          <w:sz w:val="24"/>
          <w:szCs w:val="24"/>
          <w:lang w:val="uk-UA" w:eastAsia="ru-RU"/>
        </w:rPr>
        <w:t>»</w:t>
      </w:r>
      <w:r w:rsidR="006F40E5" w:rsidRPr="00460299">
        <w:rPr>
          <w:rFonts w:ascii="Times New Roman" w:eastAsia="Times New Roman" w:hAnsi="Times New Roman" w:cs="Times New Roman"/>
          <w:spacing w:val="-2"/>
          <w:sz w:val="24"/>
          <w:szCs w:val="24"/>
          <w:lang w:val="uk-UA" w:eastAsia="ru-RU"/>
        </w:rPr>
        <w:t xml:space="preserve"> Чорноморської міської ради Одеського району Одеської Області </w:t>
      </w:r>
      <w:r w:rsidR="00B71F98" w:rsidRPr="00460299">
        <w:rPr>
          <w:rFonts w:ascii="Times New Roman" w:eastAsia="Times New Roman" w:hAnsi="Times New Roman" w:cs="Times New Roman"/>
          <w:spacing w:val="-2"/>
          <w:sz w:val="24"/>
          <w:szCs w:val="24"/>
          <w:lang w:val="uk-UA" w:eastAsia="ru-RU"/>
        </w:rPr>
        <w:t>для Чорноморської міської територіальної громади</w:t>
      </w:r>
      <w:r w:rsidR="006F40E5" w:rsidRPr="00460299">
        <w:rPr>
          <w:rFonts w:ascii="Times New Roman" w:eastAsia="Times New Roman" w:hAnsi="Times New Roman" w:cs="Times New Roman"/>
          <w:spacing w:val="-2"/>
          <w:sz w:val="24"/>
          <w:szCs w:val="24"/>
          <w:lang w:val="uk-UA" w:eastAsia="ru-RU"/>
        </w:rPr>
        <w:t xml:space="preserve"> Одеського району Одеської області</w:t>
      </w:r>
      <w:r w:rsidRPr="00460299">
        <w:rPr>
          <w:rFonts w:ascii="Times New Roman" w:eastAsia="Times New Roman" w:hAnsi="Times New Roman" w:cs="Times New Roman"/>
          <w:spacing w:val="-2"/>
          <w:sz w:val="24"/>
          <w:szCs w:val="24"/>
          <w:lang w:val="uk-UA" w:eastAsia="ru-RU"/>
        </w:rPr>
        <w:t xml:space="preserve"> (додається).</w:t>
      </w:r>
    </w:p>
    <w:p w14:paraId="3D6D6A01" w14:textId="77777777" w:rsidR="000A6B48" w:rsidRDefault="000A6B48" w:rsidP="000A6B48">
      <w:pPr>
        <w:shd w:val="clear" w:color="auto" w:fill="FFFFFF"/>
        <w:tabs>
          <w:tab w:val="left" w:pos="851"/>
          <w:tab w:val="left" w:pos="7513"/>
        </w:tabs>
        <w:suppressAutoHyphens w:val="0"/>
        <w:spacing w:after="0" w:line="240" w:lineRule="auto"/>
        <w:ind w:left="565"/>
        <w:jc w:val="both"/>
        <w:rPr>
          <w:rFonts w:ascii="Times New Roman" w:eastAsia="Times New Roman" w:hAnsi="Times New Roman" w:cs="Times New Roman"/>
          <w:spacing w:val="-2"/>
          <w:sz w:val="24"/>
          <w:szCs w:val="24"/>
          <w:lang w:val="uk-UA" w:eastAsia="ru-RU"/>
        </w:rPr>
      </w:pPr>
    </w:p>
    <w:p w14:paraId="08E81AC8" w14:textId="77777777" w:rsidR="00690319" w:rsidRDefault="00690319" w:rsidP="000A6B48">
      <w:pPr>
        <w:shd w:val="clear" w:color="auto" w:fill="FFFFFF"/>
        <w:tabs>
          <w:tab w:val="left" w:pos="851"/>
          <w:tab w:val="left" w:pos="7513"/>
        </w:tabs>
        <w:suppressAutoHyphens w:val="0"/>
        <w:spacing w:after="0" w:line="240" w:lineRule="auto"/>
        <w:ind w:left="565"/>
        <w:jc w:val="both"/>
        <w:rPr>
          <w:rFonts w:ascii="Times New Roman" w:eastAsia="Times New Roman" w:hAnsi="Times New Roman" w:cs="Times New Roman"/>
          <w:spacing w:val="-2"/>
          <w:sz w:val="24"/>
          <w:szCs w:val="24"/>
          <w:lang w:val="uk-UA" w:eastAsia="ru-RU"/>
        </w:rPr>
      </w:pPr>
    </w:p>
    <w:p w14:paraId="0D74DC71" w14:textId="77777777" w:rsidR="00690319" w:rsidRDefault="00690319" w:rsidP="000A6B48">
      <w:pPr>
        <w:shd w:val="clear" w:color="auto" w:fill="FFFFFF"/>
        <w:tabs>
          <w:tab w:val="left" w:pos="851"/>
          <w:tab w:val="left" w:pos="7513"/>
        </w:tabs>
        <w:suppressAutoHyphens w:val="0"/>
        <w:spacing w:after="0" w:line="240" w:lineRule="auto"/>
        <w:ind w:left="565"/>
        <w:jc w:val="both"/>
        <w:rPr>
          <w:rFonts w:ascii="Times New Roman" w:eastAsia="Times New Roman" w:hAnsi="Times New Roman" w:cs="Times New Roman"/>
          <w:spacing w:val="-2"/>
          <w:sz w:val="24"/>
          <w:szCs w:val="24"/>
          <w:lang w:val="uk-UA" w:eastAsia="ru-RU"/>
        </w:rPr>
      </w:pPr>
    </w:p>
    <w:p w14:paraId="57D84ECC" w14:textId="77777777" w:rsidR="00690319" w:rsidRPr="00460299" w:rsidRDefault="00690319" w:rsidP="000A6B48">
      <w:pPr>
        <w:shd w:val="clear" w:color="auto" w:fill="FFFFFF"/>
        <w:tabs>
          <w:tab w:val="left" w:pos="851"/>
          <w:tab w:val="left" w:pos="7513"/>
        </w:tabs>
        <w:suppressAutoHyphens w:val="0"/>
        <w:spacing w:after="0" w:line="240" w:lineRule="auto"/>
        <w:ind w:left="565"/>
        <w:jc w:val="both"/>
        <w:rPr>
          <w:rFonts w:ascii="Times New Roman" w:eastAsia="Times New Roman" w:hAnsi="Times New Roman" w:cs="Times New Roman"/>
          <w:spacing w:val="-2"/>
          <w:sz w:val="24"/>
          <w:szCs w:val="24"/>
          <w:lang w:val="uk-UA" w:eastAsia="ru-RU"/>
        </w:rPr>
      </w:pPr>
    </w:p>
    <w:p w14:paraId="6CD61D28" w14:textId="11943585" w:rsidR="00460299" w:rsidRPr="000A6B48"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hAnsi="Times New Roman" w:cs="Times New Roman"/>
          <w:sz w:val="24"/>
          <w:szCs w:val="24"/>
          <w:lang w:val="uk-UA"/>
        </w:rPr>
        <w:t xml:space="preserve">Уповноважити Чорноморського міського голову на підписання листа-обґрунтування, зазначеного в пункті 1 цього рішення. </w:t>
      </w:r>
    </w:p>
    <w:p w14:paraId="750915C9" w14:textId="77777777" w:rsidR="000A6B48" w:rsidRDefault="000A6B48" w:rsidP="000A6B48">
      <w:pPr>
        <w:pStyle w:val="ad"/>
        <w:rPr>
          <w:rFonts w:ascii="Times New Roman" w:eastAsia="Times New Roman" w:hAnsi="Times New Roman" w:cs="Times New Roman"/>
          <w:spacing w:val="-2"/>
          <w:sz w:val="24"/>
          <w:szCs w:val="24"/>
          <w:lang w:val="uk-UA" w:eastAsia="ru-RU"/>
        </w:rPr>
      </w:pPr>
    </w:p>
    <w:p w14:paraId="290605C1" w14:textId="540F7B65" w:rsidR="0029704F" w:rsidRPr="00460299" w:rsidRDefault="00F821A5" w:rsidP="00B71F98">
      <w:pPr>
        <w:numPr>
          <w:ilvl w:val="0"/>
          <w:numId w:val="2"/>
        </w:numPr>
        <w:shd w:val="clear" w:color="auto" w:fill="FFFFFF"/>
        <w:tabs>
          <w:tab w:val="left" w:pos="851"/>
          <w:tab w:val="left" w:pos="4253"/>
          <w:tab w:val="left" w:pos="7513"/>
        </w:tabs>
        <w:suppressAutoHyphens w:val="0"/>
        <w:spacing w:before="120" w:after="0" w:line="240" w:lineRule="auto"/>
        <w:ind w:left="0" w:firstLine="540"/>
        <w:jc w:val="both"/>
        <w:rPr>
          <w:rFonts w:ascii="Times New Roman" w:hAnsi="Times New Roman" w:cs="Times New Roman"/>
          <w:sz w:val="24"/>
          <w:szCs w:val="24"/>
          <w:lang w:val="uk-UA"/>
        </w:rPr>
      </w:pPr>
      <w:r w:rsidRPr="00460299">
        <w:rPr>
          <w:rFonts w:ascii="Times New Roman" w:eastAsia="Times New Roman" w:hAnsi="Times New Roman" w:cs="Times New Roman"/>
          <w:sz w:val="24"/>
          <w:szCs w:val="24"/>
          <w:lang w:val="uk-UA" w:eastAsia="ru-RU"/>
        </w:rPr>
        <w:t xml:space="preserve">Контроль за виконанням даного рішення покласти на </w:t>
      </w:r>
      <w:r w:rsidR="00B71F98" w:rsidRPr="00460299">
        <w:rPr>
          <w:rFonts w:ascii="Times New Roman" w:eastAsia="Times New Roman" w:hAnsi="Times New Roman" w:cs="Times New Roman"/>
          <w:sz w:val="24"/>
          <w:szCs w:val="24"/>
          <w:lang w:val="uk-UA" w:eastAsia="ru-RU"/>
        </w:rPr>
        <w:t xml:space="preserve">заступника міського голови Руслана </w:t>
      </w:r>
      <w:proofErr w:type="spellStart"/>
      <w:r w:rsidR="00B71F98" w:rsidRPr="00460299">
        <w:rPr>
          <w:rFonts w:ascii="Times New Roman" w:eastAsia="Times New Roman" w:hAnsi="Times New Roman" w:cs="Times New Roman"/>
          <w:sz w:val="24"/>
          <w:szCs w:val="24"/>
          <w:lang w:val="uk-UA" w:eastAsia="ru-RU"/>
        </w:rPr>
        <w:t>Саїнчука</w:t>
      </w:r>
      <w:proofErr w:type="spellEnd"/>
      <w:r w:rsidR="00B71F98" w:rsidRPr="00460299">
        <w:rPr>
          <w:rFonts w:ascii="Times New Roman" w:eastAsia="Times New Roman" w:hAnsi="Times New Roman" w:cs="Times New Roman"/>
          <w:sz w:val="24"/>
          <w:szCs w:val="24"/>
          <w:lang w:val="uk-UA" w:eastAsia="ru-RU"/>
        </w:rPr>
        <w:t>.</w:t>
      </w:r>
    </w:p>
    <w:p w14:paraId="2D0D7B68" w14:textId="77777777" w:rsidR="00B71F98"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hAnsi="Times New Roman" w:cs="Times New Roman"/>
          <w:sz w:val="24"/>
          <w:szCs w:val="24"/>
          <w:lang w:val="uk-UA"/>
        </w:rPr>
      </w:pPr>
    </w:p>
    <w:p w14:paraId="45691B84" w14:textId="77777777" w:rsidR="008B6458" w:rsidRPr="00460299" w:rsidRDefault="008B645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hAnsi="Times New Roman" w:cs="Times New Roman"/>
          <w:sz w:val="24"/>
          <w:szCs w:val="24"/>
          <w:lang w:val="uk-UA"/>
        </w:rPr>
      </w:pPr>
    </w:p>
    <w:p w14:paraId="67178CFC" w14:textId="322C7897" w:rsidR="0029704F" w:rsidRPr="00460299" w:rsidRDefault="009E13A8">
      <w:pPr>
        <w:tabs>
          <w:tab w:val="left" w:pos="854"/>
          <w:tab w:val="left" w:pos="4253"/>
        </w:tabs>
        <w:spacing w:after="0"/>
        <w:ind w:firstLine="709"/>
        <w:jc w:val="both"/>
        <w:rPr>
          <w:rFonts w:ascii="Times New Roman" w:hAnsi="Times New Roman" w:cs="Times New Roman"/>
          <w:sz w:val="24"/>
          <w:szCs w:val="24"/>
          <w:lang w:val="uk-UA"/>
        </w:rPr>
      </w:pPr>
      <w:r w:rsidRPr="00460299">
        <w:rPr>
          <w:rFonts w:ascii="Times New Roman" w:hAnsi="Times New Roman" w:cs="Times New Roman"/>
          <w:sz w:val="24"/>
          <w:szCs w:val="24"/>
          <w:lang w:val="uk-UA"/>
        </w:rPr>
        <w:t>Міський голова                                                                              Василь ГУЛЯЄВ</w:t>
      </w:r>
    </w:p>
    <w:p w14:paraId="1C9AD36F" w14:textId="0079F42C" w:rsidR="00A8625A" w:rsidRDefault="00A8625A" w:rsidP="000A6B48">
      <w:pPr>
        <w:tabs>
          <w:tab w:val="left" w:pos="854"/>
          <w:tab w:val="left" w:pos="4253"/>
        </w:tabs>
        <w:spacing w:after="0"/>
        <w:jc w:val="right"/>
        <w:rPr>
          <w:rFonts w:ascii="Times New Roman" w:hAnsi="Times New Roman" w:cs="Times New Roman"/>
          <w:sz w:val="24"/>
          <w:szCs w:val="24"/>
          <w:lang w:val="uk-UA"/>
        </w:rPr>
      </w:pPr>
    </w:p>
    <w:p w14:paraId="70803B4F" w14:textId="77777777" w:rsidR="00BD40E8" w:rsidRDefault="00BD40E8" w:rsidP="000A6B48">
      <w:pPr>
        <w:tabs>
          <w:tab w:val="left" w:pos="854"/>
          <w:tab w:val="left" w:pos="4253"/>
        </w:tabs>
        <w:spacing w:after="0"/>
        <w:jc w:val="right"/>
        <w:rPr>
          <w:rFonts w:ascii="Times New Roman" w:hAnsi="Times New Roman" w:cs="Times New Roman"/>
          <w:sz w:val="24"/>
          <w:szCs w:val="24"/>
          <w:lang w:val="uk-UA"/>
        </w:rPr>
      </w:pPr>
    </w:p>
    <w:p w14:paraId="09500538"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30602200"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25A8FE90"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64754F05"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60F8522A"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732FA843"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52FC8C6F"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68384E00"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729C1173"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560916BA"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300EB0B5"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4873BC48"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0EFBEBEC"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34896BB6"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749961D0"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2FFB4074"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5902A58F"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7EDC9140"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6CE6D419"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7FA74E8C"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6F544A52"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0B5F3FC0"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60511B49"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22B0F511"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62F194C6"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41E0FE7E"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0438A317"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1099C89C"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1CB1024A"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2E5D8D07"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26A5B4A5"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00D33CAF"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1C533BBA"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34CB296B"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451D0CBF"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4C481269"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3DFCB0E7"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1250F92B"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375914DC"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6CB1E9B3"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73EB328C"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732A376D" w14:textId="77777777" w:rsidR="008B6458" w:rsidRDefault="008B6458" w:rsidP="000A6B48">
      <w:pPr>
        <w:tabs>
          <w:tab w:val="left" w:pos="854"/>
          <w:tab w:val="left" w:pos="4253"/>
        </w:tabs>
        <w:spacing w:after="0"/>
        <w:jc w:val="right"/>
        <w:rPr>
          <w:rFonts w:ascii="Times New Roman" w:hAnsi="Times New Roman" w:cs="Times New Roman"/>
          <w:sz w:val="24"/>
          <w:szCs w:val="24"/>
          <w:lang w:val="uk-UA"/>
        </w:rPr>
      </w:pPr>
    </w:p>
    <w:p w14:paraId="38E3F751" w14:textId="4986C5A0" w:rsidR="00690319" w:rsidRDefault="00690319" w:rsidP="000A6B48">
      <w:pPr>
        <w:tabs>
          <w:tab w:val="left" w:pos="854"/>
          <w:tab w:val="left" w:pos="4253"/>
        </w:tabs>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14:paraId="04CA515C" w14:textId="06D51DC6" w:rsidR="000A6B48" w:rsidRDefault="000A6B48" w:rsidP="000A6B48">
      <w:pPr>
        <w:tabs>
          <w:tab w:val="left" w:pos="854"/>
          <w:tab w:val="left" w:pos="4253"/>
        </w:tabs>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рішення виконавчого комітету</w:t>
      </w:r>
    </w:p>
    <w:p w14:paraId="14E3BC04" w14:textId="4F76F295" w:rsidR="00460299" w:rsidRDefault="000A6B48" w:rsidP="000A6B48">
      <w:pPr>
        <w:tabs>
          <w:tab w:val="left" w:pos="854"/>
          <w:tab w:val="left" w:pos="4253"/>
        </w:tabs>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w:t>
      </w:r>
      <w:r w:rsidR="00FE25CC" w:rsidRPr="006F04A7">
        <w:rPr>
          <w:rFonts w:ascii="Times New Roman" w:hAnsi="Times New Roman" w:cs="Times New Roman"/>
          <w:sz w:val="24"/>
          <w:szCs w:val="24"/>
          <w:lang w:val="uk-UA"/>
        </w:rPr>
        <w:t xml:space="preserve"> </w:t>
      </w:r>
      <w:r w:rsidR="00FE25CC">
        <w:rPr>
          <w:rFonts w:ascii="Times New Roman" w:hAnsi="Times New Roman" w:cs="Times New Roman"/>
          <w:sz w:val="24"/>
          <w:szCs w:val="24"/>
          <w:lang w:val="uk-UA"/>
        </w:rPr>
        <w:t xml:space="preserve">міської  </w:t>
      </w:r>
      <w:r>
        <w:rPr>
          <w:rFonts w:ascii="Times New Roman" w:hAnsi="Times New Roman" w:cs="Times New Roman"/>
          <w:sz w:val="24"/>
          <w:szCs w:val="24"/>
          <w:lang w:val="uk-UA"/>
        </w:rPr>
        <w:t xml:space="preserve">ради </w:t>
      </w:r>
    </w:p>
    <w:p w14:paraId="2334B445" w14:textId="5599D694" w:rsidR="00690319" w:rsidRDefault="00EB1AC8" w:rsidP="000A6B48">
      <w:pPr>
        <w:tabs>
          <w:tab w:val="left" w:pos="854"/>
          <w:tab w:val="left" w:pos="4253"/>
        </w:tabs>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в</w:t>
      </w:r>
      <w:r w:rsidR="00690319">
        <w:rPr>
          <w:rFonts w:ascii="Times New Roman" w:hAnsi="Times New Roman" w:cs="Times New Roman"/>
          <w:sz w:val="24"/>
          <w:szCs w:val="24"/>
          <w:lang w:val="uk-UA"/>
        </w:rPr>
        <w:t>ід</w:t>
      </w:r>
      <w:r>
        <w:rPr>
          <w:rFonts w:ascii="Times New Roman" w:hAnsi="Times New Roman" w:cs="Times New Roman"/>
          <w:sz w:val="24"/>
          <w:szCs w:val="24"/>
          <w:lang w:val="uk-UA"/>
        </w:rPr>
        <w:t xml:space="preserve"> 12.07.2024  </w:t>
      </w:r>
      <w:r w:rsidR="00690319">
        <w:rPr>
          <w:rFonts w:ascii="Times New Roman" w:hAnsi="Times New Roman" w:cs="Times New Roman"/>
          <w:sz w:val="24"/>
          <w:szCs w:val="24"/>
          <w:lang w:val="uk-UA"/>
        </w:rPr>
        <w:t>№</w:t>
      </w:r>
      <w:r>
        <w:rPr>
          <w:rFonts w:ascii="Times New Roman" w:hAnsi="Times New Roman" w:cs="Times New Roman"/>
          <w:sz w:val="24"/>
          <w:szCs w:val="24"/>
          <w:lang w:val="uk-UA"/>
        </w:rPr>
        <w:t xml:space="preserve">  252</w:t>
      </w:r>
    </w:p>
    <w:p w14:paraId="7418F47D" w14:textId="77777777" w:rsidR="000A6B48" w:rsidRDefault="000A6B48" w:rsidP="000A6B48">
      <w:pPr>
        <w:tabs>
          <w:tab w:val="left" w:pos="854"/>
          <w:tab w:val="left" w:pos="4253"/>
        </w:tabs>
        <w:spacing w:after="0"/>
        <w:jc w:val="right"/>
        <w:rPr>
          <w:rFonts w:ascii="Times New Roman" w:hAnsi="Times New Roman" w:cs="Times New Roman"/>
          <w:sz w:val="24"/>
          <w:szCs w:val="24"/>
          <w:lang w:val="uk-UA"/>
        </w:rPr>
      </w:pPr>
    </w:p>
    <w:p w14:paraId="71BAA15D" w14:textId="77777777" w:rsidR="002C10A9" w:rsidRPr="00FC5D42" w:rsidRDefault="002C10A9" w:rsidP="002C10A9">
      <w:pPr>
        <w:pStyle w:val="2"/>
        <w:spacing w:before="57" w:after="57"/>
        <w:ind w:left="1070" w:right="142"/>
        <w:jc w:val="right"/>
        <w:rPr>
          <w:rFonts w:ascii="Times New Roman" w:hAnsi="Times New Roman"/>
          <w:lang w:val="uk-UA"/>
        </w:rPr>
      </w:pPr>
      <w:r>
        <w:rPr>
          <w:rFonts w:ascii="Times New Roman" w:hAnsi="Times New Roman"/>
          <w:lang w:val="uk-UA"/>
        </w:rPr>
        <w:t>Г</w:t>
      </w:r>
      <w:r w:rsidRPr="00FC5D42">
        <w:rPr>
          <w:rFonts w:ascii="Times New Roman" w:hAnsi="Times New Roman"/>
          <w:lang w:val="uk-UA"/>
        </w:rPr>
        <w:t>олов</w:t>
      </w:r>
      <w:r>
        <w:rPr>
          <w:rFonts w:ascii="Times New Roman" w:hAnsi="Times New Roman"/>
          <w:lang w:val="uk-UA"/>
        </w:rPr>
        <w:t>і</w:t>
      </w:r>
      <w:r w:rsidRPr="00FC5D42">
        <w:rPr>
          <w:rFonts w:ascii="Times New Roman" w:hAnsi="Times New Roman"/>
          <w:lang w:val="uk-UA"/>
        </w:rPr>
        <w:t xml:space="preserve"> Одеської </w:t>
      </w:r>
    </w:p>
    <w:p w14:paraId="1FCD5C81" w14:textId="52A6FB0E" w:rsidR="002C10A9" w:rsidRPr="00FC5D42" w:rsidRDefault="002C10A9" w:rsidP="002C10A9">
      <w:pPr>
        <w:pStyle w:val="2"/>
        <w:spacing w:before="57" w:after="57"/>
        <w:ind w:left="1070" w:right="142"/>
        <w:jc w:val="right"/>
        <w:rPr>
          <w:rFonts w:ascii="Times New Roman" w:hAnsi="Times New Roman"/>
          <w:lang w:val="uk-UA"/>
        </w:rPr>
      </w:pPr>
      <w:r w:rsidRPr="00FC5D42">
        <w:rPr>
          <w:rFonts w:ascii="Times New Roman" w:hAnsi="Times New Roman"/>
          <w:lang w:val="uk-UA"/>
        </w:rPr>
        <w:t xml:space="preserve">обласної </w:t>
      </w:r>
      <w:r w:rsidR="0081017B">
        <w:rPr>
          <w:rFonts w:ascii="Times New Roman" w:hAnsi="Times New Roman"/>
          <w:lang w:val="uk-UA"/>
        </w:rPr>
        <w:t>військової</w:t>
      </w:r>
      <w:r w:rsidRPr="00FC5D42">
        <w:rPr>
          <w:rFonts w:ascii="Times New Roman" w:hAnsi="Times New Roman"/>
          <w:lang w:val="uk-UA"/>
        </w:rPr>
        <w:t xml:space="preserve"> адміністрації</w:t>
      </w:r>
    </w:p>
    <w:p w14:paraId="2462941C" w14:textId="77777777" w:rsidR="002C10A9" w:rsidRPr="00FC5D42" w:rsidRDefault="002C10A9" w:rsidP="002C10A9">
      <w:pPr>
        <w:pStyle w:val="2"/>
        <w:spacing w:before="57" w:after="57"/>
        <w:ind w:left="1070" w:right="142"/>
        <w:jc w:val="right"/>
        <w:rPr>
          <w:rFonts w:ascii="Times New Roman" w:hAnsi="Times New Roman"/>
          <w:lang w:val="uk-UA"/>
        </w:rPr>
      </w:pPr>
      <w:r>
        <w:rPr>
          <w:rFonts w:ascii="Times New Roman" w:hAnsi="Times New Roman"/>
          <w:lang w:val="uk-UA"/>
        </w:rPr>
        <w:t>Олегу КІПЕРУ</w:t>
      </w:r>
      <w:r w:rsidRPr="00FC5D42">
        <w:rPr>
          <w:rFonts w:ascii="Times New Roman" w:hAnsi="Times New Roman"/>
          <w:lang w:val="uk-UA"/>
        </w:rPr>
        <w:t xml:space="preserve"> </w:t>
      </w:r>
    </w:p>
    <w:p w14:paraId="74D8C871" w14:textId="77777777" w:rsidR="002C10A9" w:rsidRDefault="002C10A9" w:rsidP="002C10A9">
      <w:pPr>
        <w:pStyle w:val="2"/>
        <w:spacing w:before="57" w:after="57"/>
        <w:ind w:left="1070" w:right="142"/>
        <w:jc w:val="center"/>
        <w:rPr>
          <w:rFonts w:ascii="Times New Roman" w:hAnsi="Times New Roman"/>
          <w:lang w:val="uk-UA"/>
        </w:rPr>
      </w:pPr>
    </w:p>
    <w:p w14:paraId="3B8E81D3" w14:textId="77777777" w:rsidR="002C10A9" w:rsidRPr="002C10A9" w:rsidRDefault="002C10A9" w:rsidP="002C10A9">
      <w:pPr>
        <w:pStyle w:val="2"/>
        <w:spacing w:before="57" w:after="57"/>
        <w:ind w:left="1070" w:right="142"/>
        <w:jc w:val="center"/>
        <w:rPr>
          <w:rFonts w:ascii="Times New Roman" w:hAnsi="Times New Roman"/>
          <w:lang w:val="uk-UA"/>
        </w:rPr>
      </w:pPr>
      <w:r w:rsidRPr="002C10A9">
        <w:rPr>
          <w:rFonts w:ascii="Times New Roman" w:hAnsi="Times New Roman"/>
          <w:lang w:val="uk-UA"/>
        </w:rPr>
        <w:t xml:space="preserve">Лист – обґрунтування </w:t>
      </w:r>
    </w:p>
    <w:p w14:paraId="65174F58" w14:textId="77777777" w:rsidR="002C10A9" w:rsidRPr="002C10A9" w:rsidRDefault="002C10A9" w:rsidP="002C10A9">
      <w:pPr>
        <w:pStyle w:val="2"/>
        <w:ind w:firstLine="567"/>
        <w:jc w:val="both"/>
        <w:rPr>
          <w:rFonts w:ascii="Times New Roman" w:hAnsi="Times New Roman"/>
          <w:color w:val="000000"/>
          <w:lang w:val="uk-UA"/>
        </w:rPr>
      </w:pPr>
    </w:p>
    <w:p w14:paraId="4A4BDF0D" w14:textId="11CDA8A0" w:rsidR="002C10A9" w:rsidRPr="002C10A9" w:rsidRDefault="002C10A9" w:rsidP="002C10A9">
      <w:pPr>
        <w:suppressAutoHyphens w:val="0"/>
        <w:spacing w:line="288" w:lineRule="exact"/>
        <w:ind w:firstLine="567"/>
        <w:jc w:val="both"/>
        <w:rPr>
          <w:rFonts w:ascii="Times New Roman" w:eastAsia="Times New Roman" w:hAnsi="Times New Roman" w:cs="Times New Roman"/>
          <w:color w:val="000000"/>
          <w:sz w:val="24"/>
          <w:szCs w:val="24"/>
          <w:lang w:val="uk-UA" w:eastAsia="uk-UA" w:bidi="uk-UA"/>
        </w:rPr>
      </w:pPr>
      <w:r w:rsidRPr="002C10A9">
        <w:rPr>
          <w:rFonts w:ascii="Times New Roman" w:eastAsia="Times New Roman" w:hAnsi="Times New Roman" w:cs="Times New Roman"/>
          <w:color w:val="000000"/>
          <w:sz w:val="24"/>
          <w:szCs w:val="24"/>
          <w:lang w:val="uk-UA" w:eastAsia="uk-UA" w:bidi="uk-UA"/>
        </w:rPr>
        <w:t xml:space="preserve">Відповідно до 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(зі змінами) та розпорядження начальника (голови) обласної військової (державної) адміністрації від №574/А-2024 від 18.06.2024 «Про внесення змін до критеріїв, за якими здійснюється визначення підприємств, установ і організацій, які мають важливе значення для задоволення потреб територіальних громад Одеської області», затверджено </w:t>
      </w:r>
      <w:r w:rsidRPr="002C10A9">
        <w:rPr>
          <w:rFonts w:ascii="Times New Roman" w:eastAsia="Times New Roman" w:hAnsi="Times New Roman" w:cs="Times New Roman"/>
          <w:b/>
          <w:bCs/>
          <w:color w:val="000000"/>
          <w:sz w:val="24"/>
          <w:szCs w:val="24"/>
          <w:lang w:val="uk-UA" w:eastAsia="uk-UA" w:bidi="uk-UA"/>
        </w:rPr>
        <w:t xml:space="preserve">Критерії, за якими здійснюється визначення підприємств, установ і організацій, які мають важливе значення для задоволення потреб територіальних громад Одеської області </w:t>
      </w:r>
      <w:r w:rsidRPr="002C10A9">
        <w:rPr>
          <w:rFonts w:ascii="Times New Roman" w:eastAsia="Times New Roman" w:hAnsi="Times New Roman" w:cs="Times New Roman"/>
          <w:bCs/>
          <w:color w:val="000000"/>
          <w:sz w:val="24"/>
          <w:szCs w:val="24"/>
          <w:lang w:val="uk-UA" w:eastAsia="uk-UA" w:bidi="uk-UA"/>
        </w:rPr>
        <w:t>(далі – Критерії)</w:t>
      </w:r>
      <w:r w:rsidRPr="002C10A9">
        <w:rPr>
          <w:rFonts w:ascii="Times New Roman" w:eastAsia="Times New Roman" w:hAnsi="Times New Roman" w:cs="Times New Roman"/>
          <w:color w:val="000000"/>
          <w:sz w:val="24"/>
          <w:szCs w:val="24"/>
          <w:lang w:val="uk-UA" w:eastAsia="uk-UA" w:bidi="uk-UA"/>
        </w:rPr>
        <w:t xml:space="preserve">. </w:t>
      </w:r>
    </w:p>
    <w:p w14:paraId="5BB8C7C5" w14:textId="271C313A" w:rsidR="002C10A9" w:rsidRPr="002C10A9" w:rsidRDefault="002C10A9" w:rsidP="002C10A9">
      <w:pPr>
        <w:suppressAutoHyphens w:val="0"/>
        <w:spacing w:line="288" w:lineRule="exact"/>
        <w:ind w:firstLine="567"/>
        <w:jc w:val="both"/>
        <w:rPr>
          <w:rFonts w:ascii="Times New Roman" w:eastAsia="Times New Roman" w:hAnsi="Times New Roman" w:cs="Times New Roman"/>
          <w:color w:val="000000"/>
          <w:sz w:val="24"/>
          <w:szCs w:val="24"/>
          <w:lang w:val="uk-UA" w:eastAsia="uk-UA" w:bidi="uk-UA"/>
        </w:rPr>
      </w:pPr>
      <w:r w:rsidRPr="002C10A9">
        <w:rPr>
          <w:rFonts w:ascii="Times New Roman" w:eastAsia="Times New Roman" w:hAnsi="Times New Roman" w:cs="Times New Roman"/>
          <w:color w:val="000000"/>
          <w:sz w:val="24"/>
          <w:szCs w:val="24"/>
          <w:lang w:val="uk-UA" w:eastAsia="uk-UA" w:bidi="uk-UA"/>
        </w:rPr>
        <w:t>Згідно розділу ІІ. Критеріїв (Житлово-комунальне господарство) для визначення підприємств, установ, організацій критично важливими, необхідно відповідати двом або більше критеріям, одним із яких є лист-</w:t>
      </w:r>
      <w:r w:rsidR="00690319" w:rsidRPr="002C10A9">
        <w:rPr>
          <w:rFonts w:ascii="Times New Roman" w:eastAsia="Times New Roman" w:hAnsi="Times New Roman" w:cs="Times New Roman"/>
          <w:color w:val="000000"/>
          <w:sz w:val="24"/>
          <w:szCs w:val="24"/>
          <w:lang w:val="uk-UA" w:eastAsia="uk-UA" w:bidi="uk-UA"/>
        </w:rPr>
        <w:t>обґрунтування</w:t>
      </w:r>
      <w:r w:rsidRPr="002C10A9">
        <w:rPr>
          <w:rFonts w:ascii="Times New Roman" w:eastAsia="Times New Roman" w:hAnsi="Times New Roman" w:cs="Times New Roman"/>
          <w:color w:val="000000"/>
          <w:sz w:val="24"/>
          <w:szCs w:val="24"/>
          <w:lang w:val="uk-UA" w:eastAsia="uk-UA" w:bidi="uk-UA"/>
        </w:rPr>
        <w:t xml:space="preserve"> від органу місцевого самоврядування щодо критичної необхідності послуг, які надаються підприємством, установою, організацією для територіальної громади, у межах території якої відповідний суб’єкт господарювання здійснює свою діяльність. </w:t>
      </w:r>
    </w:p>
    <w:p w14:paraId="5AD4A66F" w14:textId="2794C81C" w:rsidR="002C10A9" w:rsidRPr="002C10A9" w:rsidRDefault="002C10A9" w:rsidP="002C10A9">
      <w:pPr>
        <w:suppressAutoHyphens w:val="0"/>
        <w:spacing w:line="288" w:lineRule="exact"/>
        <w:ind w:firstLine="567"/>
        <w:jc w:val="both"/>
        <w:rPr>
          <w:rFonts w:ascii="Times New Roman" w:hAnsi="Times New Roman" w:cs="Times New Roman"/>
          <w:color w:val="000000"/>
          <w:sz w:val="24"/>
          <w:szCs w:val="24"/>
          <w:lang w:val="uk-UA"/>
        </w:rPr>
      </w:pPr>
      <w:r w:rsidRPr="002C10A9">
        <w:rPr>
          <w:rFonts w:ascii="Times New Roman" w:hAnsi="Times New Roman" w:cs="Times New Roman"/>
          <w:color w:val="000000"/>
          <w:sz w:val="24"/>
          <w:szCs w:val="24"/>
          <w:lang w:val="uk-UA"/>
        </w:rPr>
        <w:t>Комунальне підприємство «Міське управління житлово-комунального господарства» Чорноморської міської ради Одеського району Одеської області, код ЄДРПОУ 03363789, (скорочена назва – КП «МУЖКГ»), є унітарним підприємством, засновником якого є Чорноморська міська рада Одеського району Одеської області. Місцезнаходження підприємства: 6800</w:t>
      </w:r>
      <w:r w:rsidR="00690319">
        <w:rPr>
          <w:rFonts w:ascii="Times New Roman" w:hAnsi="Times New Roman" w:cs="Times New Roman"/>
          <w:color w:val="000000"/>
          <w:sz w:val="24"/>
          <w:szCs w:val="24"/>
          <w:lang w:val="uk-UA"/>
        </w:rPr>
        <w:t>3</w:t>
      </w:r>
      <w:r w:rsidRPr="002C10A9">
        <w:rPr>
          <w:rFonts w:ascii="Times New Roman" w:hAnsi="Times New Roman" w:cs="Times New Roman"/>
          <w:color w:val="000000"/>
          <w:sz w:val="24"/>
          <w:szCs w:val="24"/>
          <w:lang w:val="uk-UA"/>
        </w:rPr>
        <w:t xml:space="preserve">, Одеська область, Одеський район, м. </w:t>
      </w:r>
      <w:proofErr w:type="spellStart"/>
      <w:r w:rsidRPr="002C10A9">
        <w:rPr>
          <w:rFonts w:ascii="Times New Roman" w:hAnsi="Times New Roman" w:cs="Times New Roman"/>
          <w:color w:val="000000"/>
          <w:sz w:val="24"/>
          <w:szCs w:val="24"/>
          <w:lang w:val="uk-UA"/>
        </w:rPr>
        <w:t>Чорноморськ</w:t>
      </w:r>
      <w:proofErr w:type="spellEnd"/>
      <w:r w:rsidRPr="002C10A9">
        <w:rPr>
          <w:rFonts w:ascii="Times New Roman" w:hAnsi="Times New Roman" w:cs="Times New Roman"/>
          <w:color w:val="000000"/>
          <w:sz w:val="24"/>
          <w:szCs w:val="24"/>
          <w:lang w:val="uk-UA"/>
        </w:rPr>
        <w:t xml:space="preserve">, вул. Олександрійська, 2-Б, основний вид економічної діяльності комунального підприємства  - </w:t>
      </w:r>
      <w:r w:rsidRPr="002C10A9">
        <w:rPr>
          <w:rFonts w:ascii="Times New Roman" w:eastAsia="Times New Roman" w:hAnsi="Times New Roman" w:cs="Times New Roman"/>
          <w:color w:val="000000"/>
          <w:sz w:val="24"/>
          <w:szCs w:val="24"/>
          <w:lang w:val="uk-UA" w:eastAsia="uk-UA" w:bidi="uk-UA"/>
        </w:rPr>
        <w:t>81.10 Комплексне обслуговування</w:t>
      </w:r>
      <w:r w:rsidRPr="002C10A9">
        <w:rPr>
          <w:rFonts w:ascii="Times New Roman" w:hAnsi="Times New Roman" w:cs="Times New Roman"/>
          <w:color w:val="000000"/>
          <w:sz w:val="24"/>
          <w:szCs w:val="24"/>
          <w:lang w:val="uk-UA"/>
        </w:rPr>
        <w:t xml:space="preserve">.  </w:t>
      </w:r>
    </w:p>
    <w:p w14:paraId="2B01D04F" w14:textId="77777777" w:rsidR="002C10A9" w:rsidRPr="002C10A9" w:rsidRDefault="002C10A9" w:rsidP="002C10A9">
      <w:pPr>
        <w:suppressAutoHyphens w:val="0"/>
        <w:spacing w:line="288" w:lineRule="exact"/>
        <w:ind w:firstLine="567"/>
        <w:jc w:val="both"/>
        <w:rPr>
          <w:rFonts w:ascii="Times New Roman" w:hAnsi="Times New Roman" w:cs="Times New Roman"/>
          <w:color w:val="000000"/>
          <w:sz w:val="24"/>
          <w:szCs w:val="24"/>
          <w:lang w:val="uk-UA"/>
        </w:rPr>
      </w:pPr>
      <w:r w:rsidRPr="002C10A9">
        <w:rPr>
          <w:rFonts w:ascii="Times New Roman" w:hAnsi="Times New Roman" w:cs="Times New Roman"/>
          <w:color w:val="000000"/>
          <w:sz w:val="24"/>
          <w:szCs w:val="24"/>
          <w:lang w:val="uk-UA"/>
        </w:rPr>
        <w:t>Згідно пункту 2.1. статуту КП «МУЖКГ» метою діяльності є організація на території Чорноморської міської територіальної громади ефективної діяльності об’єктів житлово-комунального господарства, забезпечення потреб населення та народного господарства в продукції та послуги.</w:t>
      </w:r>
    </w:p>
    <w:p w14:paraId="7FA13452" w14:textId="77777777" w:rsidR="002C10A9" w:rsidRPr="002C10A9" w:rsidRDefault="002C10A9" w:rsidP="002C10A9">
      <w:pPr>
        <w:suppressAutoHyphens w:val="0"/>
        <w:spacing w:line="288" w:lineRule="exact"/>
        <w:ind w:firstLine="567"/>
        <w:jc w:val="both"/>
        <w:rPr>
          <w:rFonts w:ascii="Times New Roman" w:hAnsi="Times New Roman" w:cs="Times New Roman"/>
          <w:color w:val="000000"/>
          <w:sz w:val="24"/>
          <w:szCs w:val="24"/>
          <w:lang w:val="uk-UA"/>
        </w:rPr>
      </w:pPr>
      <w:r w:rsidRPr="002C10A9">
        <w:rPr>
          <w:rFonts w:ascii="Times New Roman" w:hAnsi="Times New Roman" w:cs="Times New Roman"/>
          <w:sz w:val="24"/>
          <w:szCs w:val="24"/>
          <w:lang w:val="uk-UA"/>
        </w:rPr>
        <w:t xml:space="preserve">Згідно визначеного предмету своєї діяльності </w:t>
      </w:r>
      <w:r w:rsidRPr="002C10A9">
        <w:rPr>
          <w:rFonts w:ascii="Times New Roman" w:hAnsi="Times New Roman" w:cs="Times New Roman"/>
          <w:color w:val="000000"/>
          <w:sz w:val="24"/>
          <w:szCs w:val="24"/>
          <w:lang w:val="uk-UA"/>
        </w:rPr>
        <w:t xml:space="preserve">КП «МУЖКГ» </w:t>
      </w:r>
      <w:r w:rsidRPr="002C10A9">
        <w:rPr>
          <w:rFonts w:ascii="Times New Roman" w:hAnsi="Times New Roman" w:cs="Times New Roman"/>
          <w:sz w:val="24"/>
          <w:szCs w:val="24"/>
          <w:lang w:val="uk-UA"/>
        </w:rPr>
        <w:t xml:space="preserve"> здійснює</w:t>
      </w:r>
      <w:r w:rsidRPr="002C10A9">
        <w:rPr>
          <w:rFonts w:ascii="Times New Roman" w:eastAsia="Times New Roman" w:hAnsi="Times New Roman" w:cs="Times New Roman"/>
          <w:sz w:val="24"/>
          <w:szCs w:val="24"/>
          <w:lang w:val="uk-UA" w:eastAsia="ar-SA"/>
        </w:rPr>
        <w:t xml:space="preserve"> експлуатацію та</w:t>
      </w:r>
      <w:r w:rsidRPr="002C10A9">
        <w:rPr>
          <w:rFonts w:ascii="Times New Roman" w:hAnsi="Times New Roman" w:cs="Times New Roman"/>
          <w:sz w:val="24"/>
          <w:szCs w:val="24"/>
          <w:lang w:val="uk-UA"/>
        </w:rPr>
        <w:t xml:space="preserve"> </w:t>
      </w:r>
      <w:r w:rsidRPr="002C10A9">
        <w:rPr>
          <w:rFonts w:ascii="Times New Roman" w:eastAsia="Times New Roman" w:hAnsi="Times New Roman" w:cs="Times New Roman"/>
          <w:sz w:val="24"/>
          <w:szCs w:val="24"/>
          <w:lang w:val="uk-UA" w:eastAsia="ar-SA"/>
        </w:rPr>
        <w:t xml:space="preserve">утримання житлового фонду комунальної власності міста, надання послуг населенню в сфері житлово-комунального господарства, передача та розподілення електроенергії, </w:t>
      </w:r>
      <w:r w:rsidRPr="002C10A9">
        <w:rPr>
          <w:rFonts w:ascii="Times New Roman" w:hAnsi="Times New Roman" w:cs="Times New Roman"/>
          <w:sz w:val="24"/>
          <w:szCs w:val="24"/>
          <w:lang w:val="uk-UA"/>
        </w:rPr>
        <w:t>утримання та експлуатація технічних засобів і автоматизованих систем управління дорожнім рухом,</w:t>
      </w:r>
      <w:r w:rsidRPr="002C10A9">
        <w:rPr>
          <w:rFonts w:ascii="Times New Roman" w:eastAsia="Times New Roman" w:hAnsi="Times New Roman" w:cs="Times New Roman"/>
          <w:sz w:val="24"/>
          <w:szCs w:val="24"/>
          <w:lang w:val="uk-UA" w:eastAsia="ar-SA"/>
        </w:rPr>
        <w:t xml:space="preserve"> утримання та експлуатація громадських туалетів, утримання міських кладовищ, та інші суттєво важливі для життєзабезпечення населення міста. </w:t>
      </w:r>
    </w:p>
    <w:p w14:paraId="666134E2" w14:textId="19CABC6C" w:rsidR="002C10A9" w:rsidRPr="002C10A9" w:rsidRDefault="002C10A9" w:rsidP="002C10A9">
      <w:pPr>
        <w:pStyle w:val="2"/>
        <w:ind w:firstLine="567"/>
        <w:jc w:val="both"/>
        <w:rPr>
          <w:rFonts w:ascii="Times New Roman" w:hAnsi="Times New Roman"/>
          <w:lang w:val="uk-UA"/>
        </w:rPr>
      </w:pPr>
      <w:r w:rsidRPr="002C10A9">
        <w:rPr>
          <w:rFonts w:ascii="Times New Roman" w:hAnsi="Times New Roman"/>
          <w:color w:val="000000"/>
          <w:lang w:val="uk-UA"/>
        </w:rPr>
        <w:t xml:space="preserve">КП «МУЖКГ» згідно завдань та функцій, що визначені статутом підприємства, </w:t>
      </w:r>
      <w:r w:rsidRPr="002C10A9">
        <w:rPr>
          <w:rFonts w:ascii="Times New Roman" w:hAnsi="Times New Roman"/>
          <w:lang w:val="uk-UA"/>
        </w:rPr>
        <w:t xml:space="preserve">має важливе значення для задоволення потреб територіальної громади міста </w:t>
      </w:r>
      <w:proofErr w:type="spellStart"/>
      <w:r w:rsidRPr="002C10A9">
        <w:rPr>
          <w:rFonts w:ascii="Times New Roman" w:hAnsi="Times New Roman"/>
          <w:lang w:val="uk-UA"/>
        </w:rPr>
        <w:t>Чорноморськ</w:t>
      </w:r>
      <w:proofErr w:type="spellEnd"/>
      <w:r w:rsidRPr="002C10A9">
        <w:rPr>
          <w:rFonts w:ascii="Times New Roman" w:hAnsi="Times New Roman"/>
          <w:lang w:val="uk-UA"/>
        </w:rPr>
        <w:t xml:space="preserve"> та згідно рішення виконавчого комітету Іллічівської (нині Чорноморської) міської ради №852 від 18.11.2010 «Про визначення виконавців житлово-комунальних послуг в житловому фонді» КП </w:t>
      </w:r>
      <w:r w:rsidRPr="002C10A9">
        <w:rPr>
          <w:rFonts w:ascii="Times New Roman" w:hAnsi="Times New Roman"/>
          <w:lang w:val="uk-UA"/>
        </w:rPr>
        <w:lastRenderedPageBreak/>
        <w:t>«МУЖКГ» визначено одним із виконавців житлово-комунальних послуг в житловому фонді міста Чорноморська.</w:t>
      </w:r>
    </w:p>
    <w:p w14:paraId="3A36AF1F" w14:textId="34444D35" w:rsidR="002C10A9" w:rsidRPr="002C10A9" w:rsidRDefault="002C10A9" w:rsidP="002C10A9">
      <w:pPr>
        <w:pStyle w:val="2"/>
        <w:ind w:firstLine="567"/>
        <w:jc w:val="both"/>
        <w:rPr>
          <w:rFonts w:ascii="Times New Roman" w:hAnsi="Times New Roman"/>
          <w:lang w:val="uk-UA"/>
        </w:rPr>
      </w:pPr>
      <w:r w:rsidRPr="002C10A9">
        <w:rPr>
          <w:rFonts w:ascii="Times New Roman" w:hAnsi="Times New Roman"/>
          <w:lang w:val="uk-UA"/>
        </w:rPr>
        <w:t>КП «МУЖКГ» є виконавцем житлово-комунальних послуг для 196 багатоповерхових житлових будинків та трьох гуртожитків міста Чорноморська. Надає послуги з управління багатоквартирними будинками для 18 251 абонентів, згідно укладених типових догов</w:t>
      </w:r>
      <w:r w:rsidR="0081017B">
        <w:rPr>
          <w:rFonts w:ascii="Times New Roman" w:hAnsi="Times New Roman"/>
          <w:lang w:val="uk-UA"/>
        </w:rPr>
        <w:t>орів</w:t>
      </w:r>
      <w:r w:rsidRPr="002C10A9">
        <w:rPr>
          <w:rFonts w:ascii="Times New Roman" w:hAnsi="Times New Roman"/>
          <w:lang w:val="uk-UA"/>
        </w:rPr>
        <w:t xml:space="preserve"> про надання послуги з управління багатоквартирними будинками,  затверджених постановою КМУ  №712 від 05.09.2018.</w:t>
      </w:r>
    </w:p>
    <w:p w14:paraId="5EE91D1D" w14:textId="60E4E81A" w:rsidR="002C10A9" w:rsidRPr="002C10A9" w:rsidRDefault="002C10A9" w:rsidP="002C10A9">
      <w:pPr>
        <w:ind w:right="-9" w:firstLine="426"/>
        <w:jc w:val="both"/>
        <w:rPr>
          <w:rFonts w:ascii="Times New Roman" w:eastAsia="Times New Roman" w:hAnsi="Times New Roman" w:cs="Times New Roman"/>
          <w:sz w:val="24"/>
          <w:szCs w:val="24"/>
          <w:lang w:val="uk-UA" w:eastAsia="ar-SA"/>
        </w:rPr>
      </w:pPr>
      <w:r w:rsidRPr="002C10A9">
        <w:rPr>
          <w:rFonts w:ascii="Times New Roman" w:eastAsia="Times New Roman" w:hAnsi="Times New Roman" w:cs="Times New Roman"/>
          <w:sz w:val="24"/>
          <w:szCs w:val="24"/>
          <w:lang w:val="uk-UA" w:eastAsia="ar-SA"/>
        </w:rPr>
        <w:t xml:space="preserve">Згідно рішень виконавчого комітету Чорноморської міської ради №334 від 25.11.2022 та №56 від 01.03.2023 для забезпечення оперативного реагування на надзвичайні ситуації та надання допомоги населенню в умовах надзвичайної ситуації «блек-аут», КП «МУЖКГ», як балансоутримувача, визначено відповідальним за утримання, організацію та належне функціонування «Пунктів незламності» (стаціонарних пунктів обігріву) в кількості 4 одиниці. </w:t>
      </w:r>
    </w:p>
    <w:p w14:paraId="300ECE1C" w14:textId="77777777" w:rsidR="002C10A9" w:rsidRPr="002C10A9" w:rsidRDefault="002C10A9" w:rsidP="002C10A9">
      <w:pPr>
        <w:ind w:right="-9" w:firstLine="426"/>
        <w:jc w:val="both"/>
        <w:rPr>
          <w:rFonts w:ascii="Times New Roman" w:eastAsia="Times New Roman" w:hAnsi="Times New Roman" w:cs="Times New Roman"/>
          <w:sz w:val="24"/>
          <w:szCs w:val="24"/>
          <w:lang w:val="uk-UA" w:eastAsia="ar-SA"/>
        </w:rPr>
      </w:pPr>
      <w:r w:rsidRPr="002C10A9">
        <w:rPr>
          <w:rFonts w:ascii="Times New Roman" w:eastAsia="Times New Roman" w:hAnsi="Times New Roman" w:cs="Times New Roman"/>
          <w:sz w:val="24"/>
          <w:szCs w:val="24"/>
          <w:lang w:val="uk-UA" w:eastAsia="ar-SA"/>
        </w:rPr>
        <w:t xml:space="preserve">На підприємстві функціонує диспетчерська дільниця у складі експлуатаційно-технічної служби, яка є координатором дій всіх комунальних підприємств міста при ліквідації аварій на мережах водопостачання, водовідведення, централізованого опалення та електричних мережах. </w:t>
      </w:r>
    </w:p>
    <w:p w14:paraId="4305C337" w14:textId="6DC44638" w:rsidR="002C10A9" w:rsidRPr="002C10A9" w:rsidRDefault="002C10A9" w:rsidP="002C10A9">
      <w:pPr>
        <w:ind w:right="-9" w:firstLine="426"/>
        <w:jc w:val="both"/>
        <w:rPr>
          <w:rFonts w:ascii="Times New Roman" w:eastAsia="Times New Roman" w:hAnsi="Times New Roman" w:cs="Times New Roman"/>
          <w:sz w:val="24"/>
          <w:szCs w:val="24"/>
          <w:lang w:val="uk-UA" w:eastAsia="ar-SA"/>
        </w:rPr>
      </w:pPr>
      <w:r w:rsidRPr="002C10A9">
        <w:rPr>
          <w:rFonts w:ascii="Times New Roman" w:eastAsia="Times New Roman" w:hAnsi="Times New Roman" w:cs="Times New Roman"/>
          <w:sz w:val="24"/>
          <w:szCs w:val="24"/>
          <w:lang w:val="uk-UA" w:eastAsia="ar-SA"/>
        </w:rPr>
        <w:t xml:space="preserve">На підприємстві створено аварійно-технічну команду для ліквідації наслідків надзвичайних ситуацій, в тому числі руйнувань внаслідок збройної агресії </w:t>
      </w:r>
      <w:proofErr w:type="spellStart"/>
      <w:r w:rsidRPr="002C10A9">
        <w:rPr>
          <w:rFonts w:ascii="Times New Roman" w:eastAsia="Times New Roman" w:hAnsi="Times New Roman" w:cs="Times New Roman"/>
          <w:sz w:val="24"/>
          <w:szCs w:val="24"/>
          <w:lang w:val="uk-UA" w:eastAsia="ar-SA"/>
        </w:rPr>
        <w:t>росії</w:t>
      </w:r>
      <w:proofErr w:type="spellEnd"/>
      <w:r w:rsidRPr="002C10A9">
        <w:rPr>
          <w:rFonts w:ascii="Times New Roman" w:eastAsia="Times New Roman" w:hAnsi="Times New Roman" w:cs="Times New Roman"/>
          <w:sz w:val="24"/>
          <w:szCs w:val="24"/>
          <w:lang w:val="uk-UA" w:eastAsia="ar-SA"/>
        </w:rPr>
        <w:t>. Існуюча  аварійно-технічна команда вже  неодноразово приймала участь в ліквідації наслідків та відновлен</w:t>
      </w:r>
      <w:r w:rsidR="0081017B">
        <w:rPr>
          <w:rFonts w:ascii="Times New Roman" w:eastAsia="Times New Roman" w:hAnsi="Times New Roman" w:cs="Times New Roman"/>
          <w:sz w:val="24"/>
          <w:szCs w:val="24"/>
          <w:lang w:val="uk-UA" w:eastAsia="ar-SA"/>
        </w:rPr>
        <w:t>н</w:t>
      </w:r>
      <w:r w:rsidRPr="002C10A9">
        <w:rPr>
          <w:rFonts w:ascii="Times New Roman" w:eastAsia="Times New Roman" w:hAnsi="Times New Roman" w:cs="Times New Roman"/>
          <w:sz w:val="24"/>
          <w:szCs w:val="24"/>
          <w:lang w:val="uk-UA" w:eastAsia="ar-SA"/>
        </w:rPr>
        <w:t>і об’єктів інфраструктури</w:t>
      </w:r>
      <w:r w:rsidR="0081017B">
        <w:rPr>
          <w:rFonts w:ascii="Times New Roman" w:eastAsia="Times New Roman" w:hAnsi="Times New Roman" w:cs="Times New Roman"/>
          <w:sz w:val="24"/>
          <w:szCs w:val="24"/>
          <w:lang w:val="uk-UA" w:eastAsia="ar-SA"/>
        </w:rPr>
        <w:t>,</w:t>
      </w:r>
      <w:r w:rsidRPr="002C10A9">
        <w:rPr>
          <w:rFonts w:ascii="Times New Roman" w:eastAsia="Times New Roman" w:hAnsi="Times New Roman" w:cs="Times New Roman"/>
          <w:sz w:val="24"/>
          <w:szCs w:val="24"/>
          <w:lang w:val="uk-UA" w:eastAsia="ar-SA"/>
        </w:rPr>
        <w:t xml:space="preserve"> пошкоджених  внаслідок ракетних атак агресора на території Чорноморської громади, в то</w:t>
      </w:r>
      <w:r w:rsidR="00690319">
        <w:rPr>
          <w:rFonts w:ascii="Times New Roman" w:eastAsia="Times New Roman" w:hAnsi="Times New Roman" w:cs="Times New Roman"/>
          <w:sz w:val="24"/>
          <w:szCs w:val="24"/>
          <w:lang w:val="uk-UA" w:eastAsia="ar-SA"/>
        </w:rPr>
        <w:t>м</w:t>
      </w:r>
      <w:r w:rsidRPr="002C10A9">
        <w:rPr>
          <w:rFonts w:ascii="Times New Roman" w:eastAsia="Times New Roman" w:hAnsi="Times New Roman" w:cs="Times New Roman"/>
          <w:sz w:val="24"/>
          <w:szCs w:val="24"/>
          <w:lang w:val="uk-UA" w:eastAsia="ar-SA"/>
        </w:rPr>
        <w:t>у числі прилеглих населених пунктів: с</w:t>
      </w:r>
      <w:r w:rsidR="00690319">
        <w:rPr>
          <w:rFonts w:ascii="Times New Roman" w:eastAsia="Times New Roman" w:hAnsi="Times New Roman" w:cs="Times New Roman"/>
          <w:sz w:val="24"/>
          <w:szCs w:val="24"/>
          <w:lang w:val="uk-UA" w:eastAsia="ar-SA"/>
        </w:rPr>
        <w:t>ело</w:t>
      </w:r>
      <w:r w:rsidRPr="002C10A9">
        <w:rPr>
          <w:rFonts w:ascii="Times New Roman" w:eastAsia="Times New Roman" w:hAnsi="Times New Roman" w:cs="Times New Roman"/>
          <w:sz w:val="24"/>
          <w:szCs w:val="24"/>
          <w:lang w:val="uk-UA" w:eastAsia="ar-SA"/>
        </w:rPr>
        <w:t xml:space="preserve"> </w:t>
      </w:r>
      <w:proofErr w:type="spellStart"/>
      <w:r w:rsidRPr="002C10A9">
        <w:rPr>
          <w:rFonts w:ascii="Times New Roman" w:eastAsia="Times New Roman" w:hAnsi="Times New Roman" w:cs="Times New Roman"/>
          <w:sz w:val="24"/>
          <w:szCs w:val="24"/>
          <w:lang w:val="uk-UA" w:eastAsia="ar-SA"/>
        </w:rPr>
        <w:t>Б</w:t>
      </w:r>
      <w:r w:rsidR="00690319">
        <w:rPr>
          <w:rFonts w:ascii="Times New Roman" w:eastAsia="Times New Roman" w:hAnsi="Times New Roman" w:cs="Times New Roman"/>
          <w:sz w:val="24"/>
          <w:szCs w:val="24"/>
          <w:lang w:val="uk-UA" w:eastAsia="ar-SA"/>
        </w:rPr>
        <w:t>урлача</w:t>
      </w:r>
      <w:proofErr w:type="spellEnd"/>
      <w:r w:rsidRPr="002C10A9">
        <w:rPr>
          <w:rFonts w:ascii="Times New Roman" w:eastAsia="Times New Roman" w:hAnsi="Times New Roman" w:cs="Times New Roman"/>
          <w:sz w:val="24"/>
          <w:szCs w:val="24"/>
          <w:lang w:val="uk-UA" w:eastAsia="ar-SA"/>
        </w:rPr>
        <w:t xml:space="preserve"> Балка, с</w:t>
      </w:r>
      <w:r w:rsidR="00690319">
        <w:rPr>
          <w:rFonts w:ascii="Times New Roman" w:eastAsia="Times New Roman" w:hAnsi="Times New Roman" w:cs="Times New Roman"/>
          <w:sz w:val="24"/>
          <w:szCs w:val="24"/>
          <w:lang w:val="uk-UA" w:eastAsia="ar-SA"/>
        </w:rPr>
        <w:t xml:space="preserve">ело </w:t>
      </w:r>
      <w:proofErr w:type="spellStart"/>
      <w:r w:rsidR="00690319">
        <w:rPr>
          <w:rFonts w:ascii="Times New Roman" w:eastAsia="Times New Roman" w:hAnsi="Times New Roman" w:cs="Times New Roman"/>
          <w:sz w:val="24"/>
          <w:szCs w:val="24"/>
          <w:lang w:val="uk-UA" w:eastAsia="ar-SA"/>
        </w:rPr>
        <w:t>Малодолинське</w:t>
      </w:r>
      <w:proofErr w:type="spellEnd"/>
      <w:r w:rsidRPr="002C10A9">
        <w:rPr>
          <w:rFonts w:ascii="Times New Roman" w:eastAsia="Times New Roman" w:hAnsi="Times New Roman" w:cs="Times New Roman"/>
          <w:sz w:val="24"/>
          <w:szCs w:val="24"/>
          <w:lang w:val="uk-UA" w:eastAsia="ar-SA"/>
        </w:rPr>
        <w:t xml:space="preserve"> та </w:t>
      </w:r>
      <w:r w:rsidR="00690319">
        <w:rPr>
          <w:rFonts w:ascii="Times New Roman" w:eastAsia="Times New Roman" w:hAnsi="Times New Roman" w:cs="Times New Roman"/>
          <w:sz w:val="24"/>
          <w:szCs w:val="24"/>
          <w:lang w:val="uk-UA" w:eastAsia="ar-SA"/>
        </w:rPr>
        <w:t>селище</w:t>
      </w:r>
      <w:r w:rsidRPr="002C10A9">
        <w:rPr>
          <w:rFonts w:ascii="Times New Roman" w:eastAsia="Times New Roman" w:hAnsi="Times New Roman" w:cs="Times New Roman"/>
          <w:sz w:val="24"/>
          <w:szCs w:val="24"/>
          <w:lang w:val="uk-UA" w:eastAsia="ar-SA"/>
        </w:rPr>
        <w:t xml:space="preserve"> Олександрівка. </w:t>
      </w:r>
    </w:p>
    <w:p w14:paraId="4F1EF3EA" w14:textId="77777777" w:rsidR="002C10A9" w:rsidRPr="002C10A9" w:rsidRDefault="002C10A9" w:rsidP="002108FE">
      <w:pPr>
        <w:pStyle w:val="2"/>
        <w:ind w:firstLine="426"/>
        <w:jc w:val="both"/>
        <w:rPr>
          <w:rFonts w:ascii="Times New Roman" w:hAnsi="Times New Roman"/>
          <w:lang w:val="uk-UA"/>
        </w:rPr>
      </w:pPr>
      <w:r w:rsidRPr="002C10A9">
        <w:rPr>
          <w:rFonts w:ascii="Times New Roman" w:eastAsia="Times New Roman" w:hAnsi="Times New Roman"/>
          <w:kern w:val="0"/>
          <w:lang w:val="uk-UA" w:eastAsia="ar-SA"/>
        </w:rPr>
        <w:t xml:space="preserve">КП «МУЖКГ» </w:t>
      </w:r>
      <w:r w:rsidRPr="002C10A9">
        <w:rPr>
          <w:rFonts w:ascii="Times New Roman" w:hAnsi="Times New Roman"/>
          <w:lang w:val="uk-UA"/>
        </w:rPr>
        <w:t>на постійній основі надає військовослужбовцям допомогу, а саме:</w:t>
      </w:r>
    </w:p>
    <w:p w14:paraId="7180372A" w14:textId="59AB4CC8" w:rsidR="002C10A9" w:rsidRPr="002C10A9" w:rsidRDefault="002C10A9" w:rsidP="002C10A9">
      <w:pPr>
        <w:pStyle w:val="2"/>
        <w:numPr>
          <w:ilvl w:val="0"/>
          <w:numId w:val="6"/>
        </w:numPr>
        <w:jc w:val="both"/>
        <w:rPr>
          <w:rFonts w:ascii="Times New Roman" w:eastAsia="Andale Sans UI" w:hAnsi="Times New Roman"/>
          <w:color w:val="000000"/>
          <w:shd w:val="clear" w:color="auto" w:fill="FFFFFF"/>
          <w:lang w:val="uk-UA" w:bidi="ar-SA"/>
        </w:rPr>
      </w:pPr>
      <w:r w:rsidRPr="002C10A9">
        <w:rPr>
          <w:rFonts w:ascii="Times New Roman" w:hAnsi="Times New Roman"/>
          <w:lang w:val="uk-UA"/>
        </w:rPr>
        <w:t>надає спеціалізовану техніку з</w:t>
      </w:r>
      <w:r w:rsidR="0081017B">
        <w:rPr>
          <w:rFonts w:ascii="Times New Roman" w:hAnsi="Times New Roman"/>
          <w:lang w:val="uk-UA"/>
        </w:rPr>
        <w:t>і</w:t>
      </w:r>
      <w:r w:rsidRPr="002C10A9">
        <w:rPr>
          <w:rFonts w:ascii="Times New Roman" w:hAnsi="Times New Roman"/>
          <w:lang w:val="uk-UA"/>
        </w:rPr>
        <w:t xml:space="preserve"> спеціалістом (екскаватор, самоскид, інші транспортні засоби)</w:t>
      </w:r>
      <w:r w:rsidR="0081017B">
        <w:rPr>
          <w:rFonts w:ascii="Times New Roman" w:hAnsi="Times New Roman"/>
          <w:lang w:val="uk-UA"/>
        </w:rPr>
        <w:t>.</w:t>
      </w:r>
    </w:p>
    <w:p w14:paraId="5ED13A52" w14:textId="5137830C" w:rsidR="002C10A9" w:rsidRPr="002C10A9" w:rsidRDefault="002C10A9" w:rsidP="002108FE">
      <w:pPr>
        <w:suppressAutoHyphens w:val="0"/>
        <w:spacing w:line="288" w:lineRule="exact"/>
        <w:ind w:firstLine="426"/>
        <w:jc w:val="both"/>
        <w:rPr>
          <w:rFonts w:ascii="Times New Roman" w:eastAsia="Times New Roman" w:hAnsi="Times New Roman" w:cs="Times New Roman"/>
          <w:color w:val="000000"/>
          <w:sz w:val="24"/>
          <w:szCs w:val="24"/>
          <w:lang w:val="uk-UA" w:eastAsia="uk-UA" w:bidi="uk-UA"/>
        </w:rPr>
      </w:pPr>
      <w:r w:rsidRPr="002C10A9">
        <w:rPr>
          <w:rFonts w:ascii="Times New Roman" w:eastAsia="Times New Roman" w:hAnsi="Times New Roman" w:cs="Times New Roman"/>
          <w:color w:val="000000"/>
          <w:sz w:val="24"/>
          <w:szCs w:val="24"/>
          <w:lang w:val="uk-UA" w:eastAsia="uk-UA" w:bidi="uk-UA"/>
        </w:rPr>
        <w:t>На підставі вищевикладеного</w:t>
      </w:r>
      <w:r w:rsidR="0081017B">
        <w:rPr>
          <w:rFonts w:ascii="Times New Roman" w:eastAsia="Times New Roman" w:hAnsi="Times New Roman" w:cs="Times New Roman"/>
          <w:color w:val="000000"/>
          <w:sz w:val="24"/>
          <w:szCs w:val="24"/>
          <w:lang w:val="uk-UA" w:eastAsia="uk-UA" w:bidi="uk-UA"/>
        </w:rPr>
        <w:t>,</w:t>
      </w:r>
      <w:r w:rsidRPr="002C10A9">
        <w:rPr>
          <w:rFonts w:ascii="Times New Roman" w:eastAsia="Times New Roman" w:hAnsi="Times New Roman" w:cs="Times New Roman"/>
          <w:color w:val="000000"/>
          <w:sz w:val="24"/>
          <w:szCs w:val="24"/>
          <w:lang w:val="uk-UA" w:eastAsia="uk-UA" w:bidi="uk-UA"/>
        </w:rPr>
        <w:t xml:space="preserve"> виконавчий комітет Чорноморської міської ради Одеського району Одеської області звертається до Вас з проханням розглянути питання визнання КП «МУЖКГ» підприємством, яке критично необхідне для надання послуг населенню</w:t>
      </w:r>
      <w:r w:rsidR="0081017B">
        <w:rPr>
          <w:rFonts w:ascii="Times New Roman" w:eastAsia="Times New Roman" w:hAnsi="Times New Roman" w:cs="Times New Roman"/>
          <w:color w:val="000000"/>
          <w:sz w:val="24"/>
          <w:szCs w:val="24"/>
          <w:lang w:val="uk-UA" w:eastAsia="uk-UA" w:bidi="uk-UA"/>
        </w:rPr>
        <w:t xml:space="preserve"> та </w:t>
      </w:r>
      <w:r w:rsidRPr="002C10A9">
        <w:rPr>
          <w:rFonts w:ascii="Times New Roman" w:eastAsia="Times New Roman" w:hAnsi="Times New Roman" w:cs="Times New Roman"/>
          <w:color w:val="000000"/>
          <w:sz w:val="24"/>
          <w:szCs w:val="24"/>
          <w:lang w:val="uk-UA" w:eastAsia="uk-UA" w:bidi="uk-UA"/>
        </w:rPr>
        <w:t>має важливе значення для задоволення потреб територіальної громади Чорноморської міської ради Одеського району Одеської області.</w:t>
      </w:r>
    </w:p>
    <w:p w14:paraId="1BB74391" w14:textId="77777777" w:rsidR="002C10A9" w:rsidRPr="002C10A9" w:rsidRDefault="002C10A9" w:rsidP="002C10A9">
      <w:pPr>
        <w:suppressAutoHyphens w:val="0"/>
        <w:spacing w:line="288" w:lineRule="exact"/>
        <w:ind w:firstLine="567"/>
        <w:jc w:val="both"/>
        <w:rPr>
          <w:rFonts w:ascii="Times New Roman" w:eastAsia="Times New Roman" w:hAnsi="Times New Roman" w:cs="Times New Roman"/>
          <w:color w:val="000000"/>
          <w:sz w:val="24"/>
          <w:szCs w:val="24"/>
          <w:lang w:val="uk-UA" w:eastAsia="uk-UA" w:bidi="uk-UA"/>
        </w:rPr>
      </w:pPr>
    </w:p>
    <w:p w14:paraId="60A7DB1B" w14:textId="3ECA3E3A" w:rsidR="002C10A9" w:rsidRPr="002C10A9" w:rsidRDefault="002C10A9" w:rsidP="002C10A9">
      <w:pPr>
        <w:suppressAutoHyphens w:val="0"/>
        <w:spacing w:line="288" w:lineRule="exact"/>
        <w:ind w:firstLine="567"/>
        <w:jc w:val="both"/>
        <w:rPr>
          <w:rFonts w:ascii="Times New Roman" w:eastAsia="Times New Roman" w:hAnsi="Times New Roman" w:cs="Times New Roman"/>
          <w:color w:val="000000"/>
          <w:sz w:val="24"/>
          <w:szCs w:val="24"/>
          <w:lang w:val="uk-UA" w:eastAsia="uk-UA" w:bidi="uk-UA"/>
        </w:rPr>
      </w:pPr>
      <w:r w:rsidRPr="002C10A9">
        <w:rPr>
          <w:rFonts w:ascii="Times New Roman" w:eastAsia="Times New Roman" w:hAnsi="Times New Roman" w:cs="Times New Roman"/>
          <w:color w:val="000000"/>
          <w:sz w:val="24"/>
          <w:szCs w:val="24"/>
          <w:lang w:val="uk-UA" w:eastAsia="uk-UA" w:bidi="uk-UA"/>
        </w:rPr>
        <w:t>З повагою</w:t>
      </w:r>
      <w:r w:rsidR="002108FE">
        <w:rPr>
          <w:rFonts w:ascii="Times New Roman" w:eastAsia="Times New Roman" w:hAnsi="Times New Roman" w:cs="Times New Roman"/>
          <w:color w:val="000000"/>
          <w:sz w:val="24"/>
          <w:szCs w:val="24"/>
          <w:lang w:val="uk-UA" w:eastAsia="uk-UA" w:bidi="uk-UA"/>
        </w:rPr>
        <w:t>,</w:t>
      </w:r>
    </w:p>
    <w:p w14:paraId="228D74F3" w14:textId="77777777" w:rsidR="002C10A9" w:rsidRPr="002C10A9" w:rsidRDefault="002C10A9" w:rsidP="002C10A9">
      <w:pPr>
        <w:pStyle w:val="2"/>
        <w:ind w:left="142"/>
        <w:jc w:val="both"/>
        <w:rPr>
          <w:rFonts w:ascii="Times New Roman" w:hAnsi="Times New Roman"/>
          <w:color w:val="000000"/>
          <w:lang w:val="uk-UA"/>
        </w:rPr>
      </w:pPr>
    </w:p>
    <w:p w14:paraId="27CC5576" w14:textId="77777777" w:rsidR="002C10A9" w:rsidRPr="002C10A9" w:rsidRDefault="002C10A9" w:rsidP="002C10A9">
      <w:pPr>
        <w:pStyle w:val="2"/>
        <w:spacing w:before="57" w:after="57"/>
        <w:ind w:left="142"/>
        <w:jc w:val="both"/>
        <w:rPr>
          <w:rFonts w:ascii="Times New Roman" w:hAnsi="Times New Roman"/>
          <w:color w:val="000000"/>
          <w:lang w:val="uk-UA"/>
        </w:rPr>
      </w:pPr>
      <w:r w:rsidRPr="002C10A9">
        <w:rPr>
          <w:rFonts w:ascii="Times New Roman" w:hAnsi="Times New Roman"/>
          <w:color w:val="000000"/>
          <w:lang w:val="uk-UA"/>
        </w:rPr>
        <w:t>Міський голова</w:t>
      </w:r>
      <w:r w:rsidRPr="002C10A9">
        <w:rPr>
          <w:rFonts w:ascii="Times New Roman" w:hAnsi="Times New Roman"/>
          <w:color w:val="000000"/>
          <w:lang w:val="uk-UA"/>
        </w:rPr>
        <w:tab/>
      </w:r>
      <w:r w:rsidRPr="002C10A9">
        <w:rPr>
          <w:rFonts w:ascii="Times New Roman" w:hAnsi="Times New Roman"/>
          <w:color w:val="000000"/>
          <w:lang w:val="uk-UA"/>
        </w:rPr>
        <w:tab/>
      </w:r>
      <w:r w:rsidRPr="002C10A9">
        <w:rPr>
          <w:rFonts w:ascii="Times New Roman" w:hAnsi="Times New Roman"/>
          <w:color w:val="000000"/>
          <w:lang w:val="uk-UA"/>
        </w:rPr>
        <w:tab/>
      </w:r>
      <w:r w:rsidRPr="002C10A9">
        <w:rPr>
          <w:rFonts w:ascii="Times New Roman" w:hAnsi="Times New Roman"/>
          <w:color w:val="000000"/>
          <w:lang w:val="uk-UA"/>
        </w:rPr>
        <w:tab/>
      </w:r>
      <w:r w:rsidRPr="002C10A9">
        <w:rPr>
          <w:rFonts w:ascii="Times New Roman" w:hAnsi="Times New Roman"/>
          <w:color w:val="000000"/>
          <w:lang w:val="uk-UA"/>
        </w:rPr>
        <w:tab/>
      </w:r>
      <w:r w:rsidRPr="002C10A9">
        <w:rPr>
          <w:rFonts w:ascii="Times New Roman" w:hAnsi="Times New Roman"/>
          <w:color w:val="000000"/>
          <w:lang w:val="uk-UA"/>
        </w:rPr>
        <w:tab/>
      </w:r>
      <w:r w:rsidRPr="002C10A9">
        <w:rPr>
          <w:rFonts w:ascii="Times New Roman" w:hAnsi="Times New Roman"/>
          <w:color w:val="000000"/>
          <w:lang w:val="uk-UA"/>
        </w:rPr>
        <w:tab/>
      </w:r>
      <w:r w:rsidRPr="002C10A9">
        <w:rPr>
          <w:rFonts w:ascii="Times New Roman" w:hAnsi="Times New Roman"/>
          <w:color w:val="000000"/>
          <w:lang w:val="uk-UA"/>
        </w:rPr>
        <w:tab/>
        <w:t xml:space="preserve">Василь ГУЛЯЄВ     </w:t>
      </w:r>
    </w:p>
    <w:p w14:paraId="4B4332FE" w14:textId="77777777" w:rsidR="0029704F" w:rsidRDefault="0029704F">
      <w:pPr>
        <w:tabs>
          <w:tab w:val="left" w:pos="854"/>
          <w:tab w:val="left" w:pos="4253"/>
        </w:tabs>
        <w:spacing w:after="0"/>
        <w:ind w:firstLine="709"/>
        <w:jc w:val="both"/>
        <w:rPr>
          <w:rFonts w:ascii="Times New Roman" w:hAnsi="Times New Roman" w:cs="Times New Roman"/>
          <w:sz w:val="24"/>
          <w:szCs w:val="24"/>
          <w:lang w:val="uk-UA"/>
        </w:rPr>
      </w:pPr>
    </w:p>
    <w:p w14:paraId="2384F6BA" w14:textId="77777777" w:rsidR="00BD40E8" w:rsidRDefault="00BD40E8">
      <w:pPr>
        <w:tabs>
          <w:tab w:val="left" w:pos="854"/>
          <w:tab w:val="left" w:pos="4253"/>
        </w:tabs>
        <w:spacing w:after="0"/>
        <w:ind w:firstLine="709"/>
        <w:jc w:val="both"/>
        <w:rPr>
          <w:rFonts w:ascii="Times New Roman" w:hAnsi="Times New Roman" w:cs="Times New Roman"/>
          <w:sz w:val="24"/>
          <w:szCs w:val="24"/>
          <w:lang w:val="uk-UA"/>
        </w:rPr>
      </w:pPr>
    </w:p>
    <w:p w14:paraId="160B9D41" w14:textId="0E1B160E" w:rsidR="00BD40E8" w:rsidRDefault="00BD40E8">
      <w:pPr>
        <w:tabs>
          <w:tab w:val="left" w:pos="854"/>
          <w:tab w:val="left" w:pos="4253"/>
        </w:tabs>
        <w:spacing w:after="0"/>
        <w:ind w:firstLine="709"/>
        <w:jc w:val="both"/>
        <w:rPr>
          <w:rFonts w:ascii="Times New Roman" w:hAnsi="Times New Roman" w:cs="Times New Roman"/>
          <w:sz w:val="24"/>
          <w:szCs w:val="24"/>
          <w:lang w:val="uk-UA"/>
        </w:rPr>
      </w:pPr>
    </w:p>
    <w:p w14:paraId="4029C159" w14:textId="1CEB37E5"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06CC0763" w14:textId="5C442779"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3DAB23E0" w14:textId="698C16D3"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3E547D4F" w14:textId="4A5825AD"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32AA3FDB" w14:textId="48607E83"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38E24C25" w14:textId="5C8FF823"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1A2F489C" w14:textId="23013FBF"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01F74946" w14:textId="06C2AF77"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75D22213" w14:textId="19722C6E"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4C1F3421" w14:textId="641FAA5B"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2DD75321" w14:textId="389CEC4F" w:rsidR="002C10A9" w:rsidRDefault="002C10A9">
      <w:pPr>
        <w:tabs>
          <w:tab w:val="left" w:pos="854"/>
          <w:tab w:val="left" w:pos="4253"/>
        </w:tabs>
        <w:spacing w:after="0"/>
        <w:ind w:firstLine="709"/>
        <w:jc w:val="both"/>
        <w:rPr>
          <w:rFonts w:ascii="Times New Roman" w:hAnsi="Times New Roman" w:cs="Times New Roman"/>
          <w:sz w:val="24"/>
          <w:szCs w:val="24"/>
          <w:lang w:val="uk-UA"/>
        </w:rPr>
      </w:pPr>
    </w:p>
    <w:p w14:paraId="77226BF0" w14:textId="7E93BCD6" w:rsidR="002C10A9" w:rsidRDefault="002C10A9">
      <w:pPr>
        <w:tabs>
          <w:tab w:val="left" w:pos="854"/>
          <w:tab w:val="left" w:pos="4253"/>
        </w:tabs>
        <w:spacing w:after="0"/>
        <w:ind w:firstLine="709"/>
        <w:jc w:val="both"/>
        <w:rPr>
          <w:rFonts w:ascii="Times New Roman" w:hAnsi="Times New Roman" w:cs="Times New Roman"/>
          <w:sz w:val="24"/>
          <w:szCs w:val="24"/>
          <w:lang w:val="uk-UA"/>
        </w:rPr>
      </w:pPr>
    </w:p>
    <w:sectPr w:rsidR="002C10A9" w:rsidSect="00B8221F">
      <w:pgSz w:w="11906" w:h="16838"/>
      <w:pgMar w:top="709" w:right="567" w:bottom="426"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D925" w14:textId="77777777" w:rsidR="0073434F" w:rsidRDefault="0073434F">
      <w:pPr>
        <w:spacing w:line="240" w:lineRule="auto"/>
      </w:pPr>
      <w:r>
        <w:separator/>
      </w:r>
    </w:p>
  </w:endnote>
  <w:endnote w:type="continuationSeparator" w:id="0">
    <w:p w14:paraId="20126638" w14:textId="77777777" w:rsidR="0073434F" w:rsidRDefault="00734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01"/>
    <w:family w:val="roman"/>
    <w:pitch w:val="default"/>
  </w:font>
  <w:font w:name="Noto Sans CJK SC">
    <w:altName w:val="Segoe Print"/>
    <w:charset w:val="00"/>
    <w:family w:val="roman"/>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4B12" w14:textId="77777777" w:rsidR="0073434F" w:rsidRDefault="0073434F">
      <w:pPr>
        <w:spacing w:after="0"/>
      </w:pPr>
      <w:r>
        <w:separator/>
      </w:r>
    </w:p>
  </w:footnote>
  <w:footnote w:type="continuationSeparator" w:id="0">
    <w:p w14:paraId="0EABD45F" w14:textId="77777777" w:rsidR="0073434F" w:rsidRDefault="007343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2"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46AE4D7F"/>
    <w:multiLevelType w:val="multilevel"/>
    <w:tmpl w:val="5B38F7A8"/>
    <w:lvl w:ilvl="0">
      <w:start w:val="1"/>
      <w:numFmt w:val="decimal"/>
      <w:lvlText w:val="%1."/>
      <w:lvlJc w:val="left"/>
      <w:pPr>
        <w:ind w:left="975" w:hanging="435"/>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564A14F2"/>
    <w:multiLevelType w:val="hybridMultilevel"/>
    <w:tmpl w:val="3C5AD1F6"/>
    <w:lvl w:ilvl="0" w:tplc="463CC676">
      <w:start w:val="17"/>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774E06"/>
    <w:multiLevelType w:val="hybridMultilevel"/>
    <w:tmpl w:val="E8EAE1FC"/>
    <w:lvl w:ilvl="0" w:tplc="ACBE79E0">
      <w:numFmt w:val="bullet"/>
      <w:lvlText w:val="-"/>
      <w:lvlJc w:val="left"/>
      <w:pPr>
        <w:ind w:left="927" w:hanging="360"/>
      </w:pPr>
      <w:rPr>
        <w:rFonts w:ascii="Times New Roman" w:eastAsia="Andale Sans U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22A2A"/>
    <w:rsid w:val="00044978"/>
    <w:rsid w:val="00066DC7"/>
    <w:rsid w:val="000677C0"/>
    <w:rsid w:val="00085A13"/>
    <w:rsid w:val="000A6B48"/>
    <w:rsid w:val="000C0E25"/>
    <w:rsid w:val="000C1E8E"/>
    <w:rsid w:val="000C6E81"/>
    <w:rsid w:val="000F4C65"/>
    <w:rsid w:val="00104B99"/>
    <w:rsid w:val="0012187D"/>
    <w:rsid w:val="00135CD1"/>
    <w:rsid w:val="00146DEF"/>
    <w:rsid w:val="001471A5"/>
    <w:rsid w:val="001513ED"/>
    <w:rsid w:val="0015433A"/>
    <w:rsid w:val="00160DD5"/>
    <w:rsid w:val="001853DC"/>
    <w:rsid w:val="001A21CD"/>
    <w:rsid w:val="001A6F33"/>
    <w:rsid w:val="001B121A"/>
    <w:rsid w:val="001B465D"/>
    <w:rsid w:val="001D5224"/>
    <w:rsid w:val="001E5038"/>
    <w:rsid w:val="001F13D9"/>
    <w:rsid w:val="00201B7A"/>
    <w:rsid w:val="00205ACE"/>
    <w:rsid w:val="002108FE"/>
    <w:rsid w:val="00234EDF"/>
    <w:rsid w:val="00260C71"/>
    <w:rsid w:val="00276914"/>
    <w:rsid w:val="002802C6"/>
    <w:rsid w:val="00284898"/>
    <w:rsid w:val="00285786"/>
    <w:rsid w:val="00287420"/>
    <w:rsid w:val="0029704F"/>
    <w:rsid w:val="002A3E60"/>
    <w:rsid w:val="002B0244"/>
    <w:rsid w:val="002C10A9"/>
    <w:rsid w:val="002D34C4"/>
    <w:rsid w:val="002D7F9F"/>
    <w:rsid w:val="002E06CB"/>
    <w:rsid w:val="002E7B87"/>
    <w:rsid w:val="002F12FD"/>
    <w:rsid w:val="002F7FC5"/>
    <w:rsid w:val="00303FC7"/>
    <w:rsid w:val="00313796"/>
    <w:rsid w:val="003477BC"/>
    <w:rsid w:val="00350F2A"/>
    <w:rsid w:val="0035300B"/>
    <w:rsid w:val="003565A6"/>
    <w:rsid w:val="00357765"/>
    <w:rsid w:val="00371F51"/>
    <w:rsid w:val="003755E1"/>
    <w:rsid w:val="003A76F3"/>
    <w:rsid w:val="003D1315"/>
    <w:rsid w:val="003E4C89"/>
    <w:rsid w:val="003E591B"/>
    <w:rsid w:val="00417218"/>
    <w:rsid w:val="00442EB7"/>
    <w:rsid w:val="00460299"/>
    <w:rsid w:val="0046233A"/>
    <w:rsid w:val="004645AE"/>
    <w:rsid w:val="00475B79"/>
    <w:rsid w:val="00481A58"/>
    <w:rsid w:val="004853EF"/>
    <w:rsid w:val="004A38D8"/>
    <w:rsid w:val="004A59F6"/>
    <w:rsid w:val="004B30B9"/>
    <w:rsid w:val="004B551D"/>
    <w:rsid w:val="004C36D7"/>
    <w:rsid w:val="004C3B4E"/>
    <w:rsid w:val="004D692C"/>
    <w:rsid w:val="004F5638"/>
    <w:rsid w:val="0050092F"/>
    <w:rsid w:val="005029F6"/>
    <w:rsid w:val="00511AEF"/>
    <w:rsid w:val="005156E4"/>
    <w:rsid w:val="005320E4"/>
    <w:rsid w:val="005422D8"/>
    <w:rsid w:val="005428BF"/>
    <w:rsid w:val="00553EA6"/>
    <w:rsid w:val="00591A5A"/>
    <w:rsid w:val="005927E0"/>
    <w:rsid w:val="005B3AB1"/>
    <w:rsid w:val="005B4682"/>
    <w:rsid w:val="005B5F5C"/>
    <w:rsid w:val="005B770C"/>
    <w:rsid w:val="005B7EED"/>
    <w:rsid w:val="005C2339"/>
    <w:rsid w:val="005C6D31"/>
    <w:rsid w:val="005E5928"/>
    <w:rsid w:val="00601D17"/>
    <w:rsid w:val="00610BE8"/>
    <w:rsid w:val="00624846"/>
    <w:rsid w:val="00625F90"/>
    <w:rsid w:val="00627B13"/>
    <w:rsid w:val="006344B4"/>
    <w:rsid w:val="00642CC6"/>
    <w:rsid w:val="00651A3F"/>
    <w:rsid w:val="00681A3D"/>
    <w:rsid w:val="00685D3B"/>
    <w:rsid w:val="00690319"/>
    <w:rsid w:val="00694962"/>
    <w:rsid w:val="006C24F5"/>
    <w:rsid w:val="006C2550"/>
    <w:rsid w:val="006E4879"/>
    <w:rsid w:val="006E6E64"/>
    <w:rsid w:val="006F04A7"/>
    <w:rsid w:val="006F40E5"/>
    <w:rsid w:val="00701613"/>
    <w:rsid w:val="00704DFE"/>
    <w:rsid w:val="00707C2A"/>
    <w:rsid w:val="00731C23"/>
    <w:rsid w:val="00734233"/>
    <w:rsid w:val="0073434F"/>
    <w:rsid w:val="00735416"/>
    <w:rsid w:val="00737007"/>
    <w:rsid w:val="007455C9"/>
    <w:rsid w:val="00752CF4"/>
    <w:rsid w:val="00754018"/>
    <w:rsid w:val="00762EB8"/>
    <w:rsid w:val="00786C77"/>
    <w:rsid w:val="00796244"/>
    <w:rsid w:val="007D0B18"/>
    <w:rsid w:val="007D7F22"/>
    <w:rsid w:val="008023C0"/>
    <w:rsid w:val="008073ED"/>
    <w:rsid w:val="0081017B"/>
    <w:rsid w:val="00815112"/>
    <w:rsid w:val="00817208"/>
    <w:rsid w:val="00824BF5"/>
    <w:rsid w:val="00835AA8"/>
    <w:rsid w:val="00841859"/>
    <w:rsid w:val="00866DD0"/>
    <w:rsid w:val="00871D9F"/>
    <w:rsid w:val="00875DEF"/>
    <w:rsid w:val="00880783"/>
    <w:rsid w:val="008934E7"/>
    <w:rsid w:val="00894026"/>
    <w:rsid w:val="008A18B4"/>
    <w:rsid w:val="008B0EBF"/>
    <w:rsid w:val="008B16EC"/>
    <w:rsid w:val="008B6458"/>
    <w:rsid w:val="008C12E5"/>
    <w:rsid w:val="008C7198"/>
    <w:rsid w:val="0090048C"/>
    <w:rsid w:val="0091375F"/>
    <w:rsid w:val="00937927"/>
    <w:rsid w:val="009422D3"/>
    <w:rsid w:val="009433E2"/>
    <w:rsid w:val="00953990"/>
    <w:rsid w:val="00955E3C"/>
    <w:rsid w:val="009602DA"/>
    <w:rsid w:val="00966327"/>
    <w:rsid w:val="0097646B"/>
    <w:rsid w:val="009A7F2A"/>
    <w:rsid w:val="009C1E1B"/>
    <w:rsid w:val="009D368D"/>
    <w:rsid w:val="009E13A8"/>
    <w:rsid w:val="009E5B27"/>
    <w:rsid w:val="009F3229"/>
    <w:rsid w:val="009F7BE9"/>
    <w:rsid w:val="00A00C84"/>
    <w:rsid w:val="00A120DC"/>
    <w:rsid w:val="00A14A46"/>
    <w:rsid w:val="00A32346"/>
    <w:rsid w:val="00A40930"/>
    <w:rsid w:val="00A41AB6"/>
    <w:rsid w:val="00A41D65"/>
    <w:rsid w:val="00A46114"/>
    <w:rsid w:val="00A5583B"/>
    <w:rsid w:val="00A55E91"/>
    <w:rsid w:val="00A5722E"/>
    <w:rsid w:val="00A71AEC"/>
    <w:rsid w:val="00A8625A"/>
    <w:rsid w:val="00A96469"/>
    <w:rsid w:val="00AA2FF0"/>
    <w:rsid w:val="00AC2548"/>
    <w:rsid w:val="00AC50B9"/>
    <w:rsid w:val="00AD300B"/>
    <w:rsid w:val="00AD3C4C"/>
    <w:rsid w:val="00AE680F"/>
    <w:rsid w:val="00AE6BE7"/>
    <w:rsid w:val="00B045B2"/>
    <w:rsid w:val="00B060C0"/>
    <w:rsid w:val="00B140A7"/>
    <w:rsid w:val="00B45D79"/>
    <w:rsid w:val="00B46281"/>
    <w:rsid w:val="00B46347"/>
    <w:rsid w:val="00B5541A"/>
    <w:rsid w:val="00B70E90"/>
    <w:rsid w:val="00B71F98"/>
    <w:rsid w:val="00B8221F"/>
    <w:rsid w:val="00B82E48"/>
    <w:rsid w:val="00B85125"/>
    <w:rsid w:val="00BA70C4"/>
    <w:rsid w:val="00BA7BB4"/>
    <w:rsid w:val="00BC5E6E"/>
    <w:rsid w:val="00BC6D55"/>
    <w:rsid w:val="00BD40E8"/>
    <w:rsid w:val="00BE1D2F"/>
    <w:rsid w:val="00BE1E60"/>
    <w:rsid w:val="00BE74D5"/>
    <w:rsid w:val="00C06BD1"/>
    <w:rsid w:val="00C15626"/>
    <w:rsid w:val="00C24FA8"/>
    <w:rsid w:val="00C56A87"/>
    <w:rsid w:val="00C75854"/>
    <w:rsid w:val="00C941CB"/>
    <w:rsid w:val="00C9581D"/>
    <w:rsid w:val="00C97002"/>
    <w:rsid w:val="00CA1E74"/>
    <w:rsid w:val="00CA4344"/>
    <w:rsid w:val="00CD4275"/>
    <w:rsid w:val="00CE664F"/>
    <w:rsid w:val="00D01A56"/>
    <w:rsid w:val="00D238CB"/>
    <w:rsid w:val="00D30B0B"/>
    <w:rsid w:val="00D63131"/>
    <w:rsid w:val="00D72B24"/>
    <w:rsid w:val="00D77716"/>
    <w:rsid w:val="00DA1419"/>
    <w:rsid w:val="00DA48C1"/>
    <w:rsid w:val="00DA555E"/>
    <w:rsid w:val="00DA6DE7"/>
    <w:rsid w:val="00DB689E"/>
    <w:rsid w:val="00DC40B2"/>
    <w:rsid w:val="00DD2121"/>
    <w:rsid w:val="00DD249D"/>
    <w:rsid w:val="00DE22D0"/>
    <w:rsid w:val="00DE2C4C"/>
    <w:rsid w:val="00E31A0F"/>
    <w:rsid w:val="00E37B69"/>
    <w:rsid w:val="00E518DF"/>
    <w:rsid w:val="00E6128A"/>
    <w:rsid w:val="00E66253"/>
    <w:rsid w:val="00E67525"/>
    <w:rsid w:val="00E814C1"/>
    <w:rsid w:val="00E9158E"/>
    <w:rsid w:val="00EB0D9B"/>
    <w:rsid w:val="00EB1AC8"/>
    <w:rsid w:val="00EC46CF"/>
    <w:rsid w:val="00EC6748"/>
    <w:rsid w:val="00EC74B6"/>
    <w:rsid w:val="00EF09DE"/>
    <w:rsid w:val="00EF75FD"/>
    <w:rsid w:val="00F17A58"/>
    <w:rsid w:val="00F2272A"/>
    <w:rsid w:val="00F40E45"/>
    <w:rsid w:val="00F42CED"/>
    <w:rsid w:val="00F47299"/>
    <w:rsid w:val="00F6242D"/>
    <w:rsid w:val="00F70C0C"/>
    <w:rsid w:val="00F75176"/>
    <w:rsid w:val="00F821A5"/>
    <w:rsid w:val="00F847F2"/>
    <w:rsid w:val="00FA0E64"/>
    <w:rsid w:val="00FB313B"/>
    <w:rsid w:val="00FB6173"/>
    <w:rsid w:val="00FB6AE7"/>
    <w:rsid w:val="00FC18D5"/>
    <w:rsid w:val="00FC2546"/>
    <w:rsid w:val="00FC5B72"/>
    <w:rsid w:val="00FD14C2"/>
    <w:rsid w:val="00FD3E7E"/>
    <w:rsid w:val="00FE09F6"/>
    <w:rsid w:val="00FE133D"/>
    <w:rsid w:val="00FE25CC"/>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ій колонтитул Знак"/>
    <w:basedOn w:val="a0"/>
    <w:link w:val="a5"/>
    <w:uiPriority w:val="99"/>
    <w:rPr>
      <w:sz w:val="22"/>
    </w:rPr>
  </w:style>
  <w:style w:type="character" w:customStyle="1" w:styleId="aa">
    <w:name w:val="Нижні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 w:type="character" w:styleId="ae">
    <w:name w:val="Hyperlink"/>
    <w:basedOn w:val="a0"/>
    <w:uiPriority w:val="99"/>
    <w:semiHidden/>
    <w:unhideWhenUsed/>
    <w:rsid w:val="00955E3C"/>
    <w:rPr>
      <w:color w:val="0000FF"/>
      <w:u w:val="single"/>
    </w:rPr>
  </w:style>
  <w:style w:type="paragraph" w:styleId="af">
    <w:name w:val="No Spacing"/>
    <w:uiPriority w:val="1"/>
    <w:qFormat/>
    <w:rsid w:val="00D63131"/>
    <w:rPr>
      <w:sz w:val="22"/>
      <w:szCs w:val="22"/>
    </w:rPr>
  </w:style>
  <w:style w:type="paragraph" w:customStyle="1" w:styleId="11">
    <w:name w:val="Без інтервалів1"/>
    <w:rsid w:val="000A6B48"/>
    <w:pPr>
      <w:suppressAutoHyphens/>
      <w:spacing w:line="100" w:lineRule="atLeast"/>
    </w:pPr>
    <w:rPr>
      <w:rFonts w:ascii="Calibri" w:eastAsia="Calibri" w:hAnsi="Calibri" w:cs="Times New Roman"/>
      <w:kern w:val="1"/>
      <w:sz w:val="24"/>
      <w:szCs w:val="24"/>
      <w:lang w:eastAsia="en-US" w:bidi="en-US"/>
    </w:rPr>
  </w:style>
  <w:style w:type="paragraph" w:customStyle="1" w:styleId="2">
    <w:name w:val="Без інтервалів2"/>
    <w:rsid w:val="002C10A9"/>
    <w:pPr>
      <w:suppressAutoHyphens/>
      <w:spacing w:line="100" w:lineRule="atLeast"/>
    </w:pPr>
    <w:rPr>
      <w:rFonts w:ascii="Calibri" w:eastAsia="Calibri" w:hAnsi="Calibri" w:cs="Times New Roman"/>
      <w:kern w:val="1"/>
      <w:sz w:val="24"/>
      <w:szCs w:val="24"/>
      <w:lang w:eastAsia="en-US" w:bidi="en-US"/>
    </w:rPr>
  </w:style>
  <w:style w:type="paragraph" w:customStyle="1" w:styleId="docdata">
    <w:name w:val="docdata"/>
    <w:aliases w:val="docy,v5,14692,baiaagaaboqcaaadmzmaaavbmwaaaaaaaaaaaaaaaaaaaaaaaaaaaaaaaaaaaaaaaaaaaaaaaaaaaaaaaaaaaaaaaaaaaaaaaaaaaaaaaaaaaaaaaaaaaaaaaaaaaaaaaaaaaaaaaaaaaaaaaaaaaaaaaaaaaaaaaaaaaaaaaaaaaaaaaaaaaaaaaaaaaaaaaaaaaaaaaaaaaaaaaaaaaaaaaaaaaaaaaaaaaaa"/>
    <w:basedOn w:val="a"/>
    <w:rsid w:val="002108FE"/>
    <w:pPr>
      <w:suppressAutoHyphens w:val="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0">
    <w:name w:val="Normal (Web)"/>
    <w:basedOn w:val="a"/>
    <w:uiPriority w:val="99"/>
    <w:unhideWhenUsed/>
    <w:rsid w:val="002108FE"/>
    <w:pPr>
      <w:suppressAutoHyphens w:val="0"/>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A25B-3DB7-4770-9FFF-82281D46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5117</Words>
  <Characters>2918</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Irina</cp:lastModifiedBy>
  <cp:revision>7</cp:revision>
  <cp:lastPrinted>2024-07-11T08:35:00Z</cp:lastPrinted>
  <dcterms:created xsi:type="dcterms:W3CDTF">2024-07-11T08:08:00Z</dcterms:created>
  <dcterms:modified xsi:type="dcterms:W3CDTF">2024-07-12T11:47:00Z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