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3D60" w14:textId="74CEF792" w:rsidR="006414EE" w:rsidRPr="009B5029" w:rsidRDefault="006414EE" w:rsidP="006414EE">
      <w:pPr>
        <w:jc w:val="center"/>
        <w:rPr>
          <w:rFonts w:ascii="Book Antiqua" w:hAnsi="Book Antiqua"/>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r w:rsidRPr="009B5029">
        <w:rPr>
          <w:rFonts w:ascii="Book Antiqua" w:hAnsi="Book Antiqua"/>
          <w:noProof/>
          <w:sz w:val="28"/>
          <w:szCs w:val="28"/>
        </w:rPr>
        <w:drawing>
          <wp:inline distT="0" distB="0" distL="0" distR="0" wp14:anchorId="245CC42A" wp14:editId="0109ECD2">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9E5559C" w14:textId="77777777" w:rsidR="006414EE" w:rsidRPr="009B5029" w:rsidRDefault="006414EE" w:rsidP="006414EE">
      <w:pPr>
        <w:jc w:val="center"/>
        <w:rPr>
          <w:rFonts w:ascii="Book Antiqua" w:hAnsi="Book Antiqua"/>
          <w:b/>
          <w:color w:val="1F3864"/>
          <w:sz w:val="28"/>
          <w:szCs w:val="28"/>
        </w:rPr>
      </w:pPr>
      <w:r w:rsidRPr="009B5029">
        <w:rPr>
          <w:rFonts w:ascii="Book Antiqua" w:hAnsi="Book Antiqua"/>
          <w:b/>
          <w:color w:val="1F3864"/>
          <w:sz w:val="28"/>
          <w:szCs w:val="28"/>
        </w:rPr>
        <w:t>УКРАЇНА</w:t>
      </w:r>
    </w:p>
    <w:p w14:paraId="3E11EAF5" w14:textId="77777777" w:rsidR="006414EE" w:rsidRPr="009B5029" w:rsidRDefault="006414EE" w:rsidP="006414EE">
      <w:pPr>
        <w:jc w:val="center"/>
        <w:rPr>
          <w:rFonts w:ascii="Book Antiqua" w:hAnsi="Book Antiqua"/>
          <w:b/>
          <w:color w:val="1F3864"/>
          <w:sz w:val="28"/>
          <w:szCs w:val="28"/>
        </w:rPr>
      </w:pPr>
      <w:r w:rsidRPr="009B5029">
        <w:rPr>
          <w:rFonts w:ascii="Book Antiqua" w:hAnsi="Book Antiqua"/>
          <w:b/>
          <w:color w:val="1F3864"/>
          <w:sz w:val="28"/>
          <w:szCs w:val="28"/>
        </w:rPr>
        <w:t>ЧОРНОМОРСЬКИЙ МІСЬКИЙ ГОЛОВА</w:t>
      </w:r>
    </w:p>
    <w:p w14:paraId="506F9610" w14:textId="77777777" w:rsidR="006414EE" w:rsidRDefault="006414EE" w:rsidP="006414EE">
      <w:pPr>
        <w:jc w:val="center"/>
        <w:rPr>
          <w:rFonts w:ascii="Book Antiqua" w:hAnsi="Book Antiqua"/>
          <w:b/>
          <w:color w:val="1F3864"/>
          <w:sz w:val="28"/>
          <w:szCs w:val="28"/>
        </w:rPr>
      </w:pPr>
      <w:r w:rsidRPr="009B5029">
        <w:rPr>
          <w:rFonts w:ascii="Book Antiqua" w:hAnsi="Book Antiqua"/>
          <w:b/>
          <w:color w:val="1F3864"/>
          <w:sz w:val="28"/>
          <w:szCs w:val="28"/>
        </w:rPr>
        <w:t>Р О З П О Р Я Д Ж Е Н Н Я</w:t>
      </w:r>
    </w:p>
    <w:p w14:paraId="48ED528A" w14:textId="74080472" w:rsidR="006414EE" w:rsidRPr="006414EE" w:rsidRDefault="006414EE" w:rsidP="006414EE">
      <w:pPr>
        <w:tabs>
          <w:tab w:val="left" w:pos="7785"/>
        </w:tabs>
        <w:rPr>
          <w:rFonts w:ascii="Times New Roman" w:hAnsi="Times New Roman" w:cs="Times New Roman"/>
        </w:rPr>
      </w:pPr>
      <w:r w:rsidRPr="006414EE">
        <w:rPr>
          <w:rFonts w:ascii="Times New Roman" w:hAnsi="Times New Roman" w:cs="Times New Roman"/>
          <w:b/>
          <w:noProof/>
          <w:sz w:val="36"/>
          <w:szCs w:val="36"/>
        </w:rPr>
        <mc:AlternateContent>
          <mc:Choice Requires="wps">
            <w:drawing>
              <wp:anchor distT="0" distB="0" distL="114300" distR="114300" simplePos="0" relativeHeight="251659264" behindDoc="0" locked="0" layoutInCell="1" allowOverlap="1" wp14:anchorId="59428BAD" wp14:editId="0EA1A096">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A578"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6414EE">
        <w:rPr>
          <w:rFonts w:ascii="Times New Roman" w:hAnsi="Times New Roman" w:cs="Times New Roman"/>
          <w:b/>
          <w:noProof/>
          <w:sz w:val="36"/>
          <w:szCs w:val="36"/>
        </w:rPr>
        <mc:AlternateContent>
          <mc:Choice Requires="wps">
            <w:drawing>
              <wp:anchor distT="0" distB="0" distL="114300" distR="114300" simplePos="0" relativeHeight="251660288" behindDoc="0" locked="0" layoutInCell="1" allowOverlap="1" wp14:anchorId="68F544C9" wp14:editId="323301C6">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99EC9"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6414EE">
        <w:rPr>
          <w:rFonts w:ascii="Times New Roman" w:hAnsi="Times New Roman" w:cs="Times New Roman"/>
          <w:b/>
          <w:sz w:val="36"/>
          <w:szCs w:val="36"/>
        </w:rPr>
        <w:t xml:space="preserve">     </w:t>
      </w:r>
      <w:r>
        <w:rPr>
          <w:rFonts w:ascii="Times New Roman" w:hAnsi="Times New Roman" w:cs="Times New Roman"/>
          <w:b/>
          <w:sz w:val="36"/>
          <w:szCs w:val="36"/>
        </w:rPr>
        <w:t>29</w:t>
      </w:r>
      <w:r w:rsidRPr="006414EE">
        <w:rPr>
          <w:rFonts w:ascii="Times New Roman" w:hAnsi="Times New Roman" w:cs="Times New Roman"/>
          <w:b/>
          <w:sz w:val="36"/>
          <w:szCs w:val="36"/>
        </w:rPr>
        <w:t xml:space="preserve">.07.2024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414EE">
        <w:rPr>
          <w:rFonts w:ascii="Times New Roman" w:hAnsi="Times New Roman" w:cs="Times New Roman"/>
          <w:b/>
          <w:sz w:val="36"/>
          <w:szCs w:val="36"/>
        </w:rPr>
        <w:t>2</w:t>
      </w:r>
      <w:r>
        <w:rPr>
          <w:rFonts w:ascii="Times New Roman" w:hAnsi="Times New Roman" w:cs="Times New Roman"/>
          <w:b/>
          <w:sz w:val="36"/>
          <w:szCs w:val="36"/>
        </w:rPr>
        <w:t>32</w:t>
      </w:r>
    </w:p>
    <w:p w14:paraId="30763F2E" w14:textId="72378310" w:rsidR="00AE5F53" w:rsidRDefault="00AE5F53" w:rsidP="00AE5F53">
      <w:pPr>
        <w:ind w:right="5670"/>
        <w:jc w:val="both"/>
        <w:rPr>
          <w:rFonts w:ascii="Times New Roman" w:hAnsi="Times New Roman" w:cs="Times New Roman"/>
          <w:sz w:val="24"/>
          <w:szCs w:val="24"/>
        </w:rPr>
      </w:pPr>
      <w:r>
        <w:rPr>
          <w:rFonts w:ascii="Times New Roman" w:hAnsi="Times New Roman" w:cs="Times New Roman"/>
          <w:sz w:val="24"/>
          <w:szCs w:val="24"/>
        </w:rPr>
        <w:t xml:space="preserve">Про </w:t>
      </w:r>
      <w:r w:rsidR="009704BB">
        <w:rPr>
          <w:rFonts w:ascii="Times New Roman" w:hAnsi="Times New Roman" w:cs="Times New Roman"/>
          <w:sz w:val="24"/>
          <w:szCs w:val="24"/>
        </w:rPr>
        <w:t xml:space="preserve">внесення змін </w:t>
      </w:r>
      <w:r w:rsidR="001335D7">
        <w:rPr>
          <w:rFonts w:ascii="Times New Roman" w:hAnsi="Times New Roman" w:cs="Times New Roman"/>
          <w:sz w:val="24"/>
          <w:szCs w:val="24"/>
        </w:rPr>
        <w:t>в</w:t>
      </w:r>
      <w:r w:rsidR="009704BB">
        <w:rPr>
          <w:rFonts w:ascii="Times New Roman" w:hAnsi="Times New Roman" w:cs="Times New Roman"/>
          <w:sz w:val="24"/>
          <w:szCs w:val="24"/>
        </w:rPr>
        <w:t xml:space="preserve"> розпорядження</w:t>
      </w:r>
      <w:r w:rsidR="001335D7">
        <w:rPr>
          <w:rFonts w:ascii="Times New Roman" w:hAnsi="Times New Roman" w:cs="Times New Roman"/>
          <w:sz w:val="24"/>
          <w:szCs w:val="24"/>
        </w:rPr>
        <w:t xml:space="preserve"> Чорноморського міського голови</w:t>
      </w:r>
      <w:r w:rsidR="009704BB">
        <w:rPr>
          <w:rFonts w:ascii="Times New Roman" w:hAnsi="Times New Roman" w:cs="Times New Roman"/>
          <w:sz w:val="24"/>
          <w:szCs w:val="24"/>
        </w:rPr>
        <w:t xml:space="preserve"> </w:t>
      </w:r>
      <w:r w:rsidR="0096547F">
        <w:rPr>
          <w:rFonts w:ascii="Times New Roman" w:hAnsi="Times New Roman" w:cs="Times New Roman"/>
          <w:sz w:val="24"/>
          <w:szCs w:val="24"/>
        </w:rPr>
        <w:t xml:space="preserve">  </w:t>
      </w:r>
      <w:r w:rsidR="001335D7">
        <w:rPr>
          <w:rFonts w:ascii="Times New Roman" w:hAnsi="Times New Roman" w:cs="Times New Roman"/>
          <w:sz w:val="24"/>
          <w:szCs w:val="24"/>
        </w:rPr>
        <w:t>від 16.04.2024 №115 «П</w:t>
      </w:r>
      <w:r w:rsidR="0096547F">
        <w:rPr>
          <w:rFonts w:ascii="Times New Roman" w:hAnsi="Times New Roman" w:cs="Times New Roman"/>
          <w:sz w:val="24"/>
          <w:szCs w:val="24"/>
        </w:rPr>
        <w:t xml:space="preserve">ро </w:t>
      </w:r>
      <w:r>
        <w:rPr>
          <w:rFonts w:ascii="Times New Roman" w:hAnsi="Times New Roman" w:cs="Times New Roman"/>
          <w:sz w:val="24"/>
          <w:szCs w:val="24"/>
        </w:rPr>
        <w:t>призначення стипендії Чорноморського міського голови талановитій молоді Чорноморської міської територіальної громади</w:t>
      </w:r>
      <w:r w:rsidR="001335D7">
        <w:rPr>
          <w:rFonts w:ascii="Times New Roman" w:hAnsi="Times New Roman" w:cs="Times New Roman"/>
          <w:sz w:val="24"/>
          <w:szCs w:val="24"/>
        </w:rPr>
        <w:t>»</w:t>
      </w:r>
    </w:p>
    <w:p w14:paraId="7FBCAFC4" w14:textId="77777777" w:rsidR="00AE5F53" w:rsidRDefault="00AE5F53" w:rsidP="00AE5F53">
      <w:pPr>
        <w:ind w:right="5670"/>
        <w:jc w:val="both"/>
        <w:rPr>
          <w:rFonts w:ascii="Times New Roman" w:hAnsi="Times New Roman" w:cs="Times New Roman"/>
          <w:sz w:val="24"/>
          <w:szCs w:val="24"/>
        </w:rPr>
      </w:pPr>
    </w:p>
    <w:p w14:paraId="36FFF886" w14:textId="3345FF0F" w:rsidR="00D961AC" w:rsidRDefault="00AE5F53" w:rsidP="00DB0E7D">
      <w:pPr>
        <w:ind w:firstLine="567"/>
        <w:jc w:val="both"/>
        <w:rPr>
          <w:rFonts w:ascii="Times New Roman" w:hAnsi="Times New Roman" w:cs="Times New Roman"/>
          <w:sz w:val="24"/>
          <w:szCs w:val="24"/>
        </w:rPr>
      </w:pPr>
      <w:r>
        <w:rPr>
          <w:rFonts w:ascii="Times New Roman" w:hAnsi="Times New Roman" w:cs="Times New Roman"/>
          <w:sz w:val="24"/>
          <w:szCs w:val="24"/>
        </w:rPr>
        <w:t>Відповідно до Закону України від 27</w:t>
      </w:r>
      <w:r w:rsidR="00AB1CE2">
        <w:rPr>
          <w:rFonts w:ascii="Times New Roman" w:hAnsi="Times New Roman" w:cs="Times New Roman"/>
          <w:sz w:val="24"/>
          <w:szCs w:val="24"/>
        </w:rPr>
        <w:t>.</w:t>
      </w:r>
      <w:r>
        <w:rPr>
          <w:rFonts w:ascii="Times New Roman" w:hAnsi="Times New Roman" w:cs="Times New Roman"/>
          <w:sz w:val="24"/>
          <w:szCs w:val="24"/>
        </w:rPr>
        <w:t>04</w:t>
      </w:r>
      <w:r w:rsidR="00AB1CE2">
        <w:rPr>
          <w:rFonts w:ascii="Times New Roman" w:hAnsi="Times New Roman" w:cs="Times New Roman"/>
          <w:sz w:val="24"/>
          <w:szCs w:val="24"/>
        </w:rPr>
        <w:t>.</w:t>
      </w:r>
      <w:r>
        <w:rPr>
          <w:rFonts w:ascii="Times New Roman" w:hAnsi="Times New Roman" w:cs="Times New Roman"/>
          <w:sz w:val="24"/>
          <w:szCs w:val="24"/>
        </w:rPr>
        <w:t>2021 №1414-</w:t>
      </w:r>
      <w:r>
        <w:rPr>
          <w:rFonts w:ascii="Times New Roman" w:hAnsi="Times New Roman" w:cs="Times New Roman"/>
          <w:sz w:val="24"/>
          <w:szCs w:val="24"/>
          <w:lang w:val="en-US"/>
        </w:rPr>
        <w:t>IX</w:t>
      </w:r>
      <w:r>
        <w:rPr>
          <w:rFonts w:ascii="Times New Roman" w:hAnsi="Times New Roman" w:cs="Times New Roman"/>
          <w:sz w:val="24"/>
          <w:szCs w:val="24"/>
        </w:rPr>
        <w:t xml:space="preserve"> «Про основні засади молодіжної політики», на виконання міської цільової програми «Молодь Чорноморська» на 2022 – 2025 рок, затвердженої рішенням Чорноморської міської ради Одеського району Одеської області від 04.02.2022 №181 – </w:t>
      </w:r>
      <w:r>
        <w:rPr>
          <w:rFonts w:ascii="Times New Roman" w:hAnsi="Times New Roman" w:cs="Times New Roman"/>
          <w:sz w:val="24"/>
          <w:szCs w:val="24"/>
          <w:lang w:val="en-US"/>
        </w:rPr>
        <w:t>VIII</w:t>
      </w:r>
      <w:r>
        <w:rPr>
          <w:rFonts w:ascii="Times New Roman" w:hAnsi="Times New Roman" w:cs="Times New Roman"/>
          <w:sz w:val="24"/>
          <w:szCs w:val="24"/>
        </w:rPr>
        <w:t xml:space="preserve"> (зі змінами), на виконання рішення виконавчого комітету від 25.10.2022 </w:t>
      </w:r>
      <w:r w:rsidR="00AB1CE2">
        <w:rPr>
          <w:rFonts w:ascii="Times New Roman" w:hAnsi="Times New Roman" w:cs="Times New Roman"/>
          <w:sz w:val="24"/>
          <w:szCs w:val="24"/>
        </w:rPr>
        <w:t>№</w:t>
      </w:r>
      <w:r w:rsidR="009A5EEE">
        <w:rPr>
          <w:rFonts w:ascii="Times New Roman" w:hAnsi="Times New Roman" w:cs="Times New Roman"/>
          <w:sz w:val="24"/>
          <w:szCs w:val="24"/>
        </w:rPr>
        <w:t xml:space="preserve"> </w:t>
      </w:r>
      <w:r>
        <w:rPr>
          <w:rFonts w:ascii="Times New Roman" w:hAnsi="Times New Roman" w:cs="Times New Roman"/>
          <w:sz w:val="24"/>
          <w:szCs w:val="24"/>
        </w:rPr>
        <w:t xml:space="preserve">299 «Про затвердження Положення про стипендію Чорноморського міського голови талановитій молоді Чорноморської міської територіальної громади», </w:t>
      </w:r>
      <w:r w:rsidR="002E6AFC">
        <w:rPr>
          <w:rFonts w:ascii="Times New Roman" w:hAnsi="Times New Roman" w:cs="Times New Roman"/>
          <w:sz w:val="24"/>
          <w:szCs w:val="24"/>
        </w:rPr>
        <w:t>враховуючи</w:t>
      </w:r>
      <w:r>
        <w:rPr>
          <w:rFonts w:ascii="Times New Roman" w:hAnsi="Times New Roman" w:cs="Times New Roman"/>
          <w:sz w:val="24"/>
          <w:szCs w:val="24"/>
        </w:rPr>
        <w:t xml:space="preserve"> рішення виконавчого комітету Чорноморської міської ради Одеського району Одеської області від 04.04.2024 №126 «Про внесення змін до Положення про стипендію Чорноморського міського голови талановитій молоді Чорноморської міської територіальної громади» та протокол засідання комісії щодо присудження стипендії Чорноморського міського голови талановитій молоді Чорноморської міської територіальної громади від 05.04.2024 №1, з метою відзначення вагомих досягнень молоді, керуючись статтею 42 Закону України «Про місцеве самоврядування в Україні», </w:t>
      </w:r>
    </w:p>
    <w:p w14:paraId="497CCBC8" w14:textId="77777777" w:rsidR="00DB0E7D" w:rsidRDefault="00DB0E7D" w:rsidP="00DB0E7D">
      <w:pPr>
        <w:ind w:firstLine="567"/>
        <w:jc w:val="both"/>
        <w:rPr>
          <w:rFonts w:ascii="Times New Roman" w:hAnsi="Times New Roman" w:cs="Times New Roman"/>
          <w:sz w:val="24"/>
          <w:szCs w:val="24"/>
        </w:rPr>
      </w:pPr>
    </w:p>
    <w:p w14:paraId="183F631F" w14:textId="5D0C9CFE" w:rsidR="001335D7" w:rsidRDefault="001335D7" w:rsidP="00AB6504">
      <w:pPr>
        <w:pStyle w:val="a3"/>
        <w:numPr>
          <w:ilvl w:val="0"/>
          <w:numId w:val="4"/>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Внести зміни </w:t>
      </w:r>
      <w:r w:rsidR="005E63DC">
        <w:rPr>
          <w:rFonts w:ascii="Times New Roman" w:hAnsi="Times New Roman" w:cs="Times New Roman"/>
          <w:sz w:val="24"/>
          <w:szCs w:val="24"/>
        </w:rPr>
        <w:t xml:space="preserve">в пункт 2 </w:t>
      </w:r>
      <w:r>
        <w:rPr>
          <w:rFonts w:ascii="Times New Roman" w:hAnsi="Times New Roman" w:cs="Times New Roman"/>
          <w:sz w:val="24"/>
          <w:szCs w:val="24"/>
        </w:rPr>
        <w:t>розпорядження Чорноморського міського голови від 16.04.2024 № 115 «Про призначення стипендії Чорноморського міського голови талановитій молоді Чорноморської міської територіальної громади»</w:t>
      </w:r>
      <w:r w:rsidR="005E63DC">
        <w:rPr>
          <w:rFonts w:ascii="Times New Roman" w:hAnsi="Times New Roman" w:cs="Times New Roman"/>
          <w:sz w:val="24"/>
          <w:szCs w:val="24"/>
        </w:rPr>
        <w:t>, а саме</w:t>
      </w:r>
      <w:r>
        <w:rPr>
          <w:rFonts w:ascii="Times New Roman" w:hAnsi="Times New Roman" w:cs="Times New Roman"/>
          <w:sz w:val="24"/>
          <w:szCs w:val="24"/>
        </w:rPr>
        <w:t>:</w:t>
      </w:r>
    </w:p>
    <w:p w14:paraId="1E4D1D41" w14:textId="2CEE7281" w:rsidR="001335D7" w:rsidRPr="001335D7" w:rsidRDefault="005E63DC" w:rsidP="00AB6504">
      <w:pPr>
        <w:pStyle w:val="a3"/>
        <w:ind w:left="0" w:firstLine="567"/>
        <w:jc w:val="both"/>
        <w:rPr>
          <w:rFonts w:ascii="Times New Roman" w:hAnsi="Times New Roman" w:cs="Times New Roman"/>
          <w:sz w:val="24"/>
          <w:szCs w:val="24"/>
        </w:rPr>
      </w:pPr>
      <w:r>
        <w:rPr>
          <w:rFonts w:ascii="Times New Roman" w:hAnsi="Times New Roman" w:cs="Times New Roman"/>
          <w:sz w:val="24"/>
          <w:szCs w:val="24"/>
        </w:rPr>
        <w:t xml:space="preserve">Цифру </w:t>
      </w:r>
      <w:r w:rsidR="0086101E" w:rsidRPr="0086101E">
        <w:rPr>
          <w:rFonts w:ascii="Times New Roman" w:hAnsi="Times New Roman" w:cs="Times New Roman"/>
          <w:sz w:val="24"/>
          <w:szCs w:val="24"/>
        </w:rPr>
        <w:t>та сл</w:t>
      </w:r>
      <w:r w:rsidR="0086101E">
        <w:rPr>
          <w:rFonts w:ascii="Times New Roman" w:hAnsi="Times New Roman" w:cs="Times New Roman"/>
          <w:sz w:val="24"/>
          <w:szCs w:val="24"/>
          <w:lang w:val="ru-RU"/>
        </w:rPr>
        <w:t xml:space="preserve">ова </w:t>
      </w:r>
      <w:r>
        <w:rPr>
          <w:rFonts w:ascii="Times New Roman" w:hAnsi="Times New Roman" w:cs="Times New Roman"/>
          <w:sz w:val="24"/>
          <w:szCs w:val="24"/>
        </w:rPr>
        <w:t xml:space="preserve">«144000,00 грн (сто сорок чотири тисячі гривень 00 копійок)» змінити на </w:t>
      </w:r>
      <w:r w:rsidR="00441507">
        <w:rPr>
          <w:rFonts w:ascii="Times New Roman" w:hAnsi="Times New Roman" w:cs="Times New Roman"/>
          <w:sz w:val="24"/>
          <w:szCs w:val="24"/>
        </w:rPr>
        <w:t xml:space="preserve">цифру </w:t>
      </w:r>
      <w:r w:rsidR="0086101E">
        <w:rPr>
          <w:rFonts w:ascii="Times New Roman" w:hAnsi="Times New Roman" w:cs="Times New Roman"/>
          <w:sz w:val="24"/>
          <w:szCs w:val="24"/>
          <w:lang w:val="ru-RU"/>
        </w:rPr>
        <w:t xml:space="preserve">та слова </w:t>
      </w:r>
      <w:r>
        <w:rPr>
          <w:rFonts w:ascii="Times New Roman" w:hAnsi="Times New Roman" w:cs="Times New Roman"/>
          <w:sz w:val="24"/>
          <w:szCs w:val="24"/>
        </w:rPr>
        <w:t>«240000,00 грн (двісті сорок тисяч гривень 00 копійок)».</w:t>
      </w:r>
    </w:p>
    <w:p w14:paraId="4047B5E8" w14:textId="4F5E7BD2" w:rsidR="00DB0E7D" w:rsidRDefault="00AB6504" w:rsidP="00AB6504">
      <w:pPr>
        <w:ind w:firstLine="567"/>
        <w:jc w:val="both"/>
        <w:rPr>
          <w:rFonts w:ascii="Times New Roman" w:hAnsi="Times New Roman" w:cs="Times New Roman"/>
          <w:sz w:val="24"/>
          <w:szCs w:val="24"/>
        </w:rPr>
      </w:pPr>
      <w:r>
        <w:rPr>
          <w:rFonts w:ascii="Times New Roman" w:hAnsi="Times New Roman" w:cs="Times New Roman"/>
          <w:sz w:val="24"/>
          <w:szCs w:val="24"/>
        </w:rPr>
        <w:t>2</w:t>
      </w:r>
      <w:r w:rsidR="00DB0E7D">
        <w:rPr>
          <w:rFonts w:ascii="Times New Roman" w:hAnsi="Times New Roman" w:cs="Times New Roman"/>
          <w:sz w:val="24"/>
          <w:szCs w:val="24"/>
        </w:rPr>
        <w:t>. Контроль за виконанням даного розпорядження покласти на першого заступника міського голови Ігоря Лубковського.</w:t>
      </w:r>
    </w:p>
    <w:p w14:paraId="4BD035A0" w14:textId="77777777" w:rsidR="00DB0E7D" w:rsidRDefault="00DB0E7D" w:rsidP="00DB0E7D">
      <w:pPr>
        <w:spacing w:line="240" w:lineRule="auto"/>
        <w:ind w:firstLine="709"/>
        <w:jc w:val="both"/>
        <w:rPr>
          <w:rFonts w:ascii="Times New Roman" w:hAnsi="Times New Roman" w:cs="Times New Roman"/>
          <w:sz w:val="24"/>
          <w:szCs w:val="24"/>
        </w:rPr>
      </w:pPr>
    </w:p>
    <w:p w14:paraId="35966F63" w14:textId="77777777" w:rsidR="00DB0E7D" w:rsidRDefault="00DB0E7D" w:rsidP="00DB0E7D">
      <w:pPr>
        <w:spacing w:line="240" w:lineRule="auto"/>
        <w:ind w:firstLine="709"/>
        <w:jc w:val="both"/>
        <w:rPr>
          <w:rFonts w:ascii="Times New Roman" w:hAnsi="Times New Roman" w:cs="Times New Roman"/>
          <w:sz w:val="24"/>
          <w:szCs w:val="24"/>
        </w:rPr>
      </w:pPr>
    </w:p>
    <w:p w14:paraId="6B1F49BD" w14:textId="77777777" w:rsidR="00DB0E7D" w:rsidRDefault="00DB0E7D" w:rsidP="00DB0E7D">
      <w:pPr>
        <w:spacing w:line="240" w:lineRule="auto"/>
        <w:ind w:left="567"/>
        <w:jc w:val="both"/>
        <w:rPr>
          <w:rFonts w:ascii="Times New Roman" w:hAnsi="Times New Roman" w:cs="Times New Roman"/>
          <w:sz w:val="24"/>
          <w:szCs w:val="24"/>
        </w:rPr>
      </w:pPr>
    </w:p>
    <w:p w14:paraId="43963047" w14:textId="76D0FE38" w:rsidR="00DB0E7D" w:rsidRDefault="00DB0E7D" w:rsidP="00D961AC">
      <w:pPr>
        <w:ind w:firstLine="709"/>
        <w:jc w:val="both"/>
        <w:rPr>
          <w:rFonts w:ascii="Times New Roman" w:hAnsi="Times New Roman" w:cs="Times New Roman"/>
          <w:sz w:val="24"/>
          <w:szCs w:val="24"/>
        </w:rPr>
      </w:pPr>
      <w:r>
        <w:rPr>
          <w:rFonts w:ascii="Times New Roman" w:hAnsi="Times New Roman" w:cs="Times New Roman"/>
          <w:sz w:val="24"/>
          <w:szCs w:val="24"/>
        </w:rPr>
        <w:t>Міський голова                                                                                   Василь ГУЛЯЄВ</w:t>
      </w:r>
    </w:p>
    <w:p w14:paraId="4FCF5210" w14:textId="77777777" w:rsidR="00160074" w:rsidRDefault="00160074" w:rsidP="00AB6504">
      <w:pPr>
        <w:jc w:val="both"/>
        <w:rPr>
          <w:rFonts w:ascii="Times New Roman" w:hAnsi="Times New Roman" w:cs="Times New Roman"/>
          <w:sz w:val="24"/>
          <w:szCs w:val="24"/>
        </w:rPr>
      </w:pPr>
    </w:p>
    <w:sectPr w:rsidR="001600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652D"/>
    <w:multiLevelType w:val="hybridMultilevel"/>
    <w:tmpl w:val="EE9202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6D33748"/>
    <w:multiLevelType w:val="hybridMultilevel"/>
    <w:tmpl w:val="E54AD6FE"/>
    <w:lvl w:ilvl="0" w:tplc="B98A542A">
      <w:start w:val="1"/>
      <w:numFmt w:val="decimal"/>
      <w:lvlText w:val="%1."/>
      <w:lvlJc w:val="left"/>
      <w:pPr>
        <w:ind w:left="1636"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C8951B2"/>
    <w:multiLevelType w:val="hybridMultilevel"/>
    <w:tmpl w:val="A1583B48"/>
    <w:lvl w:ilvl="0" w:tplc="FF9CA2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D683961"/>
    <w:multiLevelType w:val="hybridMultilevel"/>
    <w:tmpl w:val="30FEF58E"/>
    <w:lvl w:ilvl="0" w:tplc="B98A54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53"/>
    <w:rsid w:val="001335D7"/>
    <w:rsid w:val="00160074"/>
    <w:rsid w:val="00296035"/>
    <w:rsid w:val="002E6AFC"/>
    <w:rsid w:val="00360F81"/>
    <w:rsid w:val="003C280A"/>
    <w:rsid w:val="004377C8"/>
    <w:rsid w:val="00441507"/>
    <w:rsid w:val="004F16EA"/>
    <w:rsid w:val="005E63DC"/>
    <w:rsid w:val="006414EE"/>
    <w:rsid w:val="00664A08"/>
    <w:rsid w:val="0086101E"/>
    <w:rsid w:val="008F4DB6"/>
    <w:rsid w:val="00911596"/>
    <w:rsid w:val="0096547F"/>
    <w:rsid w:val="009704BB"/>
    <w:rsid w:val="009766F1"/>
    <w:rsid w:val="009A5EEE"/>
    <w:rsid w:val="00AB1CE2"/>
    <w:rsid w:val="00AB6504"/>
    <w:rsid w:val="00AE5F53"/>
    <w:rsid w:val="00B92B64"/>
    <w:rsid w:val="00D564EE"/>
    <w:rsid w:val="00D961AC"/>
    <w:rsid w:val="00DB0E7D"/>
    <w:rsid w:val="00F401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67C756"/>
  <w15:chartTrackingRefBased/>
  <w15:docId w15:val="{406A1A4A-76C3-4684-BA6C-05F66617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1292</Words>
  <Characters>737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15</cp:revision>
  <cp:lastPrinted>2024-07-25T11:23:00Z</cp:lastPrinted>
  <dcterms:created xsi:type="dcterms:W3CDTF">2024-04-08T10:57:00Z</dcterms:created>
  <dcterms:modified xsi:type="dcterms:W3CDTF">2024-07-29T07:56:00Z</dcterms:modified>
</cp:coreProperties>
</file>