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941B" w14:textId="7050DAE7" w:rsidR="00EF2046" w:rsidRDefault="003A7055" w:rsidP="001523ED">
      <w:pPr>
        <w:ind w:leftChars="0" w:left="5670" w:firstLineChars="0" w:firstLine="0"/>
      </w:pPr>
      <w:bookmarkStart w:id="0" w:name="_GoBack"/>
      <w:bookmarkEnd w:id="0"/>
      <w:r>
        <w:t>Додаток 1</w:t>
      </w:r>
    </w:p>
    <w:p w14:paraId="66D73C3E" w14:textId="5A3B8F46" w:rsidR="00EF2046" w:rsidRDefault="003A7055" w:rsidP="00EF2046">
      <w:pPr>
        <w:ind w:left="-2" w:firstLineChars="0" w:firstLine="5672"/>
      </w:pPr>
      <w:r>
        <w:t>до р</w:t>
      </w:r>
      <w:r w:rsidR="00FF2B3D">
        <w:t>іше</w:t>
      </w:r>
      <w:r>
        <w:t>ння</w:t>
      </w:r>
      <w:r w:rsidR="00EF2046">
        <w:t xml:space="preserve"> в</w:t>
      </w:r>
      <w:r w:rsidR="007116D0" w:rsidRPr="00F919F0">
        <w:t>иконавчого</w:t>
      </w:r>
      <w:r w:rsidR="00EF2046">
        <w:t xml:space="preserve"> </w:t>
      </w:r>
      <w:r w:rsidR="007116D0" w:rsidRPr="00F919F0">
        <w:t>комітету</w:t>
      </w:r>
    </w:p>
    <w:p w14:paraId="1B52DF81" w14:textId="77777777" w:rsidR="00EF2046" w:rsidRDefault="007116D0" w:rsidP="00EF2046">
      <w:pPr>
        <w:ind w:left="-2" w:firstLineChars="0" w:firstLine="5672"/>
      </w:pPr>
      <w:r w:rsidRPr="00F919F0">
        <w:t>Чорноморської міської ради</w:t>
      </w:r>
    </w:p>
    <w:p w14:paraId="00000041" w14:textId="3EF0A89E" w:rsidR="00C83C56" w:rsidRDefault="007116D0" w:rsidP="00EF2046">
      <w:pPr>
        <w:ind w:left="-2" w:firstLineChars="0" w:firstLine="5672"/>
      </w:pPr>
      <w:r>
        <w:t>в</w:t>
      </w:r>
      <w:r w:rsidR="003A7055">
        <w:t>ід______________ № ___</w:t>
      </w:r>
      <w:r w:rsidR="00EF2046">
        <w:t>__</w:t>
      </w:r>
      <w:r w:rsidR="003A7055">
        <w:t>_</w:t>
      </w:r>
    </w:p>
    <w:p w14:paraId="00000044" w14:textId="66DAB71E" w:rsidR="00C83C56" w:rsidRDefault="00C83C56" w:rsidP="00EF2046">
      <w:pPr>
        <w:widowControl w:val="0"/>
        <w:ind w:left="0" w:hanging="2"/>
        <w:jc w:val="center"/>
      </w:pPr>
    </w:p>
    <w:p w14:paraId="6FAFFA79" w14:textId="77777777" w:rsidR="00A44099" w:rsidRDefault="00A44099" w:rsidP="00EF2046">
      <w:pPr>
        <w:widowControl w:val="0"/>
        <w:ind w:left="0" w:hanging="2"/>
        <w:jc w:val="center"/>
      </w:pPr>
    </w:p>
    <w:p w14:paraId="00000047" w14:textId="77777777" w:rsidR="00C83C56" w:rsidRDefault="00C83C56">
      <w:pPr>
        <w:widowControl w:val="0"/>
        <w:ind w:left="0" w:hanging="2"/>
        <w:jc w:val="center"/>
      </w:pPr>
    </w:p>
    <w:p w14:paraId="356B4665" w14:textId="77777777" w:rsidR="006266BC" w:rsidRDefault="006266BC" w:rsidP="006266BC">
      <w:pPr>
        <w:pBdr>
          <w:top w:val="nil"/>
          <w:left w:val="nil"/>
          <w:bottom w:val="nil"/>
          <w:right w:val="nil"/>
          <w:between w:val="nil"/>
        </w:pBdr>
        <w:spacing w:line="276" w:lineRule="auto"/>
        <w:ind w:left="0" w:hanging="2"/>
        <w:jc w:val="center"/>
        <w:rPr>
          <w:b/>
          <w:color w:val="000000"/>
        </w:rPr>
      </w:pPr>
      <w:r>
        <w:rPr>
          <w:b/>
          <w:color w:val="000000"/>
        </w:rPr>
        <w:t xml:space="preserve">ПОЛОЖЕННЯ </w:t>
      </w:r>
    </w:p>
    <w:p w14:paraId="6F786821" w14:textId="77777777" w:rsidR="006266BC" w:rsidRDefault="006266BC" w:rsidP="006266BC">
      <w:pPr>
        <w:pBdr>
          <w:top w:val="nil"/>
          <w:left w:val="nil"/>
          <w:bottom w:val="nil"/>
          <w:right w:val="nil"/>
          <w:between w:val="nil"/>
        </w:pBdr>
        <w:spacing w:line="276" w:lineRule="auto"/>
        <w:ind w:left="0" w:hanging="2"/>
        <w:jc w:val="center"/>
      </w:pPr>
      <w:r>
        <w:rPr>
          <w:b/>
          <w:color w:val="000000"/>
        </w:rPr>
        <w:t>ПРО КОНФІДЕНЦІЙНУ ІНФОРМАЦІЮ</w:t>
      </w:r>
    </w:p>
    <w:p w14:paraId="793FB937" w14:textId="77777777" w:rsidR="006266BC" w:rsidRDefault="006266BC" w:rsidP="006266BC">
      <w:pPr>
        <w:pBdr>
          <w:top w:val="nil"/>
          <w:left w:val="nil"/>
          <w:bottom w:val="nil"/>
          <w:right w:val="nil"/>
          <w:between w:val="nil"/>
        </w:pBdr>
        <w:spacing w:line="276" w:lineRule="auto"/>
        <w:ind w:left="0" w:hanging="2"/>
        <w:jc w:val="center"/>
      </w:pPr>
      <w:r>
        <w:rPr>
          <w:b/>
        </w:rPr>
        <w:t xml:space="preserve">виконавчих органів Чорноморської міської ради Одеського району Одеської області та їх структурних підрозділів </w:t>
      </w:r>
    </w:p>
    <w:p w14:paraId="1CB15D4E" w14:textId="4D28E878" w:rsidR="006266BC" w:rsidRDefault="006266BC" w:rsidP="006266BC">
      <w:pPr>
        <w:pBdr>
          <w:top w:val="nil"/>
          <w:left w:val="nil"/>
          <w:bottom w:val="nil"/>
          <w:right w:val="nil"/>
          <w:between w:val="nil"/>
        </w:pBdr>
        <w:spacing w:line="276" w:lineRule="auto"/>
        <w:ind w:left="0" w:hanging="2"/>
        <w:jc w:val="center"/>
        <w:rPr>
          <w:b/>
        </w:rPr>
      </w:pPr>
    </w:p>
    <w:p w14:paraId="71F4C792" w14:textId="77777777" w:rsidR="006266BC" w:rsidRDefault="006266BC" w:rsidP="006266BC">
      <w:pPr>
        <w:pBdr>
          <w:top w:val="nil"/>
          <w:left w:val="nil"/>
          <w:bottom w:val="nil"/>
          <w:right w:val="nil"/>
          <w:between w:val="nil"/>
        </w:pBdr>
        <w:spacing w:line="276" w:lineRule="auto"/>
        <w:ind w:left="0" w:hanging="2"/>
        <w:jc w:val="center"/>
        <w:rPr>
          <w:color w:val="000000"/>
        </w:rPr>
      </w:pPr>
      <w:r>
        <w:rPr>
          <w:b/>
          <w:color w:val="000000"/>
        </w:rPr>
        <w:t>1. Загальні положення</w:t>
      </w:r>
    </w:p>
    <w:p w14:paraId="56992233" w14:textId="77777777" w:rsidR="006266BC" w:rsidRDefault="006266BC" w:rsidP="006266BC">
      <w:pPr>
        <w:pBdr>
          <w:top w:val="nil"/>
          <w:left w:val="nil"/>
          <w:bottom w:val="nil"/>
          <w:right w:val="nil"/>
          <w:between w:val="nil"/>
        </w:pBdr>
        <w:spacing w:line="276" w:lineRule="auto"/>
        <w:ind w:left="0" w:hanging="2"/>
        <w:jc w:val="both"/>
        <w:rPr>
          <w:color w:val="000000"/>
        </w:rPr>
      </w:pPr>
    </w:p>
    <w:p w14:paraId="5CBD5AF0" w14:textId="77777777" w:rsidR="00620FEE" w:rsidRDefault="006266BC" w:rsidP="00A44099">
      <w:pPr>
        <w:pBdr>
          <w:top w:val="nil"/>
          <w:left w:val="nil"/>
          <w:bottom w:val="nil"/>
          <w:right w:val="nil"/>
          <w:between w:val="nil"/>
        </w:pBdr>
        <w:spacing w:line="276" w:lineRule="auto"/>
        <w:ind w:left="-2" w:firstLineChars="0" w:firstLine="569"/>
        <w:jc w:val="both"/>
        <w:rPr>
          <w:color w:val="000000"/>
        </w:rPr>
      </w:pPr>
      <w:r>
        <w:rPr>
          <w:color w:val="000000"/>
        </w:rPr>
        <w:t xml:space="preserve">1.1. Положення про конфіденційну інформацію (далі — Положення) </w:t>
      </w:r>
      <w:r>
        <w:t>виконавчих органів Чорноморської міської ради Одеського району Одеської області та їх структурних підрозділів</w:t>
      </w:r>
      <w:r>
        <w:rPr>
          <w:b/>
        </w:rPr>
        <w:t xml:space="preserve"> </w:t>
      </w:r>
      <w:r>
        <w:t xml:space="preserve"> </w:t>
      </w:r>
      <w:r>
        <w:rPr>
          <w:color w:val="000000"/>
        </w:rPr>
        <w:t xml:space="preserve">(далі — </w:t>
      </w:r>
      <w:r>
        <w:t>виконавчих органів</w:t>
      </w:r>
      <w:r>
        <w:rPr>
          <w:color w:val="000000"/>
        </w:rPr>
        <w:t>) розроблено і вводиться в дію у відповідності д</w:t>
      </w:r>
      <w:r w:rsidR="00E37B01">
        <w:rPr>
          <w:color w:val="000000"/>
        </w:rPr>
        <w:t>о</w:t>
      </w:r>
      <w:r w:rsidR="00620FEE">
        <w:rPr>
          <w:color w:val="000000"/>
        </w:rPr>
        <w:t>:</w:t>
      </w:r>
    </w:p>
    <w:p w14:paraId="62E44A19" w14:textId="6756A258" w:rsidR="00B22C3C" w:rsidRDefault="006266BC" w:rsidP="00A44099">
      <w:pPr>
        <w:pBdr>
          <w:top w:val="nil"/>
          <w:left w:val="nil"/>
          <w:bottom w:val="nil"/>
          <w:right w:val="nil"/>
          <w:between w:val="nil"/>
        </w:pBdr>
        <w:spacing w:line="276" w:lineRule="auto"/>
        <w:ind w:left="-2" w:firstLineChars="0" w:firstLine="569"/>
        <w:jc w:val="both"/>
        <w:rPr>
          <w:color w:val="000000"/>
        </w:rPr>
      </w:pPr>
      <w:r>
        <w:rPr>
          <w:color w:val="000000"/>
        </w:rPr>
        <w:t>- Закону України “Про інформацію”;</w:t>
      </w:r>
    </w:p>
    <w:p w14:paraId="70D29B2A" w14:textId="77777777"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Закону України “Про доступ до публічної інформації”;</w:t>
      </w:r>
    </w:p>
    <w:p w14:paraId="7F843CA1" w14:textId="1AC37B66"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w:t>
      </w:r>
      <w:r w:rsidR="00450A3A">
        <w:rPr>
          <w:color w:val="000000"/>
        </w:rPr>
        <w:t xml:space="preserve"> </w:t>
      </w:r>
      <w:r>
        <w:rPr>
          <w:color w:val="000000"/>
        </w:rPr>
        <w:t>Закону України “Про захист інформації в інформаційно-телекомунікаційних системах”;</w:t>
      </w:r>
    </w:p>
    <w:p w14:paraId="398D3268" w14:textId="77777777"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Закону України “Про захист персональних даних”;</w:t>
      </w:r>
    </w:p>
    <w:p w14:paraId="0545860F" w14:textId="3F04D629"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Постанови Кабінету Міністрів України від 08.10.1997 № 1126 “Про затвердження Концепції технічного захисту інформації в Україні” (з наступними змінами та доповненнями);</w:t>
      </w:r>
    </w:p>
    <w:p w14:paraId="3D2FE62A" w14:textId="16C33DFD"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Указу Президента України від 27.09.1999 № 1229 “Про Положення про технічний захист інформації в Україні” (з наступними змінами та доповненнями).</w:t>
      </w:r>
    </w:p>
    <w:p w14:paraId="6826C881" w14:textId="77777777"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xml:space="preserve">1.2. Положення визначає склад і об’єм відомостей, що являють собою конфіденційну інформацію </w:t>
      </w:r>
      <w:r>
        <w:t>виконавчих органів</w:t>
      </w:r>
      <w:r>
        <w:rPr>
          <w:color w:val="000000"/>
        </w:rPr>
        <w:t xml:space="preserve"> і порядок її захисту.</w:t>
      </w:r>
    </w:p>
    <w:p w14:paraId="113A5724" w14:textId="243A3598" w:rsidR="006266B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xml:space="preserve">1.3. Вимоги Положення є обов’язковими для виконання всіма працівниками </w:t>
      </w:r>
      <w:r>
        <w:t>виконавчих органів</w:t>
      </w:r>
      <w:r>
        <w:rPr>
          <w:color w:val="000000"/>
        </w:rPr>
        <w:t>.</w:t>
      </w:r>
    </w:p>
    <w:p w14:paraId="062DA792" w14:textId="77777777" w:rsidR="006266BC" w:rsidRDefault="006266BC" w:rsidP="00A44099">
      <w:pPr>
        <w:pBdr>
          <w:top w:val="nil"/>
          <w:left w:val="nil"/>
          <w:bottom w:val="nil"/>
          <w:right w:val="nil"/>
          <w:between w:val="nil"/>
        </w:pBdr>
        <w:spacing w:line="276" w:lineRule="auto"/>
        <w:ind w:left="-2" w:firstLineChars="235" w:firstLine="564"/>
        <w:jc w:val="both"/>
        <w:rPr>
          <w:color w:val="000000"/>
        </w:rPr>
      </w:pPr>
    </w:p>
    <w:p w14:paraId="208234F4" w14:textId="77777777" w:rsidR="006266BC" w:rsidRDefault="006266BC" w:rsidP="00A44099">
      <w:pPr>
        <w:pBdr>
          <w:top w:val="nil"/>
          <w:left w:val="nil"/>
          <w:bottom w:val="nil"/>
          <w:right w:val="nil"/>
          <w:between w:val="nil"/>
        </w:pBdr>
        <w:spacing w:line="276" w:lineRule="auto"/>
        <w:ind w:left="-2" w:firstLineChars="235" w:firstLine="564"/>
        <w:jc w:val="center"/>
        <w:rPr>
          <w:color w:val="000000"/>
        </w:rPr>
      </w:pPr>
      <w:r>
        <w:rPr>
          <w:b/>
          <w:color w:val="000000"/>
        </w:rPr>
        <w:t>2. Поняття</w:t>
      </w:r>
      <w:r>
        <w:rPr>
          <w:color w:val="000000"/>
        </w:rPr>
        <w:t xml:space="preserve">, </w:t>
      </w:r>
      <w:r>
        <w:rPr>
          <w:b/>
          <w:color w:val="000000"/>
        </w:rPr>
        <w:t>склад</w:t>
      </w:r>
      <w:r>
        <w:rPr>
          <w:color w:val="000000"/>
        </w:rPr>
        <w:t xml:space="preserve"> </w:t>
      </w:r>
      <w:r>
        <w:rPr>
          <w:b/>
          <w:color w:val="000000"/>
        </w:rPr>
        <w:t>і об’єм відомостей,</w:t>
      </w:r>
      <w:r>
        <w:rPr>
          <w:color w:val="000000"/>
        </w:rPr>
        <w:t xml:space="preserve"> </w:t>
      </w:r>
    </w:p>
    <w:p w14:paraId="3E362EDC" w14:textId="77777777" w:rsidR="006266BC" w:rsidRDefault="006266BC" w:rsidP="00A44099">
      <w:pPr>
        <w:pBdr>
          <w:top w:val="nil"/>
          <w:left w:val="nil"/>
          <w:bottom w:val="nil"/>
          <w:right w:val="nil"/>
          <w:between w:val="nil"/>
        </w:pBdr>
        <w:spacing w:line="276" w:lineRule="auto"/>
        <w:ind w:left="-2" w:firstLineChars="235" w:firstLine="564"/>
        <w:jc w:val="center"/>
        <w:rPr>
          <w:b/>
          <w:color w:val="000000"/>
        </w:rPr>
      </w:pPr>
      <w:r>
        <w:rPr>
          <w:b/>
          <w:color w:val="000000"/>
        </w:rPr>
        <w:t>що містять конфіденційну</w:t>
      </w:r>
      <w:r>
        <w:rPr>
          <w:color w:val="000000"/>
        </w:rPr>
        <w:t xml:space="preserve"> </w:t>
      </w:r>
      <w:r>
        <w:rPr>
          <w:b/>
          <w:color w:val="000000"/>
        </w:rPr>
        <w:t>інформацію</w:t>
      </w:r>
      <w:r>
        <w:rPr>
          <w:color w:val="000000"/>
        </w:rPr>
        <w:t xml:space="preserve"> </w:t>
      </w:r>
      <w:r>
        <w:rPr>
          <w:b/>
        </w:rPr>
        <w:t>виконавчих органів</w:t>
      </w:r>
    </w:p>
    <w:p w14:paraId="3FB08CEE" w14:textId="77777777" w:rsidR="006266BC" w:rsidRDefault="006266BC" w:rsidP="00A44099">
      <w:pPr>
        <w:pBdr>
          <w:top w:val="nil"/>
          <w:left w:val="nil"/>
          <w:bottom w:val="nil"/>
          <w:right w:val="nil"/>
          <w:between w:val="nil"/>
        </w:pBdr>
        <w:spacing w:line="276" w:lineRule="auto"/>
        <w:ind w:left="-2" w:firstLineChars="235" w:firstLine="564"/>
        <w:jc w:val="both"/>
        <w:rPr>
          <w:color w:val="000000"/>
        </w:rPr>
      </w:pPr>
    </w:p>
    <w:p w14:paraId="731B6C96" w14:textId="7AFABF1E" w:rsidR="006266BC" w:rsidRDefault="006266BC" w:rsidP="00A44099">
      <w:pPr>
        <w:pBdr>
          <w:top w:val="nil"/>
          <w:left w:val="nil"/>
          <w:bottom w:val="nil"/>
          <w:right w:val="nil"/>
          <w:between w:val="nil"/>
        </w:pBdr>
        <w:spacing w:line="276" w:lineRule="auto"/>
        <w:ind w:leftChars="0" w:left="0" w:firstLineChars="0" w:firstLine="569"/>
        <w:jc w:val="both"/>
        <w:rPr>
          <w:color w:val="000000"/>
        </w:rPr>
      </w:pPr>
      <w:r>
        <w:rPr>
          <w:color w:val="000000"/>
        </w:rPr>
        <w:t xml:space="preserve">2.1. Під конфіденційною інформацією </w:t>
      </w:r>
      <w:r>
        <w:t xml:space="preserve">виконавчих органів </w:t>
      </w:r>
      <w:r>
        <w:rPr>
          <w:color w:val="000000"/>
        </w:rPr>
        <w:t>в даному Положенні розуміється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14:paraId="7E21A66E" w14:textId="119F5519" w:rsidR="006266BC" w:rsidRDefault="006266BC" w:rsidP="00A44099">
      <w:pPr>
        <w:pBdr>
          <w:top w:val="nil"/>
          <w:left w:val="nil"/>
          <w:bottom w:val="nil"/>
          <w:right w:val="nil"/>
          <w:between w:val="nil"/>
        </w:pBdr>
        <w:spacing w:line="276" w:lineRule="auto"/>
        <w:ind w:leftChars="0" w:left="2" w:firstLineChars="235" w:firstLine="564"/>
        <w:jc w:val="both"/>
        <w:rPr>
          <w:color w:val="000000"/>
        </w:rPr>
      </w:pPr>
      <w:r>
        <w:rPr>
          <w:color w:val="000000"/>
        </w:rPr>
        <w:t>2.2. До роботи з документами, що містять відомості, які є конфіденційною інформацією, можуть бути допущені тільки ті особи, яким дана інформація</w:t>
      </w:r>
      <w:r w:rsidR="003308B2">
        <w:rPr>
          <w:color w:val="000000"/>
        </w:rPr>
        <w:t xml:space="preserve">, </w:t>
      </w:r>
      <w:r>
        <w:rPr>
          <w:color w:val="000000"/>
        </w:rPr>
        <w:t>необхідна для виконання обов’язків.</w:t>
      </w:r>
    </w:p>
    <w:p w14:paraId="0CBCAD07" w14:textId="41013854" w:rsidR="00B22C3C" w:rsidRDefault="006266BC" w:rsidP="00A44099">
      <w:pPr>
        <w:pBdr>
          <w:top w:val="nil"/>
          <w:left w:val="nil"/>
          <w:bottom w:val="nil"/>
          <w:right w:val="nil"/>
          <w:between w:val="nil"/>
        </w:pBdr>
        <w:spacing w:line="276" w:lineRule="auto"/>
        <w:ind w:leftChars="0" w:left="2" w:firstLineChars="235" w:firstLine="564"/>
        <w:jc w:val="both"/>
        <w:rPr>
          <w:color w:val="000000"/>
        </w:rPr>
      </w:pPr>
      <w:r>
        <w:rPr>
          <w:color w:val="000000"/>
        </w:rPr>
        <w:t>2.</w:t>
      </w:r>
      <w:r>
        <w:t>3</w:t>
      </w:r>
      <w:r>
        <w:rPr>
          <w:color w:val="000000"/>
        </w:rPr>
        <w:t>. До відомостей, що містять конфіденційну інформацію про фізичну особу відносяться:</w:t>
      </w:r>
    </w:p>
    <w:p w14:paraId="01B8DB95" w14:textId="07D91489" w:rsidR="00B22C3C" w:rsidRPr="005215D2" w:rsidRDefault="00F12905" w:rsidP="00A44099">
      <w:pPr>
        <w:pStyle w:val="ListParagraph"/>
        <w:numPr>
          <w:ilvl w:val="0"/>
          <w:numId w:val="8"/>
        </w:numPr>
        <w:pBdr>
          <w:top w:val="nil"/>
          <w:left w:val="nil"/>
          <w:bottom w:val="nil"/>
          <w:right w:val="nil"/>
          <w:between w:val="nil"/>
        </w:pBdr>
        <w:suppressAutoHyphens w:val="0"/>
        <w:spacing w:line="276" w:lineRule="auto"/>
        <w:ind w:leftChars="0" w:left="0" w:firstLineChars="0" w:firstLine="569"/>
        <w:jc w:val="both"/>
        <w:textDirection w:val="lrTb"/>
        <w:textAlignment w:val="auto"/>
        <w:outlineLvl w:val="9"/>
        <w:rPr>
          <w:color w:val="000000"/>
        </w:rPr>
      </w:pPr>
      <w:r>
        <w:rPr>
          <w:color w:val="000000"/>
        </w:rPr>
        <w:t xml:space="preserve"> </w:t>
      </w:r>
      <w:r w:rsidR="006266BC" w:rsidRPr="005215D2">
        <w:rPr>
          <w:color w:val="000000"/>
        </w:rPr>
        <w:t>відомості про національність, освіту, сімейний стан, релігійні переконання, стан здоров’я, адреса, дата та місце народження;</w:t>
      </w:r>
    </w:p>
    <w:p w14:paraId="212694CE" w14:textId="39AB9DFF" w:rsidR="006266BC" w:rsidRPr="00B22C3C" w:rsidRDefault="00F12905" w:rsidP="005215D2">
      <w:pPr>
        <w:pStyle w:val="ListParagraph"/>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lastRenderedPageBreak/>
        <w:t xml:space="preserve"> </w:t>
      </w:r>
      <w:r w:rsidR="006266BC" w:rsidRPr="00B22C3C">
        <w:rPr>
          <w:color w:val="000000"/>
        </w:rPr>
        <w:t>інформація про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 реєстраційні номери транспортних засобів, номери банківських рахунків, номери платіжних карток;</w:t>
      </w:r>
    </w:p>
    <w:p w14:paraId="60276F1C" w14:textId="3AAACAC6"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відомості про особисте життя громадян, одержані із звернень громадян;</w:t>
      </w:r>
    </w:p>
    <w:p w14:paraId="63DE81ED" w14:textId="236D7EEB"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відомості, що подаються заявником на визнання біженцем або особою, яка потребує додаткового захисту;</w:t>
      </w:r>
    </w:p>
    <w:p w14:paraId="6A2B4B7E" w14:textId="313D9AEF"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відомості щодо предмета договору на виконання науково-дослідних або дослідно-конструкторських та технологічних робіт, хід їх виконання та результати;</w:t>
      </w:r>
    </w:p>
    <w:p w14:paraId="19FC1E48" w14:textId="4243771E"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інформація про померлого;</w:t>
      </w:r>
    </w:p>
    <w:p w14:paraId="78226D25" w14:textId="72DDCE62"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заявки та матеріали на видачу патентів;</w:t>
      </w:r>
    </w:p>
    <w:p w14:paraId="5BC21F19" w14:textId="4DE204C5"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дані про особу, взяту під захист у кримінальному судочинстві;</w:t>
      </w:r>
    </w:p>
    <w:p w14:paraId="412FE942" w14:textId="562112FB"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сукупність відомостей про фізичних осіб, які постраждали від насильства.</w:t>
      </w:r>
    </w:p>
    <w:p w14:paraId="6E862B03" w14:textId="77777777" w:rsidR="005215D2" w:rsidRDefault="006266BC" w:rsidP="00A44099">
      <w:pPr>
        <w:spacing w:line="276" w:lineRule="auto"/>
        <w:ind w:leftChars="0" w:left="0" w:firstLineChars="0" w:firstLine="567"/>
        <w:jc w:val="both"/>
      </w:pPr>
      <w:r>
        <w:t>2.4. До відомостей, що містять конфіденційну інформацію про юридичну особу відноситься:</w:t>
      </w:r>
    </w:p>
    <w:p w14:paraId="37CF15B6" w14:textId="3B5F67E2" w:rsidR="006266BC" w:rsidRDefault="00F12905" w:rsidP="00A44099">
      <w:pPr>
        <w:pStyle w:val="ListParagraph"/>
        <w:numPr>
          <w:ilvl w:val="0"/>
          <w:numId w:val="7"/>
        </w:numPr>
        <w:spacing w:line="276" w:lineRule="auto"/>
        <w:ind w:leftChars="0" w:left="0" w:firstLineChars="0" w:firstLine="567"/>
        <w:jc w:val="both"/>
      </w:pPr>
      <w:r>
        <w:t xml:space="preserve"> </w:t>
      </w:r>
      <w:r w:rsidR="006266BC">
        <w:t>інформація, яка міститься в договорах, контрактах, листах, звітах, аналітичних матеріалах, виписках з бухгалтерських рахунків, схемах, графіках, специфікаціях і інших документах, що має економічну цінність, здатна впливати на фінансове становище суб’єкта підприємницької діяльності, розмір одержуваного ним прибутку.</w:t>
      </w:r>
    </w:p>
    <w:p w14:paraId="1E80AB4E"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2.</w:t>
      </w:r>
      <w:r>
        <w:t>5</w:t>
      </w:r>
      <w:r>
        <w:rPr>
          <w:color w:val="000000"/>
        </w:rPr>
        <w:t xml:space="preserve">. До конфіденційної інформації, що перебуває в користуванні </w:t>
      </w:r>
      <w:r>
        <w:t>виконавчих органів,</w:t>
      </w:r>
      <w:r>
        <w:rPr>
          <w:color w:val="000000"/>
        </w:rPr>
        <w:t> не можуть бути віднесені відомості:</w:t>
      </w:r>
    </w:p>
    <w:p w14:paraId="49388E0D" w14:textId="28F83F05"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стан довкілля, якість харчових продуктів і предметів побуту;</w:t>
      </w:r>
    </w:p>
    <w:p w14:paraId="19AE63D7" w14:textId="56967A7B"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аварії, катастрофи, небезпечні природні явища та інші надзвичайні події, які сталися або можуть статися і загрожують безпеці громадян;</w:t>
      </w:r>
    </w:p>
    <w:p w14:paraId="5238DDC9" w14:textId="65E5AE74"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w:t>
      </w:r>
    </w:p>
    <w:p w14:paraId="6AA14813" w14:textId="376275F4"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стосовно стану справ із правами і свободами людини і громадянина, а також фактів їх порушень;</w:t>
      </w:r>
    </w:p>
    <w:p w14:paraId="4856FBDC" w14:textId="5753D500"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незаконні дії органів державної влади, органів місцевого самоврядування, їх посадових та службових осіб;</w:t>
      </w:r>
    </w:p>
    <w:p w14:paraId="4C090388" w14:textId="461F4627"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щодо діяльності державних та комунальних унітарних підприємств, господарських товариств, у статутному капіталі яких більше 50 відсотків акцій (часток) належать державі або територіальній громаді, а також господарських товариств, 50 і більше відсотків акцій (часток) яких належать господарському товариству, частка держави або територіальної громади в якому становить 100 відсотків, що підлягають обов’язковому оприлюдненню відповідно до закону;</w:t>
      </w:r>
    </w:p>
    <w:p w14:paraId="10D965BB" w14:textId="38D32840"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декларації про доходи осіб та членів їхніх сімей, які претендують на зайняття чи займають виборну посаду в органах влади та обіймають посаду державного службовця, службовця органу місцевого самоврядування першої або другої категорії;</w:t>
      </w:r>
    </w:p>
    <w:p w14:paraId="7F206AEE" w14:textId="17BBF02D"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інша інформація, доступ до якої відповідно до законів України та міжнародних договорів, згода на обов'язковість яких надана Верховною Радою України.</w:t>
      </w:r>
    </w:p>
    <w:p w14:paraId="19B32EEA" w14:textId="598EEEDD"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2.</w:t>
      </w:r>
      <w:r>
        <w:t>6</w:t>
      </w:r>
      <w:r>
        <w:rPr>
          <w:color w:val="000000"/>
        </w:rPr>
        <w:t xml:space="preserve">. Внесення змін і доповнень в Перелік відомостей, що містять конфіденційну інформацію </w:t>
      </w:r>
      <w:r>
        <w:t>виконавчих органів</w:t>
      </w:r>
      <w:r w:rsidR="003308B2">
        <w:t xml:space="preserve">, </w:t>
      </w:r>
      <w:r>
        <w:rPr>
          <w:color w:val="000000"/>
        </w:rPr>
        <w:t xml:space="preserve">затверджується </w:t>
      </w:r>
      <w:r>
        <w:t>р</w:t>
      </w:r>
      <w:r w:rsidR="001B1231">
        <w:t>ішення</w:t>
      </w:r>
      <w:r>
        <w:t xml:space="preserve">м </w:t>
      </w:r>
      <w:r w:rsidR="001B1231">
        <w:t>виконавчого комітету</w:t>
      </w:r>
      <w:r w:rsidR="001B1231" w:rsidRPr="001B1231">
        <w:rPr>
          <w:bCs/>
        </w:rPr>
        <w:t xml:space="preserve"> </w:t>
      </w:r>
      <w:r w:rsidR="001B1231" w:rsidRPr="003464C9">
        <w:rPr>
          <w:bCs/>
        </w:rPr>
        <w:t>Чорноморської міської ради Одеського району Одеської області</w:t>
      </w:r>
      <w:r>
        <w:rPr>
          <w:color w:val="000000"/>
        </w:rPr>
        <w:t>.</w:t>
      </w:r>
    </w:p>
    <w:p w14:paraId="6AE7BAE4" w14:textId="77777777" w:rsidR="006266BC" w:rsidRDefault="006266BC" w:rsidP="006266BC">
      <w:pPr>
        <w:pBdr>
          <w:top w:val="nil"/>
          <w:left w:val="nil"/>
          <w:bottom w:val="nil"/>
          <w:right w:val="nil"/>
          <w:between w:val="nil"/>
        </w:pBdr>
        <w:spacing w:line="276" w:lineRule="auto"/>
        <w:ind w:left="0" w:hanging="2"/>
        <w:jc w:val="center"/>
        <w:rPr>
          <w:color w:val="000000"/>
        </w:rPr>
      </w:pPr>
      <w:r>
        <w:rPr>
          <w:b/>
          <w:color w:val="000000"/>
        </w:rPr>
        <w:lastRenderedPageBreak/>
        <w:t xml:space="preserve">3. Захист конфіденційної інформації </w:t>
      </w:r>
      <w:r>
        <w:rPr>
          <w:b/>
        </w:rPr>
        <w:t>виконавчих органів</w:t>
      </w:r>
    </w:p>
    <w:p w14:paraId="56F9B8C2" w14:textId="77777777" w:rsidR="006266BC" w:rsidRDefault="006266BC" w:rsidP="006266BC">
      <w:pPr>
        <w:pBdr>
          <w:top w:val="nil"/>
          <w:left w:val="nil"/>
          <w:bottom w:val="nil"/>
          <w:right w:val="nil"/>
          <w:between w:val="nil"/>
        </w:pBdr>
        <w:spacing w:line="276" w:lineRule="auto"/>
        <w:ind w:left="0" w:hanging="2"/>
        <w:jc w:val="both"/>
        <w:rPr>
          <w:color w:val="000000"/>
        </w:rPr>
      </w:pPr>
    </w:p>
    <w:p w14:paraId="4531D519" w14:textId="53A574B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3.1. Для захисту конфіденційної інформації </w:t>
      </w:r>
      <w:r>
        <w:t xml:space="preserve">виконавчих органів </w:t>
      </w:r>
      <w:r>
        <w:rPr>
          <w:color w:val="000000"/>
        </w:rPr>
        <w:t>застосовуються правові, організаційні та технічні засоби.</w:t>
      </w:r>
    </w:p>
    <w:p w14:paraId="23C90C21" w14:textId="0D7B7989" w:rsidR="006266BC" w:rsidRDefault="006266BC" w:rsidP="00A44099">
      <w:pPr>
        <w:pBdr>
          <w:top w:val="nil"/>
          <w:left w:val="nil"/>
          <w:bottom w:val="nil"/>
          <w:right w:val="nil"/>
          <w:between w:val="nil"/>
        </w:pBdr>
        <w:spacing w:line="276" w:lineRule="auto"/>
        <w:ind w:left="-2" w:firstLineChars="236" w:firstLine="566"/>
        <w:jc w:val="both"/>
      </w:pPr>
      <w:r>
        <w:rPr>
          <w:color w:val="000000"/>
        </w:rPr>
        <w:t xml:space="preserve">3.2. </w:t>
      </w:r>
      <w:r>
        <w:t>Організація в виконавчих органах роботи з документами, що містять конфіденційну інформацію, покладається на структурний підрозділ, де ведеться робота з цією інформацією.</w:t>
      </w:r>
    </w:p>
    <w:p w14:paraId="72E324FA" w14:textId="77777777" w:rsidR="006266BC" w:rsidRDefault="006266BC" w:rsidP="00A44099">
      <w:pPr>
        <w:pBdr>
          <w:top w:val="nil"/>
          <w:left w:val="nil"/>
          <w:bottom w:val="nil"/>
          <w:right w:val="nil"/>
          <w:between w:val="nil"/>
        </w:pBdr>
        <w:spacing w:line="276" w:lineRule="auto"/>
        <w:ind w:left="-2" w:firstLineChars="236" w:firstLine="566"/>
        <w:jc w:val="both"/>
      </w:pPr>
      <w:r>
        <w:t>3.3. Керівники структурних підрозділів здійснюють контроль за дотриманням порядку підготовки документів, що містять конфіденційну інформацію, їх зберігання і використання.</w:t>
      </w:r>
    </w:p>
    <w:p w14:paraId="0F0E869B" w14:textId="77777777" w:rsidR="006266BC" w:rsidRDefault="006266BC" w:rsidP="00A44099">
      <w:pPr>
        <w:pBdr>
          <w:top w:val="nil"/>
          <w:left w:val="nil"/>
          <w:bottom w:val="nil"/>
          <w:right w:val="nil"/>
          <w:between w:val="nil"/>
        </w:pBdr>
        <w:spacing w:line="276" w:lineRule="auto"/>
        <w:ind w:left="-2" w:firstLineChars="236" w:firstLine="566"/>
        <w:jc w:val="both"/>
      </w:pPr>
      <w:r>
        <w:t>3.4. Облік електронних носіїв інформації (жорстких дисків, модулів флеш-пам’яті тощо), на які планується записувати конфіденційну інформацію, ведеться структурним підрозділом, де ведеться робота з цією інформацією, у журналі обліку електронних носіїв інформації.</w:t>
      </w:r>
    </w:p>
    <w:p w14:paraId="3B4E9E7B" w14:textId="77777777" w:rsidR="006266BC" w:rsidRDefault="006266BC" w:rsidP="00A44099">
      <w:pPr>
        <w:pBdr>
          <w:top w:val="nil"/>
          <w:left w:val="nil"/>
          <w:bottom w:val="nil"/>
          <w:right w:val="nil"/>
          <w:between w:val="nil"/>
        </w:pBdr>
        <w:spacing w:line="276" w:lineRule="auto"/>
        <w:ind w:left="-2" w:firstLineChars="236" w:firstLine="566"/>
        <w:jc w:val="both"/>
      </w:pPr>
      <w:r>
        <w:t>3.5. Забороняється записувати конфіденційну інформацію на електронний носій інформації, не внесений до журналу обліку електронних носіїв інформації, на які планується записувати конфіденційну інформацію.</w:t>
      </w:r>
    </w:p>
    <w:p w14:paraId="5222BB09" w14:textId="01BD3BA2"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3.</w:t>
      </w:r>
      <w:r>
        <w:t>6</w:t>
      </w:r>
      <w:r>
        <w:rPr>
          <w:color w:val="000000"/>
        </w:rPr>
        <w:t xml:space="preserve">. Відомості, що містять конфіденційну інформацію </w:t>
      </w:r>
      <w:r>
        <w:t>виконавчих органів</w:t>
      </w:r>
      <w:r>
        <w:rPr>
          <w:color w:val="000000"/>
        </w:rPr>
        <w:t>, можуть бути надані лише на письмову вимогу контролюючих і правоохоронних органів, відповідно до порядку, встановленого чинним законодавством України, з обов’язковим попереднім погодженням з міським головою.</w:t>
      </w:r>
    </w:p>
    <w:p w14:paraId="196E26C2" w14:textId="54F23A36"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3.</w:t>
      </w:r>
      <w:r>
        <w:t>7</w:t>
      </w:r>
      <w:r>
        <w:rPr>
          <w:color w:val="000000"/>
        </w:rPr>
        <w:t>. Виїмка документів та інших матеріальних носіїв з конфіденційною інформацією пров</w:t>
      </w:r>
      <w:r>
        <w:t>о</w:t>
      </w:r>
      <w:r>
        <w:rPr>
          <w:color w:val="000000"/>
        </w:rPr>
        <w:t>диться в порядку, визначеному чинним законодавством.</w:t>
      </w:r>
    </w:p>
    <w:p w14:paraId="31D195D4"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506DA614" w14:textId="77777777" w:rsidR="006266BC" w:rsidRDefault="006266BC" w:rsidP="00A44099">
      <w:pPr>
        <w:pBdr>
          <w:top w:val="nil"/>
          <w:left w:val="nil"/>
          <w:bottom w:val="nil"/>
          <w:right w:val="nil"/>
          <w:between w:val="nil"/>
        </w:pBdr>
        <w:spacing w:line="276" w:lineRule="auto"/>
        <w:ind w:left="-2" w:firstLineChars="236" w:firstLine="566"/>
        <w:jc w:val="center"/>
        <w:rPr>
          <w:color w:val="000000"/>
        </w:rPr>
      </w:pPr>
      <w:r>
        <w:rPr>
          <w:b/>
          <w:color w:val="000000"/>
        </w:rPr>
        <w:t>4. Доступ до конфіденційної інформації. Обов’язки працівників</w:t>
      </w:r>
    </w:p>
    <w:p w14:paraId="198932B9"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3F6B946F" w14:textId="6BB0015B"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4.1. Доступ до конфіденційної інформації мають всі працівники </w:t>
      </w:r>
      <w:r>
        <w:t>виконавчих органів</w:t>
      </w:r>
      <w:r>
        <w:rPr>
          <w:color w:val="000000"/>
        </w:rPr>
        <w:t>.</w:t>
      </w:r>
    </w:p>
    <w:p w14:paraId="1D2A4D21" w14:textId="5A30F4CC"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4.2. Працівникам </w:t>
      </w:r>
      <w:r>
        <w:t xml:space="preserve">виконавчих органів </w:t>
      </w:r>
      <w:r>
        <w:rPr>
          <w:color w:val="000000"/>
        </w:rPr>
        <w:t>забороняється:</w:t>
      </w:r>
    </w:p>
    <w:p w14:paraId="7ADDA68E" w14:textId="6E742DB6"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виносити інформацію, що складає конфіденційну інформацію</w:t>
      </w:r>
      <w:r w:rsidR="003308B2">
        <w:rPr>
          <w:color w:val="000000"/>
        </w:rPr>
        <w:t>,</w:t>
      </w:r>
      <w:r>
        <w:rPr>
          <w:color w:val="000000"/>
        </w:rPr>
        <w:t xml:space="preserve"> за межі </w:t>
      </w:r>
      <w:r w:rsidR="000611FC">
        <w:rPr>
          <w:color w:val="000000"/>
        </w:rPr>
        <w:t>місц</w:t>
      </w:r>
      <w:r w:rsidR="00B35BBC">
        <w:rPr>
          <w:color w:val="000000"/>
        </w:rPr>
        <w:t>е</w:t>
      </w:r>
      <w:r w:rsidR="000611FC">
        <w:rPr>
          <w:color w:val="000000"/>
        </w:rPr>
        <w:t xml:space="preserve">знаходження </w:t>
      </w:r>
      <w:r>
        <w:t xml:space="preserve">виконавчих органів </w:t>
      </w:r>
      <w:r>
        <w:rPr>
          <w:color w:val="000000"/>
        </w:rPr>
        <w:t>на паперових та інших носіях;</w:t>
      </w:r>
    </w:p>
    <w:p w14:paraId="244B7EF0" w14:textId="611C561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розголошувати (передавати) інформацію;</w:t>
      </w:r>
    </w:p>
    <w:p w14:paraId="7F517FA5" w14:textId="171F8939"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здійснювати дії, що спрямовані на витікання такої інформації.</w:t>
      </w:r>
    </w:p>
    <w:p w14:paraId="749AE190" w14:textId="232C0FF3"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4.3. Працівники </w:t>
      </w:r>
      <w:r>
        <w:t xml:space="preserve">виконавчих органів </w:t>
      </w:r>
      <w:r>
        <w:rPr>
          <w:color w:val="000000"/>
        </w:rPr>
        <w:t>зобов’язані:</w:t>
      </w:r>
    </w:p>
    <w:p w14:paraId="74CC3EA1" w14:textId="3A3B4695"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забезпечувати належні умови зберігання в таємниці отриманих законним шляхом документів або інших матеріальних носіїв конфіденційної інформації;</w:t>
      </w:r>
    </w:p>
    <w:p w14:paraId="5A8BA74A" w14:textId="3832BFE6"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не розголошувати інформацію, що становить конфіденційну інформацію</w:t>
      </w:r>
      <w:r w:rsidR="003308B2">
        <w:rPr>
          <w:color w:val="000000"/>
        </w:rPr>
        <w:t>,</w:t>
      </w:r>
      <w:r>
        <w:rPr>
          <w:color w:val="000000"/>
        </w:rPr>
        <w:t xml:space="preserve"> та не використовувати з особистою метою;</w:t>
      </w:r>
    </w:p>
    <w:p w14:paraId="3A9DA503" w14:textId="15312B81"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повідомляти керівництво про відомі випадки розголошення конфіденційної інформації чи загрози розголошення такої інформації;</w:t>
      </w:r>
    </w:p>
    <w:p w14:paraId="4CD049D8" w14:textId="3FE0267C"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передати керівництву у разі звільнення всі наявні в своєму розпорядженні матеріальні носії інформації, що становлять конфіденційну інформацію, які знаходились у них у зв’язку із виконанням ними своїх посадових обов’язків;</w:t>
      </w:r>
    </w:p>
    <w:p w14:paraId="6DADB091" w14:textId="7B17172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повідомляти міського голову про втрату або нестачу документів, що містять конфіденційну інформацію </w:t>
      </w:r>
      <w:r>
        <w:t>виконавчих органів</w:t>
      </w:r>
      <w:r>
        <w:rPr>
          <w:color w:val="000000"/>
        </w:rPr>
        <w:t xml:space="preserve">, посвідчень, перепусток, ключів від приміщень, сейфів, особистих печаток, печаток та штампів, а також про причини і умови </w:t>
      </w:r>
      <w:r>
        <w:rPr>
          <w:color w:val="000000"/>
        </w:rPr>
        <w:lastRenderedPageBreak/>
        <w:t>можливої втрати таких відомостей, незаконне отримання, використання третіми особами інформації, що становить конфіденційну інформацію;</w:t>
      </w:r>
    </w:p>
    <w:p w14:paraId="3B5BA75B" w14:textId="409A50B5"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не створювати для третіх осіб будь-якими діями чи бездіяльністю можливості отримання конфіденційної інформації.</w:t>
      </w:r>
    </w:p>
    <w:p w14:paraId="4630317D" w14:textId="6C6CAEF2"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4.4. Посадові особи мають право працювати тільки з тими відомостями і документами, що містять конфіденційну інформацію, до яких вони отримали доступ у силу своїх посадових обов’язків, та зобов’язані знати, які конкретно відомості підлягають захисту, а також дотримуватися правил користування ними.</w:t>
      </w:r>
    </w:p>
    <w:p w14:paraId="2503CD0C" w14:textId="6167AB71" w:rsidR="006266BC" w:rsidRDefault="006266BC" w:rsidP="000611FC">
      <w:pPr>
        <w:pBdr>
          <w:top w:val="nil"/>
          <w:left w:val="nil"/>
          <w:bottom w:val="nil"/>
          <w:right w:val="nil"/>
          <w:between w:val="nil"/>
        </w:pBdr>
        <w:spacing w:line="276" w:lineRule="auto"/>
        <w:ind w:left="-2" w:firstLineChars="236" w:firstLine="566"/>
        <w:jc w:val="both"/>
        <w:rPr>
          <w:color w:val="000000"/>
        </w:rPr>
      </w:pPr>
      <w:r>
        <w:rPr>
          <w:color w:val="000000"/>
        </w:rPr>
        <w:t>4.5. Служба персоналу з метою захисту конфіденційної інформації повинна ознайомлювати працівників</w:t>
      </w:r>
      <w:r w:rsidR="000611FC">
        <w:rPr>
          <w:color w:val="000000"/>
        </w:rPr>
        <w:t xml:space="preserve"> </w:t>
      </w:r>
      <w:r w:rsidR="00B35BBC">
        <w:rPr>
          <w:color w:val="000000"/>
        </w:rPr>
        <w:t>і</w:t>
      </w:r>
      <w:r w:rsidR="000611FC">
        <w:rPr>
          <w:color w:val="000000"/>
        </w:rPr>
        <w:t xml:space="preserve">з Зобов’язанням про нерозголошення конфіденційної інформації </w:t>
      </w:r>
      <w:r w:rsidR="000611FC">
        <w:t>виконавчих органів Чорноморської міської ради Одеського району Одеської області та їх структурних підрозділів</w:t>
      </w:r>
      <w:r w:rsidR="00B35BBC">
        <w:t xml:space="preserve"> (додаток 2)</w:t>
      </w:r>
      <w:r>
        <w:rPr>
          <w:color w:val="000000"/>
        </w:rPr>
        <w:t>.</w:t>
      </w:r>
    </w:p>
    <w:p w14:paraId="29FA72A9" w14:textId="77777777" w:rsidR="001B1231" w:rsidRDefault="001B1231" w:rsidP="00A44099">
      <w:pPr>
        <w:pBdr>
          <w:top w:val="nil"/>
          <w:left w:val="nil"/>
          <w:bottom w:val="nil"/>
          <w:right w:val="nil"/>
          <w:between w:val="nil"/>
        </w:pBdr>
        <w:spacing w:line="276" w:lineRule="auto"/>
        <w:ind w:left="-2" w:firstLineChars="236" w:firstLine="566"/>
        <w:jc w:val="both"/>
        <w:rPr>
          <w:color w:val="000000"/>
        </w:rPr>
      </w:pPr>
    </w:p>
    <w:p w14:paraId="1DDE1AB5" w14:textId="77777777" w:rsidR="006266BC" w:rsidRDefault="006266BC" w:rsidP="00A44099">
      <w:pPr>
        <w:pBdr>
          <w:top w:val="nil"/>
          <w:left w:val="nil"/>
          <w:bottom w:val="nil"/>
          <w:right w:val="nil"/>
          <w:between w:val="nil"/>
        </w:pBdr>
        <w:spacing w:line="276" w:lineRule="auto"/>
        <w:ind w:left="-2" w:firstLineChars="236" w:firstLine="566"/>
        <w:jc w:val="center"/>
        <w:rPr>
          <w:color w:val="000000"/>
        </w:rPr>
      </w:pPr>
      <w:r>
        <w:rPr>
          <w:b/>
          <w:color w:val="000000"/>
        </w:rPr>
        <w:t>5. Відповідальність за порушення Положення</w:t>
      </w:r>
    </w:p>
    <w:p w14:paraId="6CB340F5" w14:textId="77777777" w:rsidR="006266BC" w:rsidRDefault="006266BC" w:rsidP="00A44099">
      <w:pPr>
        <w:pBdr>
          <w:top w:val="nil"/>
          <w:left w:val="nil"/>
          <w:bottom w:val="nil"/>
          <w:right w:val="nil"/>
          <w:between w:val="nil"/>
        </w:pBdr>
        <w:spacing w:line="276" w:lineRule="auto"/>
        <w:ind w:left="-2" w:firstLineChars="236" w:firstLine="566"/>
        <w:jc w:val="center"/>
        <w:rPr>
          <w:color w:val="000000"/>
        </w:rPr>
      </w:pPr>
      <w:r>
        <w:rPr>
          <w:b/>
          <w:color w:val="000000"/>
        </w:rPr>
        <w:t>про конфіденційну інформацію</w:t>
      </w:r>
    </w:p>
    <w:p w14:paraId="33CFE17A"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4909E381"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5.1. Під розголошенням конфіденційної інформації розуміється:</w:t>
      </w:r>
    </w:p>
    <w:p w14:paraId="1B69B211"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xml:space="preserve">- розголошення інформації, володіння якою входить до кола посадових обов’язків працівника, іншим працівникам, у яких немає до них доступу, а також третім особам, які не є працівниками </w:t>
      </w:r>
      <w:r>
        <w:t>виконавчих органів</w:t>
      </w:r>
      <w:r>
        <w:rPr>
          <w:color w:val="000000"/>
        </w:rPr>
        <w:t>;</w:t>
      </w:r>
    </w:p>
    <w:p w14:paraId="40E106B9"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xml:space="preserve">- розголошення інформації, яка була отримана випадковим чином, працівникам, які не мають доступу до неї, а також третім особам, які не є працівниками </w:t>
      </w:r>
      <w:r>
        <w:t>виконавчих органів</w:t>
      </w:r>
      <w:r>
        <w:rPr>
          <w:color w:val="000000"/>
        </w:rPr>
        <w:t>;</w:t>
      </w:r>
    </w:p>
    <w:p w14:paraId="13CBCB2A"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отримання конфіденційної інформації з використанням спеціальних засобів або шляхом протиправних дій.</w:t>
      </w:r>
    </w:p>
    <w:p w14:paraId="0C3DC993"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5.2. Відповідальність за розголошення конфіденційної інформації несе кожний працівник, який має доступ до неї та допустив її розголошення.</w:t>
      </w:r>
    </w:p>
    <w:p w14:paraId="396AD289"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5.3. Працівник, який у зв’язку з виконанням посадових обов’язків отримав доступ до конфіденційної інформації у випадку умисного чи необережного розголошення цієї інформації за відсутності у діях такого працівника складу злочину несе дисциплінарну відповідальність, а у випадках, встановлених законодавством, цивільно-правову, адміністративну та кримінальну відповідальність відповідно до законодавства.</w:t>
      </w:r>
    </w:p>
    <w:p w14:paraId="521BAC35" w14:textId="28235DC2"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xml:space="preserve">5.4. Працівники </w:t>
      </w:r>
      <w:r>
        <w:t xml:space="preserve">ради </w:t>
      </w:r>
      <w:r>
        <w:rPr>
          <w:color w:val="000000"/>
        </w:rPr>
        <w:t>несуть відповідальність за допуск до приміщень третіх осіб, проведення ними оглядів, фото- та відео- зйомок, допуск цих осіб до персональних комп’ютерів.</w:t>
      </w:r>
      <w:r w:rsidR="00C2472D">
        <w:rPr>
          <w:color w:val="000000"/>
        </w:rPr>
        <w:t xml:space="preserve"> Вказаний пункт не розповсюджується на осіб, які мають право доступу до вказаної інформації згідно чинного законодавства.</w:t>
      </w:r>
    </w:p>
    <w:p w14:paraId="0AAA5050"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5.5. Накладення дисциплінарного стягнення і притягнення до відповідальності працівників за розголошення конфіденційної інформації здійснюється міським головою відповідно до чинного законодавства.</w:t>
      </w:r>
    </w:p>
    <w:p w14:paraId="42D7C57C" w14:textId="6A09482C"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5.6. По кожному виявленому випадку невиконання</w:t>
      </w:r>
      <w:r w:rsidR="003308B2">
        <w:rPr>
          <w:color w:val="000000"/>
        </w:rPr>
        <w:t xml:space="preserve"> </w:t>
      </w:r>
      <w:r>
        <w:rPr>
          <w:color w:val="000000"/>
        </w:rPr>
        <w:t>або неналежного виконання працівниками виконкому обов’язків по збереженню конфіденційної інформації проводиться службове розслідування, результати якого оформлюються протоколом з наступним його затвердженням міським головою.</w:t>
      </w:r>
    </w:p>
    <w:p w14:paraId="6ABFF744"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363A7BAE" w14:textId="77777777" w:rsidR="006266BC" w:rsidRDefault="006266BC" w:rsidP="00A44099">
      <w:pPr>
        <w:pBdr>
          <w:top w:val="nil"/>
          <w:left w:val="nil"/>
          <w:bottom w:val="nil"/>
          <w:right w:val="nil"/>
          <w:between w:val="nil"/>
        </w:pBdr>
        <w:spacing w:line="276" w:lineRule="auto"/>
        <w:ind w:left="-2" w:firstLineChars="236" w:firstLine="566"/>
        <w:jc w:val="both"/>
      </w:pPr>
    </w:p>
    <w:p w14:paraId="1971F6C8" w14:textId="7E103CB6" w:rsidR="00C921DE" w:rsidRPr="00FC07BF" w:rsidRDefault="00EF2046" w:rsidP="00C921DE">
      <w:pPr>
        <w:pStyle w:val="NoSpacing"/>
        <w:rPr>
          <w:sz w:val="24"/>
          <w:szCs w:val="24"/>
          <w:lang w:val="uk-UA"/>
        </w:rPr>
      </w:pPr>
      <w:bookmarkStart w:id="1" w:name="_heading=h.x7em9z2phr65" w:colFirst="0" w:colLast="0"/>
      <w:bookmarkEnd w:id="1"/>
      <w:r>
        <w:rPr>
          <w:sz w:val="24"/>
          <w:szCs w:val="24"/>
          <w:lang w:val="uk-UA"/>
        </w:rPr>
        <w:t>В.о. н</w:t>
      </w:r>
      <w:r w:rsidR="00C921DE" w:rsidRPr="00FC07BF">
        <w:rPr>
          <w:sz w:val="24"/>
          <w:szCs w:val="24"/>
          <w:lang w:val="uk-UA"/>
        </w:rPr>
        <w:t>ачальни</w:t>
      </w:r>
      <w:r w:rsidR="00C921DE">
        <w:rPr>
          <w:sz w:val="24"/>
          <w:szCs w:val="24"/>
          <w:lang w:val="uk-UA"/>
        </w:rPr>
        <w:t>к</w:t>
      </w:r>
      <w:r>
        <w:rPr>
          <w:sz w:val="24"/>
          <w:szCs w:val="24"/>
          <w:lang w:val="uk-UA"/>
        </w:rPr>
        <w:t>а</w:t>
      </w:r>
      <w:r w:rsidR="00C921DE" w:rsidRPr="00FC07BF">
        <w:rPr>
          <w:sz w:val="24"/>
          <w:szCs w:val="24"/>
          <w:lang w:val="uk-UA"/>
        </w:rPr>
        <w:t xml:space="preserve"> відділу інформаційних технологій</w:t>
      </w:r>
    </w:p>
    <w:p w14:paraId="44151260" w14:textId="3D799792" w:rsidR="00C921DE" w:rsidRPr="00FC07BF" w:rsidRDefault="00C921DE" w:rsidP="00C921DE">
      <w:pPr>
        <w:pStyle w:val="NoSpacing"/>
        <w:rPr>
          <w:sz w:val="24"/>
          <w:szCs w:val="24"/>
          <w:lang w:val="uk-UA"/>
        </w:rPr>
      </w:pPr>
      <w:r w:rsidRPr="00FC07BF">
        <w:rPr>
          <w:sz w:val="24"/>
          <w:szCs w:val="24"/>
          <w:lang w:val="uk-UA"/>
        </w:rPr>
        <w:t xml:space="preserve">та з питань доступу до публічної інформації                            </w:t>
      </w:r>
      <w:r>
        <w:rPr>
          <w:sz w:val="24"/>
          <w:szCs w:val="24"/>
          <w:lang w:val="uk-UA"/>
        </w:rPr>
        <w:t xml:space="preserve">   </w:t>
      </w:r>
      <w:r w:rsidRPr="00FC07BF">
        <w:rPr>
          <w:sz w:val="24"/>
          <w:szCs w:val="24"/>
          <w:lang w:val="uk-UA"/>
        </w:rPr>
        <w:t xml:space="preserve">  </w:t>
      </w:r>
      <w:r w:rsidR="00EF2046">
        <w:rPr>
          <w:sz w:val="24"/>
          <w:szCs w:val="24"/>
          <w:lang w:val="uk-UA"/>
        </w:rPr>
        <w:t xml:space="preserve">         </w:t>
      </w:r>
      <w:r w:rsidRPr="00FC07BF">
        <w:rPr>
          <w:sz w:val="24"/>
          <w:szCs w:val="24"/>
          <w:lang w:val="uk-UA"/>
        </w:rPr>
        <w:t xml:space="preserve">   </w:t>
      </w:r>
      <w:r w:rsidR="00EF2046">
        <w:rPr>
          <w:sz w:val="24"/>
          <w:szCs w:val="24"/>
          <w:lang w:val="uk-UA"/>
        </w:rPr>
        <w:t>Павло</w:t>
      </w:r>
      <w:r>
        <w:rPr>
          <w:sz w:val="24"/>
          <w:szCs w:val="24"/>
          <w:lang w:val="uk-UA"/>
        </w:rPr>
        <w:t xml:space="preserve"> </w:t>
      </w:r>
      <w:r w:rsidR="00EF2046">
        <w:rPr>
          <w:sz w:val="24"/>
          <w:szCs w:val="24"/>
          <w:lang w:val="uk-UA"/>
        </w:rPr>
        <w:t>Б</w:t>
      </w:r>
      <w:r>
        <w:rPr>
          <w:sz w:val="24"/>
          <w:szCs w:val="24"/>
          <w:lang w:val="uk-UA"/>
        </w:rPr>
        <w:t>О</w:t>
      </w:r>
      <w:r w:rsidR="00EF2046">
        <w:rPr>
          <w:sz w:val="24"/>
          <w:szCs w:val="24"/>
          <w:lang w:val="uk-UA"/>
        </w:rPr>
        <w:t>ГАЧ</w:t>
      </w:r>
    </w:p>
    <w:p w14:paraId="3E229DBB" w14:textId="799AD7DA" w:rsidR="008E5FDB" w:rsidRDefault="008E5FDB" w:rsidP="008E5FDB">
      <w:pPr>
        <w:ind w:left="-2" w:firstLineChars="0" w:firstLine="5672"/>
      </w:pPr>
      <w:bookmarkStart w:id="2" w:name="_heading=h.na7sf94v0sfq" w:colFirst="0" w:colLast="0"/>
      <w:bookmarkStart w:id="3" w:name="_heading=h.fjjwgmrifm28" w:colFirst="0" w:colLast="0"/>
      <w:bookmarkStart w:id="4" w:name="_heading=h.8ds27chkrh9t" w:colFirst="0" w:colLast="0"/>
      <w:bookmarkStart w:id="5" w:name="_heading=h.k8c64cxkw45c" w:colFirst="0" w:colLast="0"/>
      <w:bookmarkStart w:id="6" w:name="_heading=h.nb5hf9mzpe8g" w:colFirst="0" w:colLast="0"/>
      <w:bookmarkStart w:id="7" w:name="_heading=h.l489dijiq8z" w:colFirst="0" w:colLast="0"/>
      <w:bookmarkStart w:id="8" w:name="_heading=h.c0f56hewkoa8" w:colFirst="0" w:colLast="0"/>
      <w:bookmarkStart w:id="9" w:name="_heading=h.hoinqbrta1j" w:colFirst="0" w:colLast="0"/>
      <w:bookmarkStart w:id="10" w:name="_heading=h.ataj69i6l4ph" w:colFirst="0" w:colLast="0"/>
      <w:bookmarkEnd w:id="2"/>
      <w:bookmarkEnd w:id="3"/>
      <w:bookmarkEnd w:id="4"/>
      <w:bookmarkEnd w:id="5"/>
      <w:bookmarkEnd w:id="6"/>
      <w:bookmarkEnd w:id="7"/>
      <w:bookmarkEnd w:id="8"/>
      <w:bookmarkEnd w:id="9"/>
      <w:bookmarkEnd w:id="10"/>
      <w:r>
        <w:lastRenderedPageBreak/>
        <w:t>Додаток 2</w:t>
      </w:r>
    </w:p>
    <w:p w14:paraId="5109E9BF" w14:textId="77777777" w:rsidR="008E5FDB" w:rsidRDefault="008E5FDB" w:rsidP="008E5FDB">
      <w:pPr>
        <w:ind w:left="-2" w:firstLineChars="0" w:firstLine="5672"/>
      </w:pPr>
      <w:r>
        <w:t>до рішення в</w:t>
      </w:r>
      <w:r w:rsidRPr="00F919F0">
        <w:t>иконавчого</w:t>
      </w:r>
      <w:r>
        <w:t xml:space="preserve"> </w:t>
      </w:r>
      <w:r w:rsidRPr="00F919F0">
        <w:t>комітету</w:t>
      </w:r>
    </w:p>
    <w:p w14:paraId="045923ED" w14:textId="77777777" w:rsidR="008E5FDB" w:rsidRDefault="008E5FDB" w:rsidP="008E5FDB">
      <w:pPr>
        <w:ind w:left="-2" w:firstLineChars="0" w:firstLine="5672"/>
      </w:pPr>
      <w:r w:rsidRPr="00F919F0">
        <w:t>Чорноморської міської ради</w:t>
      </w:r>
    </w:p>
    <w:p w14:paraId="6AC3DEE9" w14:textId="77777777" w:rsidR="008E5FDB" w:rsidRDefault="008E5FDB" w:rsidP="008E5FDB">
      <w:pPr>
        <w:ind w:left="-2" w:firstLineChars="0" w:firstLine="5672"/>
      </w:pPr>
      <w:r>
        <w:t>від______________ № ______</w:t>
      </w:r>
    </w:p>
    <w:p w14:paraId="00000074" w14:textId="774B8A1A" w:rsidR="00C83C56" w:rsidRDefault="00C83C56" w:rsidP="008E5FDB">
      <w:pPr>
        <w:ind w:left="-2" w:firstLineChars="2067" w:firstLine="5788"/>
        <w:rPr>
          <w:sz w:val="28"/>
          <w:szCs w:val="28"/>
        </w:rPr>
      </w:pPr>
    </w:p>
    <w:p w14:paraId="776127A5" w14:textId="6019EEE6" w:rsidR="008E5FDB" w:rsidRDefault="00EB7602" w:rsidP="00EB7602">
      <w:pPr>
        <w:tabs>
          <w:tab w:val="left" w:pos="5796"/>
        </w:tabs>
        <w:ind w:left="1" w:hanging="3"/>
        <w:rPr>
          <w:sz w:val="28"/>
          <w:szCs w:val="28"/>
        </w:rPr>
      </w:pPr>
      <w:r>
        <w:rPr>
          <w:sz w:val="28"/>
          <w:szCs w:val="28"/>
        </w:rPr>
        <w:tab/>
      </w:r>
      <w:r>
        <w:rPr>
          <w:sz w:val="28"/>
          <w:szCs w:val="28"/>
        </w:rPr>
        <w:tab/>
      </w:r>
    </w:p>
    <w:p w14:paraId="250CA890" w14:textId="77777777" w:rsidR="008E5FDB" w:rsidRDefault="008E5FDB" w:rsidP="008E5FDB">
      <w:pPr>
        <w:pBdr>
          <w:top w:val="nil"/>
          <w:left w:val="nil"/>
          <w:bottom w:val="nil"/>
          <w:right w:val="nil"/>
          <w:between w:val="nil"/>
        </w:pBdr>
        <w:spacing w:line="276" w:lineRule="auto"/>
        <w:ind w:left="0" w:hanging="2"/>
        <w:jc w:val="center"/>
        <w:rPr>
          <w:color w:val="000000"/>
        </w:rPr>
      </w:pPr>
      <w:r>
        <w:rPr>
          <w:b/>
          <w:color w:val="000000"/>
        </w:rPr>
        <w:t>Зобов’язання про нерозголошення конфіденційної інформації</w:t>
      </w:r>
    </w:p>
    <w:p w14:paraId="71AB752D" w14:textId="77777777" w:rsidR="008E5FDB" w:rsidRDefault="008E5FDB" w:rsidP="008E5FDB">
      <w:pPr>
        <w:spacing w:line="276" w:lineRule="auto"/>
        <w:ind w:left="0" w:hanging="2"/>
        <w:jc w:val="center"/>
        <w:rPr>
          <w:b/>
        </w:rPr>
      </w:pPr>
      <w:r>
        <w:rPr>
          <w:b/>
        </w:rPr>
        <w:t>виконавчих органів Чорноморської міської ради Одеського району Одеської області та їх структурних підрозділів</w:t>
      </w:r>
    </w:p>
    <w:p w14:paraId="7C34BBFD" w14:textId="77777777" w:rsidR="008E5FDB" w:rsidRDefault="008E5FDB" w:rsidP="008E5FDB">
      <w:pPr>
        <w:pBdr>
          <w:top w:val="nil"/>
          <w:left w:val="nil"/>
          <w:bottom w:val="nil"/>
          <w:right w:val="nil"/>
          <w:between w:val="nil"/>
        </w:pBdr>
        <w:spacing w:line="276" w:lineRule="auto"/>
        <w:ind w:left="0" w:hanging="2"/>
        <w:jc w:val="both"/>
        <w:rPr>
          <w:color w:val="000000"/>
        </w:rPr>
      </w:pPr>
      <w:r>
        <w:rPr>
          <w:color w:val="000000"/>
        </w:rPr>
        <w:tab/>
      </w:r>
    </w:p>
    <w:p w14:paraId="0E1CCF9A" w14:textId="77777777"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Я, </w:t>
      </w:r>
      <w:r>
        <w:t>____</w:t>
      </w:r>
      <w:r>
        <w:rPr>
          <w:i/>
          <w:u w:val="single"/>
        </w:rPr>
        <w:t>Прізвище, Ім’я, По-батькові</w:t>
      </w:r>
      <w:r>
        <w:t>___</w:t>
      </w:r>
      <w:r>
        <w:rPr>
          <w:color w:val="000000"/>
        </w:rPr>
        <w:t xml:space="preserve">, в період роботи у </w:t>
      </w:r>
      <w:r>
        <w:t>_____</w:t>
      </w:r>
      <w:r>
        <w:rPr>
          <w:i/>
          <w:u w:val="single"/>
        </w:rPr>
        <w:t xml:space="preserve">назва структурного підрозділу виконавчого органу </w:t>
      </w:r>
      <w:r>
        <w:t xml:space="preserve">Чорноморської міської ради Одеського району Одеської області (далі — органу) </w:t>
      </w:r>
      <w:r>
        <w:rPr>
          <w:color w:val="000000"/>
        </w:rPr>
        <w:t>беру на себе наступні зобов’язання:</w:t>
      </w:r>
    </w:p>
    <w:p w14:paraId="0254EFA3" w14:textId="59414767"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не розголошувати відомості, що становлять конфіденційну інформацію </w:t>
      </w:r>
      <w:r>
        <w:t>органу</w:t>
      </w:r>
      <w:r>
        <w:rPr>
          <w:color w:val="000000"/>
        </w:rPr>
        <w:t xml:space="preserve">, які будуть мені довірені або стануть відомими у зв’язку з виконанням мною посадових обов’язків у </w:t>
      </w:r>
      <w:r>
        <w:t>раді</w:t>
      </w:r>
      <w:r>
        <w:rPr>
          <w:color w:val="000000"/>
        </w:rPr>
        <w:t>;</w:t>
      </w:r>
    </w:p>
    <w:p w14:paraId="0F79E588" w14:textId="1FB30A96"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не передавати третім особам і не розкривати публічно відомості, що становлять конфіденційну інформацію </w:t>
      </w:r>
      <w:r>
        <w:t>органу</w:t>
      </w:r>
      <w:r>
        <w:rPr>
          <w:color w:val="000000"/>
        </w:rPr>
        <w:t>, без згоди його керівництва;</w:t>
      </w:r>
    </w:p>
    <w:p w14:paraId="5267576B" w14:textId="32A9ED1E"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виконувати всі вимоги розпоряджень, інструкцій, положень щодо захисту конфіденційно інформації </w:t>
      </w:r>
      <w:r>
        <w:t>органу</w:t>
      </w:r>
      <w:r>
        <w:rPr>
          <w:color w:val="000000"/>
        </w:rPr>
        <w:t>, з якими мене ознайомлять;</w:t>
      </w:r>
    </w:p>
    <w:p w14:paraId="61917983" w14:textId="3BFA5C75"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у разі спроби сторонніх осіб отримати від мене відомості конфіденційного характеру негайно повідомляти про це безпосередньо міського голову;</w:t>
      </w:r>
    </w:p>
    <w:p w14:paraId="24EF8809" w14:textId="01229C9A"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зберігати у таємниці відомості</w:t>
      </w:r>
      <w:r w:rsidR="003308B2">
        <w:rPr>
          <w:color w:val="000000"/>
        </w:rPr>
        <w:t>,</w:t>
      </w:r>
      <w:r>
        <w:rPr>
          <w:color w:val="000000"/>
        </w:rPr>
        <w:t xml:space="preserve"> які мені будуть відомі у зв’язку з виконанням посадових обов’язків;</w:t>
      </w:r>
    </w:p>
    <w:p w14:paraId="144274E6" w14:textId="0A55EA53"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не копіювати, не робити виписки з документів (у тому числі й електронних), в яких є відомості, що становлять конфіденційну інформацію </w:t>
      </w:r>
      <w:r>
        <w:t>органу</w:t>
      </w:r>
      <w:r>
        <w:rPr>
          <w:color w:val="000000"/>
        </w:rPr>
        <w:t>;</w:t>
      </w:r>
    </w:p>
    <w:p w14:paraId="548B54CD" w14:textId="1D0B22B5"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у разі звільнення з роботи не використовувати і не розголошувати відому мені інформацію, що містить конфіденційну інформацію </w:t>
      </w:r>
      <w:r>
        <w:t>органу</w:t>
      </w:r>
      <w:r>
        <w:rPr>
          <w:color w:val="000000"/>
        </w:rPr>
        <w:t xml:space="preserve">, в інших місцях роботи чи в особистих інтересах протягом трьох років та передати виконкому всі носії конфіденційної інформації (рукописи, креслення, </w:t>
      </w:r>
      <w:r>
        <w:t>електронні</w:t>
      </w:r>
      <w:r>
        <w:rPr>
          <w:color w:val="000000"/>
        </w:rPr>
        <w:t xml:space="preserve"> носії інформації, документи, матеріали, відео- та фотоматеріали та ін.), які знаходились у моєму розпорядженні у зв’язку з виконанням мною службових обов’язків;</w:t>
      </w:r>
    </w:p>
    <w:p w14:paraId="59BDDCEA" w14:textId="2CCA7D43" w:rsidR="003B6360"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у разі втрати або нестачі носіїв інформації, печаток, ключів, перепусток, інших документів негайно повідомляти свого безпосереднього керівника.</w:t>
      </w:r>
      <w:r>
        <w:rPr>
          <w:color w:val="000000"/>
        </w:rPr>
        <w:tab/>
      </w:r>
    </w:p>
    <w:p w14:paraId="6C93B94A" w14:textId="6F3447EE" w:rsidR="003B6360"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Мене </w:t>
      </w:r>
      <w:proofErr w:type="spellStart"/>
      <w:r w:rsidR="003B6360">
        <w:rPr>
          <w:color w:val="000000"/>
        </w:rPr>
        <w:t>попереджено</w:t>
      </w:r>
      <w:proofErr w:type="spellEnd"/>
      <w:r>
        <w:rPr>
          <w:color w:val="000000"/>
        </w:rPr>
        <w:t xml:space="preserve"> що</w:t>
      </w:r>
      <w:r w:rsidR="001B1231">
        <w:rPr>
          <w:color w:val="000000"/>
        </w:rPr>
        <w:t>до відповідальності за</w:t>
      </w:r>
      <w:r>
        <w:rPr>
          <w:color w:val="000000"/>
        </w:rPr>
        <w:t xml:space="preserve"> порушення </w:t>
      </w:r>
      <w:r w:rsidR="001B1231">
        <w:rPr>
          <w:color w:val="000000"/>
        </w:rPr>
        <w:t>з</w:t>
      </w:r>
      <w:r>
        <w:rPr>
          <w:color w:val="000000"/>
        </w:rPr>
        <w:t>аконодавств</w:t>
      </w:r>
      <w:r w:rsidR="001B1231">
        <w:rPr>
          <w:color w:val="000000"/>
        </w:rPr>
        <w:t>а про захист інформації (ч.1 ст.27 З</w:t>
      </w:r>
      <w:r w:rsidR="009B270E">
        <w:rPr>
          <w:color w:val="000000"/>
        </w:rPr>
        <w:t xml:space="preserve">акону </w:t>
      </w:r>
      <w:r w:rsidR="001B1231">
        <w:rPr>
          <w:color w:val="000000"/>
        </w:rPr>
        <w:t>У</w:t>
      </w:r>
      <w:r w:rsidR="009B270E">
        <w:rPr>
          <w:color w:val="000000"/>
        </w:rPr>
        <w:t>країни</w:t>
      </w:r>
      <w:r w:rsidR="001B1231">
        <w:rPr>
          <w:color w:val="000000"/>
        </w:rPr>
        <w:t xml:space="preserve"> </w:t>
      </w:r>
      <w:r w:rsidR="009B270E">
        <w:rPr>
          <w:color w:val="000000"/>
        </w:rPr>
        <w:t>“</w:t>
      </w:r>
      <w:r w:rsidR="009815AE">
        <w:rPr>
          <w:color w:val="000000"/>
        </w:rPr>
        <w:t>Про інформацію</w:t>
      </w:r>
      <w:r w:rsidR="009B270E">
        <w:rPr>
          <w:color w:val="000000"/>
        </w:rPr>
        <w:t>”</w:t>
      </w:r>
      <w:r w:rsidR="009815AE">
        <w:rPr>
          <w:color w:val="000000"/>
        </w:rPr>
        <w:t>).</w:t>
      </w:r>
    </w:p>
    <w:p w14:paraId="78B80660" w14:textId="6F10A4EB" w:rsidR="008E5FDB" w:rsidRPr="003B6360"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Я ознайомлений (а)</w:t>
      </w:r>
      <w:r w:rsidRPr="003B6360">
        <w:rPr>
          <w:color w:val="000000"/>
        </w:rPr>
        <w:t xml:space="preserve"> з Положенням про конфіденційну інформацію </w:t>
      </w:r>
      <w:r w:rsidRPr="003B6360">
        <w:t>виконавчих органів Чорноморської міської ради Одеського району Одеської області та їх структурних підрозділів</w:t>
      </w:r>
      <w:r w:rsidRPr="003B6360">
        <w:rPr>
          <w:color w:val="000000"/>
        </w:rPr>
        <w:t>.</w:t>
      </w:r>
    </w:p>
    <w:p w14:paraId="7A5F1CA6" w14:textId="77777777" w:rsidR="00EB7602" w:rsidRDefault="00EB7602" w:rsidP="00A44099">
      <w:pPr>
        <w:pBdr>
          <w:top w:val="nil"/>
          <w:left w:val="nil"/>
          <w:bottom w:val="nil"/>
          <w:right w:val="nil"/>
          <w:between w:val="nil"/>
        </w:pBdr>
        <w:spacing w:line="276" w:lineRule="auto"/>
        <w:ind w:left="-2" w:firstLineChars="236" w:firstLine="566"/>
        <w:jc w:val="both"/>
        <w:rPr>
          <w:color w:val="000000"/>
        </w:rPr>
      </w:pPr>
    </w:p>
    <w:p w14:paraId="62B69D7A" w14:textId="6CCF4784"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“___”_______________20____ </w:t>
      </w:r>
      <w:r>
        <w:rPr>
          <w:color w:val="000000"/>
        </w:rPr>
        <w:tab/>
        <w:t xml:space="preserve"> _______________</w:t>
      </w:r>
      <w:r>
        <w:rPr>
          <w:color w:val="000000"/>
        </w:rPr>
        <w:tab/>
      </w:r>
      <w:r w:rsidR="009815AE">
        <w:rPr>
          <w:color w:val="000000"/>
        </w:rPr>
        <w:t xml:space="preserve">    </w:t>
      </w:r>
      <w:r>
        <w:rPr>
          <w:color w:val="000000"/>
        </w:rPr>
        <w:t>_________________</w:t>
      </w:r>
    </w:p>
    <w:p w14:paraId="48902B18" w14:textId="28C4F325" w:rsidR="008E5FDB" w:rsidRDefault="008E5FDB">
      <w:pPr>
        <w:ind w:left="1" w:hanging="3"/>
        <w:rPr>
          <w:sz w:val="28"/>
          <w:szCs w:val="28"/>
        </w:rPr>
      </w:pPr>
    </w:p>
    <w:p w14:paraId="26B09282" w14:textId="77777777" w:rsidR="00EB7602" w:rsidRDefault="00EB7602">
      <w:pPr>
        <w:ind w:left="1" w:hanging="3"/>
        <w:rPr>
          <w:sz w:val="28"/>
          <w:szCs w:val="28"/>
        </w:rPr>
      </w:pPr>
    </w:p>
    <w:p w14:paraId="4170F4FD" w14:textId="133803DB" w:rsidR="008E5FDB" w:rsidRPr="00FC07BF" w:rsidRDefault="008E5FDB" w:rsidP="008E5FDB">
      <w:pPr>
        <w:pStyle w:val="NoSpacing"/>
        <w:rPr>
          <w:sz w:val="24"/>
          <w:szCs w:val="24"/>
          <w:lang w:val="uk-UA"/>
        </w:rPr>
      </w:pPr>
      <w:r>
        <w:rPr>
          <w:sz w:val="24"/>
          <w:szCs w:val="24"/>
          <w:lang w:val="uk-UA"/>
        </w:rPr>
        <w:t>В.о. н</w:t>
      </w:r>
      <w:r w:rsidRPr="00FC07BF">
        <w:rPr>
          <w:sz w:val="24"/>
          <w:szCs w:val="24"/>
          <w:lang w:val="uk-UA"/>
        </w:rPr>
        <w:t>ачальни</w:t>
      </w:r>
      <w:r>
        <w:rPr>
          <w:sz w:val="24"/>
          <w:szCs w:val="24"/>
          <w:lang w:val="uk-UA"/>
        </w:rPr>
        <w:t>ка</w:t>
      </w:r>
      <w:r w:rsidRPr="00FC07BF">
        <w:rPr>
          <w:sz w:val="24"/>
          <w:szCs w:val="24"/>
          <w:lang w:val="uk-UA"/>
        </w:rPr>
        <w:t xml:space="preserve"> відділу інформаційних технологій</w:t>
      </w:r>
    </w:p>
    <w:p w14:paraId="00000078" w14:textId="68D6AF04" w:rsidR="00C83C56" w:rsidRDefault="008E5FDB" w:rsidP="00EB7602">
      <w:pPr>
        <w:pStyle w:val="NoSpacing"/>
        <w:tabs>
          <w:tab w:val="right" w:pos="9354"/>
        </w:tabs>
        <w:rPr>
          <w:sz w:val="28"/>
          <w:szCs w:val="28"/>
        </w:rPr>
      </w:pPr>
      <w:r w:rsidRPr="00FC07BF">
        <w:rPr>
          <w:sz w:val="24"/>
          <w:szCs w:val="24"/>
          <w:lang w:val="uk-UA"/>
        </w:rPr>
        <w:t xml:space="preserve">та з питань доступу до публічної інформації                            </w:t>
      </w:r>
      <w:r>
        <w:rPr>
          <w:sz w:val="24"/>
          <w:szCs w:val="24"/>
          <w:lang w:val="uk-UA"/>
        </w:rPr>
        <w:t xml:space="preserve">   </w:t>
      </w:r>
      <w:r w:rsidRPr="00FC07BF">
        <w:rPr>
          <w:sz w:val="24"/>
          <w:szCs w:val="24"/>
          <w:lang w:val="uk-UA"/>
        </w:rPr>
        <w:t xml:space="preserve">  </w:t>
      </w:r>
      <w:r>
        <w:rPr>
          <w:sz w:val="24"/>
          <w:szCs w:val="24"/>
          <w:lang w:val="uk-UA"/>
        </w:rPr>
        <w:t xml:space="preserve">         </w:t>
      </w:r>
      <w:r w:rsidRPr="00FC07BF">
        <w:rPr>
          <w:sz w:val="24"/>
          <w:szCs w:val="24"/>
          <w:lang w:val="uk-UA"/>
        </w:rPr>
        <w:t xml:space="preserve">   </w:t>
      </w:r>
      <w:r>
        <w:rPr>
          <w:sz w:val="24"/>
          <w:szCs w:val="24"/>
          <w:lang w:val="uk-UA"/>
        </w:rPr>
        <w:t>Павло БОГАЧ</w:t>
      </w:r>
    </w:p>
    <w:sectPr w:rsidR="00C83C56" w:rsidSect="00090955">
      <w:headerReference w:type="even" r:id="rId8"/>
      <w:headerReference w:type="default" r:id="rId9"/>
      <w:footerReference w:type="even" r:id="rId10"/>
      <w:footerReference w:type="default" r:id="rId11"/>
      <w:headerReference w:type="first" r:id="rId12"/>
      <w:footerReference w:type="first" r:id="rId13"/>
      <w:pgSz w:w="11906" w:h="16838"/>
      <w:pgMar w:top="993" w:right="851" w:bottom="1276" w:left="1701" w:header="709" w:footer="709"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C7C0E" w14:textId="77777777" w:rsidR="0099000F" w:rsidRDefault="0099000F">
      <w:pPr>
        <w:spacing w:line="240" w:lineRule="auto"/>
        <w:ind w:left="0" w:hanging="2"/>
      </w:pPr>
      <w:r>
        <w:separator/>
      </w:r>
    </w:p>
  </w:endnote>
  <w:endnote w:type="continuationSeparator" w:id="0">
    <w:p w14:paraId="4EFACC65" w14:textId="77777777" w:rsidR="0099000F" w:rsidRDefault="009900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E"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0015" w14:textId="77777777" w:rsidR="0099000F" w:rsidRDefault="0099000F">
      <w:pPr>
        <w:spacing w:line="240" w:lineRule="auto"/>
        <w:ind w:left="0" w:hanging="2"/>
      </w:pPr>
      <w:r>
        <w:separator/>
      </w:r>
    </w:p>
  </w:footnote>
  <w:footnote w:type="continuationSeparator" w:id="0">
    <w:p w14:paraId="38323ABF" w14:textId="77777777" w:rsidR="0099000F" w:rsidRDefault="009900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7752885E" w:rsidR="00C83C56" w:rsidRDefault="00C83C56" w:rsidP="00480C9E">
    <w:pPr>
      <w:pBdr>
        <w:top w:val="nil"/>
        <w:left w:val="nil"/>
        <w:bottom w:val="nil"/>
        <w:right w:val="nil"/>
        <w:between w:val="nil"/>
      </w:pBdr>
      <w:tabs>
        <w:tab w:val="left" w:pos="799"/>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6C40516A"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0B2"/>
    <w:multiLevelType w:val="hybridMultilevel"/>
    <w:tmpl w:val="08DACCD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16946241"/>
    <w:multiLevelType w:val="hybridMultilevel"/>
    <w:tmpl w:val="524ECEC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4B6734B"/>
    <w:multiLevelType w:val="multilevel"/>
    <w:tmpl w:val="A8AA25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1C14718"/>
    <w:multiLevelType w:val="hybridMultilevel"/>
    <w:tmpl w:val="49F6DEE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526C3EFF"/>
    <w:multiLevelType w:val="hybridMultilevel"/>
    <w:tmpl w:val="1506D3C8"/>
    <w:lvl w:ilvl="0" w:tplc="04220001">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5" w15:restartNumberingAfterBreak="0">
    <w:nsid w:val="5E0A7DAF"/>
    <w:multiLevelType w:val="hybridMultilevel"/>
    <w:tmpl w:val="01E4DFC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60D0597C"/>
    <w:multiLevelType w:val="multilevel"/>
    <w:tmpl w:val="59BE25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62E6661A"/>
    <w:multiLevelType w:val="multilevel"/>
    <w:tmpl w:val="7FB6D638"/>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56"/>
    <w:rsid w:val="000458A3"/>
    <w:rsid w:val="000611FC"/>
    <w:rsid w:val="00090955"/>
    <w:rsid w:val="000E6B7D"/>
    <w:rsid w:val="00105584"/>
    <w:rsid w:val="001523ED"/>
    <w:rsid w:val="001B1231"/>
    <w:rsid w:val="001D2E32"/>
    <w:rsid w:val="001E6382"/>
    <w:rsid w:val="0021527D"/>
    <w:rsid w:val="00265289"/>
    <w:rsid w:val="003308B2"/>
    <w:rsid w:val="003A2777"/>
    <w:rsid w:val="003A7055"/>
    <w:rsid w:val="003B6360"/>
    <w:rsid w:val="003C3180"/>
    <w:rsid w:val="00423CD6"/>
    <w:rsid w:val="00424843"/>
    <w:rsid w:val="00426E90"/>
    <w:rsid w:val="004310CB"/>
    <w:rsid w:val="00437B51"/>
    <w:rsid w:val="00450A3A"/>
    <w:rsid w:val="00480C9E"/>
    <w:rsid w:val="0049277F"/>
    <w:rsid w:val="004E030E"/>
    <w:rsid w:val="004E12D1"/>
    <w:rsid w:val="00505A83"/>
    <w:rsid w:val="005215D2"/>
    <w:rsid w:val="00572B39"/>
    <w:rsid w:val="00593793"/>
    <w:rsid w:val="00597BE0"/>
    <w:rsid w:val="00620FEE"/>
    <w:rsid w:val="006266BC"/>
    <w:rsid w:val="00646807"/>
    <w:rsid w:val="006D2DA3"/>
    <w:rsid w:val="00703E13"/>
    <w:rsid w:val="007116D0"/>
    <w:rsid w:val="007769B2"/>
    <w:rsid w:val="0079071B"/>
    <w:rsid w:val="008300A8"/>
    <w:rsid w:val="008902BB"/>
    <w:rsid w:val="008C4E8C"/>
    <w:rsid w:val="008E5FDB"/>
    <w:rsid w:val="00903258"/>
    <w:rsid w:val="00920D79"/>
    <w:rsid w:val="009309DE"/>
    <w:rsid w:val="009718CA"/>
    <w:rsid w:val="00972F2F"/>
    <w:rsid w:val="009815AE"/>
    <w:rsid w:val="0099000F"/>
    <w:rsid w:val="00997926"/>
    <w:rsid w:val="009A3C6C"/>
    <w:rsid w:val="009B270E"/>
    <w:rsid w:val="009C367F"/>
    <w:rsid w:val="00A0679E"/>
    <w:rsid w:val="00A16383"/>
    <w:rsid w:val="00A44099"/>
    <w:rsid w:val="00A63574"/>
    <w:rsid w:val="00AA239B"/>
    <w:rsid w:val="00AA56DF"/>
    <w:rsid w:val="00AB2083"/>
    <w:rsid w:val="00AC5F91"/>
    <w:rsid w:val="00AD2817"/>
    <w:rsid w:val="00B16E87"/>
    <w:rsid w:val="00B22C3C"/>
    <w:rsid w:val="00B35BBC"/>
    <w:rsid w:val="00B97C8C"/>
    <w:rsid w:val="00BA1DFC"/>
    <w:rsid w:val="00BB6ACA"/>
    <w:rsid w:val="00C2472D"/>
    <w:rsid w:val="00C55013"/>
    <w:rsid w:val="00C83C56"/>
    <w:rsid w:val="00C921DE"/>
    <w:rsid w:val="00D223CC"/>
    <w:rsid w:val="00D81354"/>
    <w:rsid w:val="00DE0BC9"/>
    <w:rsid w:val="00DF355F"/>
    <w:rsid w:val="00E01237"/>
    <w:rsid w:val="00E37B01"/>
    <w:rsid w:val="00E64D34"/>
    <w:rsid w:val="00EB7602"/>
    <w:rsid w:val="00EC1972"/>
    <w:rsid w:val="00EF07EE"/>
    <w:rsid w:val="00EF2046"/>
    <w:rsid w:val="00F12905"/>
    <w:rsid w:val="00FF2B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8DE2"/>
  <w15:docId w15:val="{491FF21F-D425-483D-AA50-518E4A36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BodyText">
    <w:name w:val="Body Text"/>
    <w:basedOn w:val="Normal"/>
    <w:pPr>
      <w:spacing w:after="120"/>
    </w:pPr>
  </w:style>
  <w:style w:type="character" w:customStyle="1" w:styleId="a">
    <w:name w:val="Основно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
    <w:name w:val="Обычный1"/>
    <w:pPr>
      <w:suppressAutoHyphens/>
      <w:spacing w:line="1" w:lineRule="atLeast"/>
      <w:ind w:leftChars="-1" w:left="-1" w:hangingChars="1"/>
      <w:textDirection w:val="btLr"/>
      <w:textAlignment w:val="top"/>
      <w:outlineLvl w:val="0"/>
    </w:pPr>
    <w:rPr>
      <w:rFonts w:ascii="CG Times" w:hAnsi="CG Times"/>
      <w:position w:val="-1"/>
    </w:rPr>
  </w:style>
  <w:style w:type="character" w:customStyle="1" w:styleId="spelle">
    <w:name w:val="spelle"/>
    <w:basedOn w:val="DefaultParagraphFont"/>
    <w:rPr>
      <w:w w:val="100"/>
      <w:position w:val="-1"/>
      <w:effect w:val="none"/>
      <w:vertAlign w:val="baseline"/>
      <w:cs w:val="0"/>
      <w:em w:val="none"/>
    </w:rPr>
  </w:style>
  <w:style w:type="paragraph" w:customStyle="1" w:styleId="2">
    <w:name w:val="Обычный2"/>
    <w:basedOn w:val="Normal"/>
    <w:pPr>
      <w:spacing w:before="100" w:beforeAutospacing="1" w:after="100" w:afterAutospacing="1"/>
    </w:pPr>
  </w:style>
  <w:style w:type="paragraph" w:styleId="BodyTextIndent">
    <w:name w:val="Body Text Indent"/>
    <w:basedOn w:val="Normal"/>
    <w:pPr>
      <w:spacing w:after="120"/>
      <w:ind w:left="283"/>
    </w:pPr>
  </w:style>
  <w:style w:type="character" w:customStyle="1" w:styleId="a0">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ind w:left="720"/>
      <w:contextualSpacing/>
    </w:pPr>
  </w:style>
  <w:style w:type="paragraph" w:styleId="BalloonText">
    <w:name w:val="Balloon Text"/>
    <w:basedOn w:val="Normal"/>
    <w:qFormat/>
    <w:rPr>
      <w:rFonts w:ascii="Tahoma" w:hAnsi="Tahoma" w:cs="Tahoma"/>
      <w:sz w:val="16"/>
      <w:szCs w:val="16"/>
    </w:rPr>
  </w:style>
  <w:style w:type="character" w:customStyle="1" w:styleId="a1">
    <w:name w:val="Текст выноски Знак"/>
    <w:rPr>
      <w:rFonts w:ascii="Tahoma" w:eastAsia="Times New Roman" w:hAnsi="Tahoma" w:cs="Tahoma"/>
      <w:w w:val="100"/>
      <w:position w:val="-1"/>
      <w:sz w:val="16"/>
      <w:szCs w:val="16"/>
      <w:effect w:val="none"/>
      <w:vertAlign w:val="baseline"/>
      <w:cs w:val="0"/>
      <w:em w:val="none"/>
      <w:lang w:eastAsia="ru-RU"/>
    </w:rPr>
  </w:style>
  <w:style w:type="paragraph" w:customStyle="1" w:styleId="western">
    <w:name w:val="western"/>
    <w:basedOn w:val="Normal"/>
    <w:pPr>
      <w:spacing w:before="100" w:beforeAutospacing="1" w:after="142" w:line="288" w:lineRule="auto"/>
    </w:pPr>
    <w:rPr>
      <w:color w:val="00000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0071"/>
    <w:pPr>
      <w:tabs>
        <w:tab w:val="center" w:pos="4677"/>
        <w:tab w:val="right" w:pos="9355"/>
      </w:tabs>
      <w:spacing w:line="240" w:lineRule="auto"/>
    </w:pPr>
  </w:style>
  <w:style w:type="character" w:customStyle="1" w:styleId="HeaderChar">
    <w:name w:val="Header Char"/>
    <w:basedOn w:val="DefaultParagraphFont"/>
    <w:link w:val="Header"/>
    <w:uiPriority w:val="99"/>
    <w:rsid w:val="00740071"/>
    <w:rPr>
      <w:position w:val="-1"/>
    </w:rPr>
  </w:style>
  <w:style w:type="paragraph" w:styleId="Footer">
    <w:name w:val="footer"/>
    <w:basedOn w:val="Normal"/>
    <w:link w:val="FooterChar"/>
    <w:uiPriority w:val="99"/>
    <w:unhideWhenUsed/>
    <w:rsid w:val="00740071"/>
    <w:pPr>
      <w:tabs>
        <w:tab w:val="center" w:pos="4677"/>
        <w:tab w:val="right" w:pos="9355"/>
      </w:tabs>
      <w:spacing w:line="240" w:lineRule="auto"/>
    </w:pPr>
  </w:style>
  <w:style w:type="character" w:customStyle="1" w:styleId="FooterChar">
    <w:name w:val="Footer Char"/>
    <w:basedOn w:val="DefaultParagraphFont"/>
    <w:link w:val="Footer"/>
    <w:uiPriority w:val="99"/>
    <w:rsid w:val="00740071"/>
    <w:rPr>
      <w:position w:val="-1"/>
    </w:rPr>
  </w:style>
  <w:style w:type="paragraph" w:styleId="NoSpacing">
    <w:name w:val="No Spacing"/>
    <w:uiPriority w:val="1"/>
    <w:qFormat/>
    <w:rsid w:val="00C921DE"/>
    <w:pPr>
      <w:ind w:firstLine="0"/>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gHkIKaSy6zLO4jukgh/f4iu4Q==">CgMxLjAyDmguY25lYWEwYzlkajE1Mg5oLnlqYmZ3MmNiY2JsMzIOaC5vbW04b201d2ttbDIyDmgueDdlbTl6MnBocjY1Mg5oLm5hN3NmOTR2MHNmcTIOaC5mamp3Z21yaWZtMjgyDmguOGRzMjdjaGtyaDl0Mg5oLms4YzY0Y3hrdzQ1YzIOaC5uYjVoZjltenBlOGcyDWgubDQ4OWRpamlxOHoyDmguYzBmNTZoZXdrb2E4Mg1oLmhvaW5xYnJ0YTFqMg5oLmF0YWo2OWk2bDRwaDIOaC42dnF4bXF1czlveHkyDmgudTl1d3N6cTczbzIwOAByITFWcFpzRTgtdXVpMmxpZGw3YnVLMWo3NjhRc1FxSHl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8505</Words>
  <Characters>4848</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HawkPC</cp:lastModifiedBy>
  <cp:revision>49</cp:revision>
  <cp:lastPrinted>2024-09-24T08:56:00Z</cp:lastPrinted>
  <dcterms:created xsi:type="dcterms:W3CDTF">2021-12-07T12:26:00Z</dcterms:created>
  <dcterms:modified xsi:type="dcterms:W3CDTF">2024-09-24T11:24:00Z</dcterms:modified>
</cp:coreProperties>
</file>