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E21" w:rsidRDefault="004B1E21" w:rsidP="000A4956">
      <w:pPr>
        <w:ind w:right="-540"/>
        <w:jc w:val="center"/>
        <w:rPr>
          <w:b/>
          <w:lang w:val="uk-UA"/>
        </w:rPr>
      </w:pPr>
    </w:p>
    <w:p w:rsidR="000A4956" w:rsidRPr="000A4956" w:rsidRDefault="004B1E21" w:rsidP="004B1E21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0A4956" w:rsidRDefault="000A4956" w:rsidP="004B1E21">
      <w:pPr>
        <w:ind w:right="-1"/>
        <w:jc w:val="center"/>
        <w:rPr>
          <w:lang w:val="uk-UA"/>
        </w:rPr>
      </w:pPr>
      <w:r w:rsidRPr="000A4956">
        <w:rPr>
          <w:lang w:val="uk-UA"/>
        </w:rPr>
        <w:t>до рішення виконавчого комітету Чорноморської міської ради Одеського району Одеської</w:t>
      </w:r>
      <w:r>
        <w:rPr>
          <w:lang w:val="uk-UA"/>
        </w:rPr>
        <w:t xml:space="preserve"> </w:t>
      </w:r>
      <w:r w:rsidR="007957BE">
        <w:rPr>
          <w:lang w:val="uk-UA"/>
        </w:rPr>
        <w:t>о</w:t>
      </w:r>
      <w:r>
        <w:rPr>
          <w:lang w:val="uk-UA"/>
        </w:rPr>
        <w:t>бласті</w:t>
      </w:r>
    </w:p>
    <w:p w:rsidR="000A4956" w:rsidRPr="000A4956" w:rsidRDefault="000A4956" w:rsidP="004B1E21">
      <w:pPr>
        <w:ind w:right="-1"/>
        <w:jc w:val="center"/>
        <w:rPr>
          <w:lang w:val="uk-UA"/>
        </w:rPr>
      </w:pPr>
      <w:r>
        <w:rPr>
          <w:lang w:val="uk-UA"/>
        </w:rPr>
        <w:t>«</w:t>
      </w:r>
      <w:r w:rsidRPr="000A4956">
        <w:rPr>
          <w:lang w:val="uk-UA"/>
        </w:rPr>
        <w:t>Про встановлення тарифів на послуги з користування громадськими вбиральнями стаціонарного типу, які належать до комунальної власності Чорноморської міської ради Одеської області та експлуатуються</w:t>
      </w:r>
    </w:p>
    <w:p w:rsidR="000A4956" w:rsidRDefault="000A4956" w:rsidP="004B1E21">
      <w:pPr>
        <w:ind w:right="-1"/>
        <w:jc w:val="center"/>
        <w:rPr>
          <w:lang w:val="uk-UA"/>
        </w:rPr>
      </w:pPr>
      <w:r>
        <w:rPr>
          <w:lang w:val="uk-UA"/>
        </w:rPr>
        <w:t xml:space="preserve">комунальним підприємством </w:t>
      </w:r>
      <w:r w:rsidRPr="000A4956">
        <w:rPr>
          <w:lang w:val="uk-UA"/>
        </w:rPr>
        <w:t>«Міське управління житлово-комунального господарства» Чорноморської міської ради Одеської області»</w:t>
      </w:r>
    </w:p>
    <w:p w:rsidR="004B1E21" w:rsidRDefault="004B1E21" w:rsidP="004B1E21">
      <w:pPr>
        <w:ind w:right="-1"/>
        <w:jc w:val="center"/>
        <w:rPr>
          <w:lang w:val="uk-UA"/>
        </w:rPr>
      </w:pPr>
    </w:p>
    <w:p w:rsidR="004B1E21" w:rsidRDefault="004B1E21" w:rsidP="000A4956">
      <w:pPr>
        <w:ind w:right="-540"/>
        <w:jc w:val="center"/>
        <w:rPr>
          <w:lang w:val="uk-UA"/>
        </w:rPr>
      </w:pPr>
    </w:p>
    <w:p w:rsidR="004B1E21" w:rsidRDefault="004B1E21" w:rsidP="004B1E21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516BEE">
        <w:rPr>
          <w:lang w:val="uk-UA"/>
        </w:rPr>
        <w:t>Розглянувши звернення КП «Міське управління житлово-комунального господарства» від</w:t>
      </w:r>
      <w:r>
        <w:rPr>
          <w:lang w:val="uk-UA"/>
        </w:rPr>
        <w:t xml:space="preserve"> 17.09.2024 №10381-2024, в зв’язку з продовженням дії військового стану в країні та на прохання мешканців міста</w:t>
      </w:r>
      <w:r w:rsidRPr="00516BEE">
        <w:rPr>
          <w:lang w:val="uk-UA"/>
        </w:rPr>
        <w:t xml:space="preserve"> щодо встановлення тарифів на послуги з користування громадськими вбиральнями, стаціонарного типу, що належать до комунальної власності Чорноморської міської ради Одеського району Одеської області та експлуатуються комунальним підприємством  «Міське управління житлово-комунального господарства», з метою вдосконалення нормативно-правової бази у сфері надання послуг з користування  громадськими вбиральнями на об’єктах благоустрою міста Чорноморська, підвищення рівня санітарного стану громадських вбиралень та якості послуг, що надаються користувачам громадських вбиралень,</w:t>
      </w:r>
      <w:r>
        <w:rPr>
          <w:lang w:val="uk-UA"/>
        </w:rPr>
        <w:t xml:space="preserve"> виникла необхідність внесення змін до даного рішення.</w:t>
      </w:r>
    </w:p>
    <w:p w:rsidR="004B1E21" w:rsidRDefault="004B1E21" w:rsidP="000A4956">
      <w:pPr>
        <w:ind w:right="-540"/>
        <w:jc w:val="center"/>
        <w:rPr>
          <w:b/>
          <w:lang w:val="uk-UA"/>
        </w:rPr>
      </w:pPr>
    </w:p>
    <w:p w:rsidR="004B1E21" w:rsidRDefault="004B1E21" w:rsidP="000A4956">
      <w:pPr>
        <w:ind w:right="-540"/>
        <w:jc w:val="center"/>
        <w:rPr>
          <w:lang w:val="uk-UA"/>
        </w:rPr>
      </w:pPr>
      <w:r>
        <w:rPr>
          <w:b/>
          <w:lang w:val="uk-UA"/>
        </w:rPr>
        <w:t xml:space="preserve">ПОРІВНЯЛЬНА </w:t>
      </w:r>
      <w:r w:rsidRPr="000A4956">
        <w:rPr>
          <w:b/>
          <w:lang w:val="uk-UA"/>
        </w:rPr>
        <w:t>ТАБЛИЦЯ</w:t>
      </w:r>
    </w:p>
    <w:p w:rsidR="004B1E21" w:rsidRDefault="004B1E21" w:rsidP="000A4956">
      <w:pPr>
        <w:ind w:right="-540"/>
        <w:jc w:val="center"/>
        <w:rPr>
          <w:lang w:val="uk-UA"/>
        </w:rPr>
      </w:pPr>
    </w:p>
    <w:p w:rsidR="004B1E21" w:rsidRPr="000A4956" w:rsidRDefault="004B1E21" w:rsidP="000A4956">
      <w:pPr>
        <w:ind w:right="-540"/>
        <w:jc w:val="center"/>
        <w:rPr>
          <w:lang w:val="uk-UA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386"/>
      </w:tblGrid>
      <w:tr w:rsidR="000A4956" w:rsidTr="002A3E25">
        <w:trPr>
          <w:trHeight w:val="327"/>
        </w:trPr>
        <w:tc>
          <w:tcPr>
            <w:tcW w:w="5387" w:type="dxa"/>
          </w:tcPr>
          <w:p w:rsidR="000A4956" w:rsidRDefault="000A4956" w:rsidP="000A4956">
            <w:pPr>
              <w:ind w:right="-540"/>
              <w:jc w:val="center"/>
              <w:rPr>
                <w:lang w:val="uk-UA"/>
              </w:rPr>
            </w:pPr>
            <w:r w:rsidRPr="000A4956">
              <w:rPr>
                <w:lang w:val="uk-UA"/>
              </w:rPr>
              <w:t>Чинна редакція</w:t>
            </w:r>
          </w:p>
        </w:tc>
        <w:tc>
          <w:tcPr>
            <w:tcW w:w="5386" w:type="dxa"/>
          </w:tcPr>
          <w:p w:rsidR="000A4956" w:rsidRDefault="000A4956" w:rsidP="000A4956">
            <w:pPr>
              <w:ind w:right="-540"/>
              <w:jc w:val="center"/>
              <w:rPr>
                <w:lang w:val="uk-UA"/>
              </w:rPr>
            </w:pPr>
            <w:r w:rsidRPr="000A4956">
              <w:rPr>
                <w:lang w:val="uk-UA"/>
              </w:rPr>
              <w:t>Нова редакція</w:t>
            </w:r>
          </w:p>
        </w:tc>
      </w:tr>
      <w:tr w:rsidR="004B1E21" w:rsidRPr="00E732AB" w:rsidTr="002A3E25">
        <w:trPr>
          <w:trHeight w:val="327"/>
        </w:trPr>
        <w:tc>
          <w:tcPr>
            <w:tcW w:w="5387" w:type="dxa"/>
          </w:tcPr>
          <w:p w:rsidR="004B1E21" w:rsidRPr="00AD5B44" w:rsidRDefault="004B1E21" w:rsidP="002A3E25">
            <w:pPr>
              <w:ind w:right="177" w:firstLine="42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AD5B44">
              <w:rPr>
                <w:sz w:val="22"/>
                <w:szCs w:val="22"/>
                <w:lang w:val="uk-UA"/>
              </w:rPr>
              <w:t xml:space="preserve"> Встановити тарифи на послуги з користування громадськими вбиральнями стаціонарного типу, які належать до комунальної власності Чорноморської міської ради Одеської області та експлуатуються комунальним підприємством «Міське управління  житлово-комунального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D5B44">
              <w:rPr>
                <w:sz w:val="22"/>
                <w:szCs w:val="22"/>
                <w:lang w:val="uk-UA"/>
              </w:rPr>
              <w:t>господарства» Чорноморської міської ради Одеської області:</w:t>
            </w:r>
          </w:p>
          <w:p w:rsidR="004B1E21" w:rsidRPr="00AD5B44" w:rsidRDefault="004B1E21" w:rsidP="002A3E25">
            <w:pPr>
              <w:numPr>
                <w:ilvl w:val="0"/>
                <w:numId w:val="1"/>
              </w:numPr>
              <w:ind w:left="0" w:right="177" w:firstLine="426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AD5B44">
              <w:rPr>
                <w:sz w:val="22"/>
                <w:szCs w:val="22"/>
                <w:lang w:val="uk-UA"/>
              </w:rPr>
              <w:t xml:space="preserve">громадськими вбиральнями в парках «Приморський» та «Молодіжний» з цілорічним режимом роботи – </w:t>
            </w:r>
            <w:r>
              <w:rPr>
                <w:sz w:val="22"/>
                <w:szCs w:val="22"/>
                <w:lang w:val="uk-UA"/>
              </w:rPr>
              <w:t>3</w:t>
            </w:r>
            <w:r w:rsidRPr="00AD5B44">
              <w:rPr>
                <w:sz w:val="22"/>
                <w:szCs w:val="22"/>
                <w:lang w:val="uk-UA"/>
              </w:rPr>
              <w:t>,00 грив</w:t>
            </w:r>
            <w:r>
              <w:rPr>
                <w:sz w:val="22"/>
                <w:szCs w:val="22"/>
                <w:lang w:val="uk-UA"/>
              </w:rPr>
              <w:t>ні</w:t>
            </w:r>
            <w:r w:rsidRPr="00AD5B44">
              <w:rPr>
                <w:sz w:val="22"/>
                <w:szCs w:val="22"/>
                <w:lang w:val="uk-UA"/>
              </w:rPr>
              <w:t xml:space="preserve"> з одного користувача за одне відвідування.</w:t>
            </w:r>
          </w:p>
          <w:p w:rsidR="004B1E21" w:rsidRDefault="004B1E21" w:rsidP="002A3E25">
            <w:pPr>
              <w:numPr>
                <w:ilvl w:val="0"/>
                <w:numId w:val="1"/>
              </w:numPr>
              <w:ind w:left="0" w:right="177" w:firstLine="426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AD5B44">
              <w:rPr>
                <w:sz w:val="22"/>
                <w:szCs w:val="22"/>
                <w:lang w:val="uk-UA"/>
              </w:rPr>
              <w:t xml:space="preserve">громадськими вбиральнями на міському пляжі з сезонним режимом роботи – </w:t>
            </w:r>
            <w:r>
              <w:rPr>
                <w:sz w:val="22"/>
                <w:szCs w:val="22"/>
                <w:lang w:val="uk-UA"/>
              </w:rPr>
              <w:t>4,00 гривні</w:t>
            </w:r>
            <w:r w:rsidRPr="00AD5B44">
              <w:rPr>
                <w:sz w:val="22"/>
                <w:szCs w:val="22"/>
                <w:lang w:val="uk-UA"/>
              </w:rPr>
              <w:t xml:space="preserve"> з одного користувача за одне відвідування.</w:t>
            </w:r>
          </w:p>
          <w:p w:rsidR="004B1E21" w:rsidRPr="000A4956" w:rsidRDefault="004B1E21" w:rsidP="002A3E25">
            <w:pPr>
              <w:ind w:right="177"/>
              <w:jc w:val="both"/>
              <w:rPr>
                <w:lang w:val="uk-UA"/>
              </w:rPr>
            </w:pPr>
            <w:r w:rsidRPr="00AD5B44">
              <w:rPr>
                <w:sz w:val="22"/>
                <w:szCs w:val="22"/>
                <w:lang w:val="uk-UA"/>
              </w:rPr>
              <w:t>громадськими вбиральнями на міському п</w:t>
            </w:r>
            <w:r>
              <w:rPr>
                <w:sz w:val="22"/>
                <w:szCs w:val="22"/>
                <w:lang w:val="uk-UA"/>
              </w:rPr>
              <w:t xml:space="preserve">ляжі з сезонним режимом роботи </w:t>
            </w:r>
            <w:r w:rsidRPr="00AD5B44">
              <w:rPr>
                <w:sz w:val="22"/>
                <w:szCs w:val="22"/>
                <w:lang w:val="uk-UA"/>
              </w:rPr>
              <w:t xml:space="preserve">для </w:t>
            </w:r>
            <w:r>
              <w:rPr>
                <w:sz w:val="22"/>
                <w:szCs w:val="22"/>
                <w:lang w:val="uk-UA"/>
              </w:rPr>
              <w:t>малолітніх дітей,</w:t>
            </w:r>
            <w:r w:rsidRPr="00AD5B44">
              <w:rPr>
                <w:sz w:val="22"/>
                <w:szCs w:val="22"/>
                <w:lang w:val="uk-UA"/>
              </w:rPr>
              <w:t xml:space="preserve"> віком до 14 років – 1,00 гривня з однієї дитини за одне відвідування.</w:t>
            </w:r>
          </w:p>
        </w:tc>
        <w:tc>
          <w:tcPr>
            <w:tcW w:w="5386" w:type="dxa"/>
          </w:tcPr>
          <w:p w:rsidR="004B1E21" w:rsidRPr="00AD5B44" w:rsidRDefault="004B1E21" w:rsidP="002A3E25">
            <w:pPr>
              <w:ind w:right="177" w:firstLine="42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AD5B44">
              <w:rPr>
                <w:sz w:val="22"/>
                <w:szCs w:val="22"/>
                <w:lang w:val="uk-UA"/>
              </w:rPr>
              <w:t xml:space="preserve"> Встановити тарифи на послуги з користування громадськими вбиральнями стаціонарного типу, які належать до комунальної власності Чорноморської міської ради</w:t>
            </w:r>
            <w:r>
              <w:rPr>
                <w:sz w:val="22"/>
                <w:szCs w:val="22"/>
                <w:lang w:val="uk-UA"/>
              </w:rPr>
              <w:t xml:space="preserve"> Одеського району </w:t>
            </w:r>
            <w:r w:rsidRPr="00AD5B44">
              <w:rPr>
                <w:sz w:val="22"/>
                <w:szCs w:val="22"/>
                <w:lang w:val="uk-UA"/>
              </w:rPr>
              <w:t xml:space="preserve"> Одеської області та експлуатуються комунальним підприємством «Міське управління  житлово-комунального господарства» Чорноморської міської ради </w:t>
            </w:r>
            <w:r>
              <w:rPr>
                <w:sz w:val="22"/>
                <w:szCs w:val="22"/>
                <w:lang w:val="uk-UA"/>
              </w:rPr>
              <w:t xml:space="preserve">Одеського району </w:t>
            </w:r>
            <w:r w:rsidRPr="00AD5B44">
              <w:rPr>
                <w:sz w:val="22"/>
                <w:szCs w:val="22"/>
                <w:lang w:val="uk-UA"/>
              </w:rPr>
              <w:t>Одеської області:</w:t>
            </w:r>
          </w:p>
          <w:p w:rsidR="004B1E21" w:rsidRPr="00AD5B44" w:rsidRDefault="004B1E21" w:rsidP="002A3E25">
            <w:pPr>
              <w:numPr>
                <w:ilvl w:val="0"/>
                <w:numId w:val="1"/>
              </w:numPr>
              <w:ind w:left="0" w:right="177" w:firstLine="426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AD5B44">
              <w:rPr>
                <w:sz w:val="22"/>
                <w:szCs w:val="22"/>
                <w:lang w:val="uk-UA"/>
              </w:rPr>
              <w:t xml:space="preserve">громадськими вбиральнями в парках «Приморський» та «Молодіжний» з цілорічним режимом роботи – </w:t>
            </w:r>
            <w:r>
              <w:rPr>
                <w:sz w:val="22"/>
                <w:szCs w:val="22"/>
                <w:lang w:val="uk-UA"/>
              </w:rPr>
              <w:t>3</w:t>
            </w:r>
            <w:r w:rsidRPr="00AD5B44">
              <w:rPr>
                <w:sz w:val="22"/>
                <w:szCs w:val="22"/>
                <w:lang w:val="uk-UA"/>
              </w:rPr>
              <w:t>,00 грив</w:t>
            </w:r>
            <w:r>
              <w:rPr>
                <w:sz w:val="22"/>
                <w:szCs w:val="22"/>
                <w:lang w:val="uk-UA"/>
              </w:rPr>
              <w:t>ні</w:t>
            </w:r>
            <w:r w:rsidRPr="00AD5B44">
              <w:rPr>
                <w:sz w:val="22"/>
                <w:szCs w:val="22"/>
                <w:lang w:val="uk-UA"/>
              </w:rPr>
              <w:t xml:space="preserve"> з одного користувача за одне відвідування.</w:t>
            </w:r>
          </w:p>
          <w:p w:rsidR="004B1E21" w:rsidRPr="00AD5B44" w:rsidRDefault="004B1E21" w:rsidP="002A3E25">
            <w:pPr>
              <w:numPr>
                <w:ilvl w:val="0"/>
                <w:numId w:val="1"/>
              </w:numPr>
              <w:ind w:left="0" w:right="177" w:firstLine="426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AD5B44">
              <w:rPr>
                <w:sz w:val="22"/>
                <w:szCs w:val="22"/>
                <w:lang w:val="uk-UA"/>
              </w:rPr>
              <w:t xml:space="preserve">громадськими вбиральнями на міському пляжі з сезонним режимом роботи – </w:t>
            </w:r>
            <w:r>
              <w:rPr>
                <w:sz w:val="22"/>
                <w:szCs w:val="22"/>
                <w:lang w:val="uk-UA"/>
              </w:rPr>
              <w:t>4,00 гривні</w:t>
            </w:r>
            <w:r w:rsidRPr="00AD5B44">
              <w:rPr>
                <w:sz w:val="22"/>
                <w:szCs w:val="22"/>
                <w:lang w:val="uk-UA"/>
              </w:rPr>
              <w:t xml:space="preserve"> з одного користувача за одне відвідування.</w:t>
            </w:r>
          </w:p>
          <w:p w:rsidR="004B1E21" w:rsidRPr="00AD5B44" w:rsidRDefault="004B1E21" w:rsidP="002A3E25">
            <w:pPr>
              <w:numPr>
                <w:ilvl w:val="0"/>
                <w:numId w:val="1"/>
              </w:numPr>
              <w:ind w:left="0" w:right="177" w:firstLine="426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619D9">
              <w:rPr>
                <w:b/>
                <w:bCs/>
                <w:i/>
                <w:iCs/>
                <w:sz w:val="22"/>
                <w:szCs w:val="22"/>
                <w:lang w:val="uk-UA"/>
              </w:rPr>
              <w:t>громадськими вбиральнями в парках «Приморський» та «Молодіжний» з цілорічним режимом роботи та</w:t>
            </w:r>
            <w:r w:rsidRPr="00AD5B44">
              <w:rPr>
                <w:sz w:val="22"/>
                <w:szCs w:val="22"/>
                <w:lang w:val="uk-UA"/>
              </w:rPr>
              <w:t xml:space="preserve"> громадськими вбиральнями на міському пляжі з сезонним режимом роботи  для дітей </w:t>
            </w:r>
            <w:r w:rsidRPr="00B619D9">
              <w:rPr>
                <w:b/>
                <w:bCs/>
                <w:i/>
                <w:iCs/>
                <w:sz w:val="22"/>
                <w:szCs w:val="22"/>
                <w:lang w:val="uk-UA"/>
              </w:rPr>
              <w:t>до 6 років включно – безкоштовне відвідування,</w:t>
            </w:r>
            <w:r w:rsidRPr="00AD5B44">
              <w:rPr>
                <w:sz w:val="22"/>
                <w:szCs w:val="22"/>
                <w:lang w:val="uk-UA"/>
              </w:rPr>
              <w:t xml:space="preserve"> дітям віком до 14 років – 1,00 гривня з однієї дитини за одне відвідування.</w:t>
            </w:r>
          </w:p>
          <w:p w:rsidR="004B1E21" w:rsidRPr="000A4956" w:rsidRDefault="004B1E21" w:rsidP="002A3E25">
            <w:pPr>
              <w:ind w:right="177"/>
              <w:jc w:val="both"/>
              <w:rPr>
                <w:lang w:val="uk-UA"/>
              </w:rPr>
            </w:pPr>
            <w:r w:rsidRPr="00AE23DB">
              <w:rPr>
                <w:b/>
                <w:bCs/>
                <w:i/>
                <w:iCs/>
                <w:sz w:val="22"/>
                <w:szCs w:val="22"/>
                <w:lang w:val="uk-UA"/>
              </w:rPr>
              <w:t>громадськими вбиральнями в парках «Приморський» та «Молодіжний» з цілорічним режимом роботи та громадськими вбиральнями на міському пляжі з сезонним режимом роботи учасникам бойових дій за наявності посвідчення учасника бойових дій та військовослужбовцям за наявності військового квитка — до завершення військового стану – безкоштовне відвідування.</w:t>
            </w:r>
          </w:p>
        </w:tc>
      </w:tr>
    </w:tbl>
    <w:p w:rsidR="00E732AB" w:rsidRDefault="00E732AB" w:rsidP="00E732AB">
      <w:pPr>
        <w:pStyle w:val="a5"/>
        <w:ind w:left="426" w:right="-1"/>
        <w:jc w:val="both"/>
        <w:rPr>
          <w:lang w:val="uk-UA"/>
        </w:rPr>
      </w:pPr>
    </w:p>
    <w:p w:rsidR="00E732AB" w:rsidRDefault="00E732AB" w:rsidP="00E732AB">
      <w:pPr>
        <w:pStyle w:val="a5"/>
        <w:ind w:left="426" w:right="-1"/>
        <w:jc w:val="both"/>
        <w:rPr>
          <w:lang w:val="uk-UA"/>
        </w:rPr>
      </w:pPr>
    </w:p>
    <w:p w:rsidR="000A4956" w:rsidRPr="000A4956" w:rsidRDefault="00E732AB" w:rsidP="00E732AB">
      <w:pPr>
        <w:pStyle w:val="a5"/>
        <w:ind w:left="426" w:right="-1"/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r>
        <w:rPr>
          <w:shd w:val="clear" w:color="auto" w:fill="FFFFFF"/>
          <w:lang w:val="uk-UA"/>
        </w:rPr>
        <w:t>комунального господарства та благоустрою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Оксана КІЛАР </w:t>
      </w:r>
    </w:p>
    <w:sectPr w:rsidR="000A4956" w:rsidRPr="000A4956" w:rsidSect="006F2EFD">
      <w:pgSz w:w="11906" w:h="16838"/>
      <w:pgMar w:top="42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52FD"/>
    <w:multiLevelType w:val="hybridMultilevel"/>
    <w:tmpl w:val="E4A63E1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4F7CFC"/>
    <w:multiLevelType w:val="hybridMultilevel"/>
    <w:tmpl w:val="A380CF54"/>
    <w:lvl w:ilvl="0" w:tplc="C6A40084">
      <w:start w:val="2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021EAF"/>
    <w:multiLevelType w:val="hybridMultilevel"/>
    <w:tmpl w:val="D3867A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87858110">
    <w:abstractNumId w:val="1"/>
  </w:num>
  <w:num w:numId="2" w16cid:durableId="601111120">
    <w:abstractNumId w:val="2"/>
  </w:num>
  <w:num w:numId="3" w16cid:durableId="146323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73"/>
    <w:rsid w:val="0003403D"/>
    <w:rsid w:val="000A4956"/>
    <w:rsid w:val="000B7FCC"/>
    <w:rsid w:val="00177C1F"/>
    <w:rsid w:val="001854BF"/>
    <w:rsid w:val="00194D8F"/>
    <w:rsid w:val="00196F73"/>
    <w:rsid w:val="001D3840"/>
    <w:rsid w:val="002202D3"/>
    <w:rsid w:val="00232BA6"/>
    <w:rsid w:val="002A3B7E"/>
    <w:rsid w:val="002A3E25"/>
    <w:rsid w:val="00331ED2"/>
    <w:rsid w:val="003844E4"/>
    <w:rsid w:val="00434F9B"/>
    <w:rsid w:val="0047712B"/>
    <w:rsid w:val="00490719"/>
    <w:rsid w:val="004B1E21"/>
    <w:rsid w:val="005642C5"/>
    <w:rsid w:val="006F2EFD"/>
    <w:rsid w:val="007957BE"/>
    <w:rsid w:val="009B3D83"/>
    <w:rsid w:val="00A97E8E"/>
    <w:rsid w:val="00AD5B44"/>
    <w:rsid w:val="00AE23DB"/>
    <w:rsid w:val="00B25AAF"/>
    <w:rsid w:val="00B619D9"/>
    <w:rsid w:val="00CE1A5C"/>
    <w:rsid w:val="00D00CBC"/>
    <w:rsid w:val="00D1793D"/>
    <w:rsid w:val="00D70089"/>
    <w:rsid w:val="00D71954"/>
    <w:rsid w:val="00E33BF8"/>
    <w:rsid w:val="00E3733D"/>
    <w:rsid w:val="00E732AB"/>
    <w:rsid w:val="00E80D58"/>
    <w:rsid w:val="00E90007"/>
    <w:rsid w:val="00E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30A6"/>
  <w15:chartTrackingRefBased/>
  <w15:docId w15:val="{1FA64031-C3DE-4660-A4D1-11E98E18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5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1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6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2024-09-19T06:57:00Z</cp:lastPrinted>
  <dcterms:created xsi:type="dcterms:W3CDTF">2024-09-20T10:38:00Z</dcterms:created>
  <dcterms:modified xsi:type="dcterms:W3CDTF">2024-09-23T07:23:00Z</dcterms:modified>
</cp:coreProperties>
</file>