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3E" w:rsidRDefault="00C41E51" w:rsidP="005C29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C2983" w:rsidRPr="005C2983" w:rsidRDefault="005C2983" w:rsidP="005C29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1E51" w:rsidRPr="005C2983" w:rsidRDefault="00C41E51" w:rsidP="005C29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виконавчого комітету Чорноморської міської</w:t>
      </w:r>
    </w:p>
    <w:p w:rsidR="00C41E51" w:rsidRPr="005C2983" w:rsidRDefault="00C41E51" w:rsidP="005C29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Одеського району Одеської області</w:t>
      </w:r>
    </w:p>
    <w:p w:rsidR="00C41E51" w:rsidRPr="005C2983" w:rsidRDefault="00C41E51" w:rsidP="005C29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>"Про внесення змін до Порядку надання стоматологічної допомоги комунальним некомерційним підприємством "Стоматологічна поліклініка м</w:t>
      </w:r>
      <w:r w:rsidR="006A7ED2" w:rsidRPr="005C2983">
        <w:rPr>
          <w:rFonts w:ascii="Times New Roman" w:hAnsi="Times New Roman" w:cs="Times New Roman"/>
          <w:b/>
          <w:sz w:val="28"/>
          <w:szCs w:val="28"/>
          <w:lang w:val="uk-UA"/>
        </w:rPr>
        <w:t>іста</w:t>
      </w: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Чорноморська" Чорноморської міської ради Одеського району Одеської області за рахунок коштів бюджету Чорноморської міської територіальної громади, затвердженого рішенням виконавчого комітету Чорноморської міської ради Одеського району Одеської області від </w:t>
      </w:r>
      <w:r w:rsidR="008959C5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959C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8959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8959C5">
        <w:rPr>
          <w:rFonts w:ascii="Times New Roman" w:hAnsi="Times New Roman" w:cs="Times New Roman"/>
          <w:b/>
          <w:sz w:val="28"/>
          <w:szCs w:val="28"/>
          <w:lang w:val="uk-UA"/>
        </w:rPr>
        <w:t>293</w:t>
      </w:r>
      <w:r w:rsidRPr="005C2983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C41E51" w:rsidRPr="005C2983" w:rsidRDefault="00C41E51" w:rsidP="005C298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E51" w:rsidRPr="005C2983" w:rsidRDefault="00C41E51" w:rsidP="005C298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E51" w:rsidRPr="005C2983" w:rsidRDefault="00C41E51" w:rsidP="005C298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З метою упорядкування надання стоматологічних послуг окремим категоріям  громадян Чорноморської міської територіальної громади Даним </w:t>
      </w:r>
      <w:proofErr w:type="spellStart"/>
      <w:r w:rsidRPr="005C2983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пропонується викласти у новій редакції Порядок надання стоматологічної допомоги комунальним некомерційним підприємством "Стоматологічна поліклініка м. Чорноморська" Чорноморської міської ради Одеського району Одеської області за рахунок</w:t>
      </w:r>
      <w:r w:rsidR="005C2983"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83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5C2983"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83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2101A9"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C298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C2983">
        <w:rPr>
          <w:rFonts w:ascii="Times New Roman" w:hAnsi="Times New Roman" w:cs="Times New Roman"/>
          <w:sz w:val="28"/>
          <w:szCs w:val="28"/>
          <w:lang w:val="uk-UA"/>
        </w:rPr>
        <w:t>у Чорноморської</w:t>
      </w:r>
      <w:r w:rsidR="005C2983"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(далі – Порядок).</w:t>
      </w:r>
    </w:p>
    <w:p w:rsidR="00565A63" w:rsidRPr="005C2983" w:rsidRDefault="00C41E51" w:rsidP="005C298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959C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5C2983">
        <w:rPr>
          <w:rFonts w:ascii="Times New Roman" w:hAnsi="Times New Roman" w:cs="Times New Roman"/>
          <w:sz w:val="28"/>
          <w:szCs w:val="28"/>
          <w:lang w:val="uk-UA"/>
        </w:rPr>
        <w:t>оновлен</w:t>
      </w:r>
      <w:r w:rsidR="008959C5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Порядк</w:t>
      </w:r>
      <w:r w:rsidR="008959C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 Чорноморської міської  </w:t>
      </w:r>
      <w:r w:rsidR="00565A63"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які є пенсіонерами за віком, зможуть отримати </w:t>
      </w:r>
      <w:r w:rsidR="002101A9" w:rsidRPr="005C29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ортопедичну стоматологічну допомогу з поновленням жувальної спроможності із застосуванням зубних протезів </w:t>
      </w:r>
      <w:r w:rsidR="002101A9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граничній сумі на одного пільговика 6 000 </w:t>
      </w:r>
      <w:proofErr w:type="spellStart"/>
      <w:r w:rsidR="002101A9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2101A9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3 000 </w:t>
      </w:r>
      <w:proofErr w:type="spellStart"/>
      <w:r w:rsidR="002101A9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2101A9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="005C2983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відповідно</w:t>
      </w:r>
      <w:r w:rsidR="008959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5C2983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2101A9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розміру місячного доходу</w:t>
      </w:r>
      <w:r w:rsidR="005C2983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згідно </w:t>
      </w:r>
      <w:r w:rsidR="008959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</w:t>
      </w:r>
      <w:r w:rsidR="005C2983" w:rsidRPr="005C298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довідк</w:t>
      </w:r>
      <w:r w:rsidR="008959C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ою</w:t>
      </w:r>
      <w:bookmarkStart w:id="0" w:name="_GoBack"/>
      <w:bookmarkEnd w:id="0"/>
      <w:r w:rsidR="00565A63" w:rsidRPr="005C29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5A63" w:rsidRPr="005C2983" w:rsidRDefault="00565A63" w:rsidP="005C298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A63" w:rsidRPr="005C2983" w:rsidRDefault="00565A63" w:rsidP="005C298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983" w:rsidRPr="005C2983" w:rsidRDefault="005C2983" w:rsidP="005C2983">
      <w:pPr>
        <w:tabs>
          <w:tab w:val="left" w:pos="5670"/>
          <w:tab w:val="left" w:pos="5812"/>
          <w:tab w:val="left" w:pos="5954"/>
        </w:tabs>
        <w:spacing w:after="0" w:line="276" w:lineRule="auto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 w:rsidRPr="005C2983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Начальниця відділу бухгалтерського обліку                                                                                                             та </w:t>
      </w:r>
      <w:proofErr w:type="spellStart"/>
      <w:r w:rsidRPr="005C2983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звітності-гол.бухгалтер</w:t>
      </w:r>
      <w:proofErr w:type="spellEnd"/>
      <w:r w:rsidRPr="005C2983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                                                         Оксана </w:t>
      </w:r>
      <w:proofErr w:type="spellStart"/>
      <w:r w:rsidRPr="005C2983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Бонєва</w:t>
      </w:r>
      <w:proofErr w:type="spellEnd"/>
    </w:p>
    <w:p w:rsidR="005C2983" w:rsidRPr="005C2983" w:rsidRDefault="005C2983" w:rsidP="005C2983">
      <w:pPr>
        <w:spacing w:after="0" w:line="276" w:lineRule="auto"/>
        <w:ind w:right="-6"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</w:p>
    <w:p w:rsidR="00565A63" w:rsidRPr="005C2983" w:rsidRDefault="00565A63" w:rsidP="005C298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A63" w:rsidRPr="005C2983" w:rsidRDefault="00565A63" w:rsidP="00C41E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5A63" w:rsidRPr="005C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51"/>
    <w:rsid w:val="002101A9"/>
    <w:rsid w:val="00565A63"/>
    <w:rsid w:val="005C2983"/>
    <w:rsid w:val="006A7ED2"/>
    <w:rsid w:val="008959C5"/>
    <w:rsid w:val="00C41E51"/>
    <w:rsid w:val="00D22E48"/>
    <w:rsid w:val="00E4313E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220FU11</dc:creator>
  <cp:lastModifiedBy>Алла</cp:lastModifiedBy>
  <cp:revision>3</cp:revision>
  <cp:lastPrinted>2024-09-25T12:48:00Z</cp:lastPrinted>
  <dcterms:created xsi:type="dcterms:W3CDTF">2024-09-25T10:45:00Z</dcterms:created>
  <dcterms:modified xsi:type="dcterms:W3CDTF">2024-09-25T13:51:00Z</dcterms:modified>
</cp:coreProperties>
</file>