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E318" w14:textId="77777777" w:rsidR="00122A3F" w:rsidRDefault="001E0967" w:rsidP="003F01B1">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p>
    <w:p w14:paraId="0304D315" w14:textId="77777777" w:rsidR="00122A3F" w:rsidRDefault="001E0967" w:rsidP="003F01B1">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до рішення Чорноморської міської ради</w:t>
      </w:r>
    </w:p>
    <w:p w14:paraId="132C9D92" w14:textId="06AC5B61" w:rsidR="00122A3F" w:rsidRPr="00BD2789" w:rsidRDefault="00BD2789" w:rsidP="00BD2789">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uk-UA"/>
        </w:rPr>
        <w:t>від_________2024 №_____-</w:t>
      </w:r>
      <w:r>
        <w:rPr>
          <w:rFonts w:ascii="Times New Roman" w:hAnsi="Times New Roman" w:cs="Times New Roman"/>
          <w:sz w:val="24"/>
          <w:szCs w:val="24"/>
          <w:lang w:val="en-US"/>
        </w:rPr>
        <w:t>VIII</w:t>
      </w:r>
    </w:p>
    <w:p w14:paraId="31A59B0B" w14:textId="77777777" w:rsidR="00122A3F" w:rsidRDefault="00122A3F" w:rsidP="003F01B1">
      <w:pPr>
        <w:spacing w:after="0" w:line="240" w:lineRule="auto"/>
        <w:jc w:val="both"/>
        <w:rPr>
          <w:rFonts w:ascii="Times New Roman" w:hAnsi="Times New Roman" w:cs="Times New Roman"/>
          <w:sz w:val="24"/>
          <w:szCs w:val="24"/>
          <w:lang w:val="uk-UA"/>
        </w:rPr>
      </w:pPr>
    </w:p>
    <w:p w14:paraId="3939C6E5" w14:textId="77777777" w:rsidR="00122A3F" w:rsidRDefault="001E0967" w:rsidP="003F01B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РЕГЛАМЕНТ</w:t>
      </w:r>
    </w:p>
    <w:p w14:paraId="7890071F" w14:textId="77777777" w:rsidR="00122A3F" w:rsidRDefault="001E0967" w:rsidP="003F01B1">
      <w:pPr>
        <w:spacing w:after="0" w:line="240" w:lineRule="auto"/>
        <w:jc w:val="center"/>
        <w:rPr>
          <w:rFonts w:ascii="Times New Roman" w:eastAsia="Times New Roman" w:hAnsi="Times New Roman" w:cs="Times New Roman"/>
          <w:b/>
          <w:bCs/>
          <w:sz w:val="24"/>
          <w:szCs w:val="24"/>
          <w:lang w:val="uk-UA" w:eastAsia="ru-RU"/>
        </w:rPr>
      </w:pPr>
      <w:bookmarkStart w:id="0" w:name="Загальна_частина"/>
      <w:bookmarkEnd w:id="0"/>
      <w:r>
        <w:rPr>
          <w:rFonts w:ascii="Times New Roman" w:eastAsia="Times New Roman" w:hAnsi="Times New Roman" w:cs="Times New Roman"/>
          <w:b/>
          <w:bCs/>
          <w:sz w:val="24"/>
          <w:szCs w:val="24"/>
          <w:lang w:val="uk-UA" w:eastAsia="ru-RU"/>
        </w:rPr>
        <w:t>Центру надання адміністративних послуг у м. Чорноморську</w:t>
      </w:r>
    </w:p>
    <w:p w14:paraId="486E187D" w14:textId="77777777" w:rsidR="00122A3F" w:rsidRDefault="001E0967" w:rsidP="003F01B1">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в новій редакції</w:t>
      </w:r>
    </w:p>
    <w:p w14:paraId="42AE405D" w14:textId="77777777" w:rsidR="00122A3F" w:rsidRDefault="00122A3F" w:rsidP="003F01B1">
      <w:pPr>
        <w:spacing w:after="0" w:line="240" w:lineRule="auto"/>
        <w:jc w:val="both"/>
        <w:rPr>
          <w:rFonts w:ascii="Times New Roman" w:eastAsia="Times New Roman" w:hAnsi="Times New Roman" w:cs="Times New Roman"/>
          <w:b/>
          <w:bCs/>
          <w:sz w:val="24"/>
          <w:szCs w:val="24"/>
          <w:lang w:val="uk-UA" w:eastAsia="ru-RU"/>
        </w:rPr>
      </w:pPr>
    </w:p>
    <w:p w14:paraId="31E7F82B" w14:textId="77777777" w:rsidR="00122A3F" w:rsidRDefault="001E0967" w:rsidP="003F01B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Розділ І. Загальна частина</w:t>
      </w:r>
    </w:p>
    <w:p w14:paraId="2B284EEE" w14:textId="77777777" w:rsidR="00122A3F" w:rsidRDefault="00122A3F" w:rsidP="003F01B1">
      <w:pPr>
        <w:spacing w:after="0" w:line="240" w:lineRule="auto"/>
        <w:ind w:firstLine="66"/>
        <w:jc w:val="both"/>
        <w:rPr>
          <w:rFonts w:ascii="Times New Roman" w:hAnsi="Times New Roman" w:cs="Times New Roman"/>
          <w:b/>
          <w:sz w:val="24"/>
          <w:szCs w:val="24"/>
          <w:lang w:val="uk-UA"/>
        </w:rPr>
      </w:pPr>
    </w:p>
    <w:p w14:paraId="4468DAF9" w14:textId="77777777" w:rsidR="00122A3F" w:rsidRDefault="001E0967" w:rsidP="003F01B1">
      <w:pPr>
        <w:pStyle w:val="ae"/>
        <w:numPr>
          <w:ilvl w:val="0"/>
          <w:numId w:val="1"/>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Регламент Центру надання адміністративних послуг у м. Чорноморську  (далі – Регламент) визначає порядок організації роботи Центру надання адміністративних послуг у м. Чорноморську (далі – Центр), його територіальних підрозділів, </w:t>
      </w:r>
      <w:r>
        <w:rPr>
          <w:rFonts w:ascii="Times New Roman" w:hAnsi="Times New Roman" w:cs="Times New Roman"/>
          <w:sz w:val="24"/>
          <w:szCs w:val="24"/>
          <w:shd w:val="clear" w:color="auto" w:fill="FFFFFF"/>
          <w:lang w:val="uk-UA"/>
        </w:rPr>
        <w:t>віддалених (у тому числі пересувних) робочих місць адміністраторів</w:t>
      </w:r>
      <w:r>
        <w:rPr>
          <w:rFonts w:ascii="Times New Roman" w:eastAsia="Times New Roman" w:hAnsi="Times New Roman" w:cs="Times New Roman"/>
          <w:sz w:val="24"/>
          <w:szCs w:val="24"/>
          <w:lang w:val="uk-UA" w:eastAsia="ru-RU"/>
        </w:rPr>
        <w:t xml:space="preserve"> Центру, порядок дій адміністраторів Центру та їх взаємодії з суб’єктами надання адміністративних послуг.</w:t>
      </w:r>
    </w:p>
    <w:p w14:paraId="05A56C7C" w14:textId="77777777" w:rsidR="00122A3F" w:rsidRDefault="001E0967" w:rsidP="003F01B1">
      <w:pPr>
        <w:pStyle w:val="HTML"/>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цьому Регламенті терміни вживаються у значенні, наведеному у Законі України «Про адміністративні послуги».</w:t>
      </w:r>
    </w:p>
    <w:p w14:paraId="363F8559" w14:textId="77777777" w:rsidR="00122A3F" w:rsidRDefault="001E0967" w:rsidP="003F01B1">
      <w:pPr>
        <w:pStyle w:val="HTML"/>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Надання адміністративних послуг у Центрі здійснюється з дотриманням таких принципів:</w:t>
      </w:r>
    </w:p>
    <w:p w14:paraId="3DEB78EE"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верховенства права, у тому числі законності та юридичної визначеності;</w:t>
      </w:r>
    </w:p>
    <w:p w14:paraId="0D8B14E3"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стабільності;</w:t>
      </w:r>
    </w:p>
    <w:p w14:paraId="2BACF473"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рівності перед законом;</w:t>
      </w:r>
    </w:p>
    <w:p w14:paraId="252AAB28"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відкритості та прозорості;</w:t>
      </w:r>
    </w:p>
    <w:p w14:paraId="70F4ED07"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оперативності та своєчасності;</w:t>
      </w:r>
    </w:p>
    <w:p w14:paraId="7F361B07"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доступності інформації про надання адміністративних послуг;</w:t>
      </w:r>
    </w:p>
    <w:p w14:paraId="59B7D48D"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захищеності персональних даних;</w:t>
      </w:r>
    </w:p>
    <w:p w14:paraId="7C620C8C"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раціональної мінімізації кількості документів та процедурних дій, що вимагаються для отримання адміністративних послуг;</w:t>
      </w:r>
    </w:p>
    <w:p w14:paraId="58884334"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неупередженості та справедливості;</w:t>
      </w:r>
    </w:p>
    <w:p w14:paraId="7E8714E7" w14:textId="77777777" w:rsidR="00122A3F" w:rsidRDefault="001E0967" w:rsidP="003F01B1">
      <w:pPr>
        <w:pStyle w:val="HTML"/>
        <w:numPr>
          <w:ilvl w:val="0"/>
          <w:numId w:val="2"/>
        </w:numPr>
        <w:ind w:left="426"/>
        <w:jc w:val="both"/>
        <w:rPr>
          <w:rFonts w:ascii="Times New Roman" w:hAnsi="Times New Roman" w:cs="Times New Roman"/>
          <w:sz w:val="24"/>
          <w:szCs w:val="24"/>
          <w:lang w:val="uk-UA"/>
        </w:rPr>
      </w:pPr>
      <w:r>
        <w:rPr>
          <w:rFonts w:ascii="Times New Roman" w:hAnsi="Times New Roman" w:cs="Times New Roman"/>
          <w:sz w:val="24"/>
          <w:szCs w:val="24"/>
          <w:lang w:val="uk-UA"/>
        </w:rPr>
        <w:t>доступності та зручності для суб’єктів звернення.</w:t>
      </w:r>
    </w:p>
    <w:p w14:paraId="1F39DB27"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рішеннями Чорноморської міської ради Одеського району Одеської області (далі – міська рада) та її виконавчого комітету, розпорядженнями міського голови, Положенням про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 (далі – Положення), Положенням про Центр та цим Регламентом.</w:t>
      </w:r>
    </w:p>
    <w:p w14:paraId="09993D1D"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Затвердження та внесення змін до Регламенту Центру здійснюється за рішенням міської ради.</w:t>
      </w:r>
    </w:p>
    <w:p w14:paraId="56CA421F"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Дотримання положень Регламенту є обов’язковим для адміністраторів, інших працівників Центру та Управління, посадових осіб і представників суб’єктів надання адміністративних послуг та дозвільних органів, які надають адміністративні послуги або здійснюють видачу (переоформлення, анулювання) документів дозвільного характеру через Центр.</w:t>
      </w:r>
    </w:p>
    <w:p w14:paraId="28578F22"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Плата за надання адміністративних послуг здійснюється відповідно до вимог чинного законодавства.</w:t>
      </w:r>
    </w:p>
    <w:p w14:paraId="421AC618"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 метою створення зручних та доступних умов отримання адміністративних послуг за рішенням міської ради можуть утворюватися територіальні підрозділи Центру та/або віддалені (у тому числі пересувні) робочі місця адміністраторів Центру.</w:t>
      </w:r>
    </w:p>
    <w:p w14:paraId="182E7025"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Організаційне забезпечення діяльності Центру покладається на управління забезпечення  діяльності  Центру  надання  адміністративних послуг у м. Чорноморську </w:t>
      </w:r>
      <w:r>
        <w:rPr>
          <w:rFonts w:ascii="Times New Roman" w:hAnsi="Times New Roman" w:cs="Times New Roman"/>
          <w:sz w:val="24"/>
          <w:szCs w:val="24"/>
          <w:lang w:val="uk-UA"/>
        </w:rPr>
        <w:lastRenderedPageBreak/>
        <w:t>виконавчого комітету Чорноморської міської ради Одеського району Одеської області (далі – Управління).</w:t>
      </w:r>
    </w:p>
    <w:p w14:paraId="489104B9" w14:textId="77777777" w:rsidR="00122A3F" w:rsidRDefault="001E0967" w:rsidP="003F01B1">
      <w:pPr>
        <w:pStyle w:val="ae"/>
        <w:numPr>
          <w:ilvl w:val="0"/>
          <w:numId w:val="1"/>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Керівником Центру за посадою є начальник Управління.</w:t>
      </w:r>
    </w:p>
    <w:p w14:paraId="7E6EF968" w14:textId="77777777" w:rsidR="00122A3F" w:rsidRDefault="00122A3F" w:rsidP="003F01B1">
      <w:pPr>
        <w:spacing w:after="0" w:line="240" w:lineRule="auto"/>
        <w:ind w:firstLine="567"/>
        <w:jc w:val="both"/>
        <w:rPr>
          <w:rFonts w:ascii="Times New Roman" w:hAnsi="Times New Roman" w:cs="Times New Roman"/>
          <w:sz w:val="24"/>
          <w:szCs w:val="24"/>
          <w:lang w:val="uk-UA"/>
        </w:rPr>
      </w:pPr>
    </w:p>
    <w:p w14:paraId="02630093" w14:textId="77777777" w:rsidR="00122A3F" w:rsidRDefault="001E0967" w:rsidP="003F01B1">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Розділ ІІ. Приміщення та структура Центру, організація його роботи</w:t>
      </w:r>
    </w:p>
    <w:p w14:paraId="2B19A932" w14:textId="77777777" w:rsidR="00122A3F" w:rsidRDefault="00122A3F" w:rsidP="003F01B1">
      <w:pPr>
        <w:spacing w:after="0" w:line="240" w:lineRule="auto"/>
        <w:ind w:firstLine="567"/>
        <w:jc w:val="both"/>
        <w:rPr>
          <w:rFonts w:ascii="Times New Roman" w:hAnsi="Times New Roman" w:cs="Times New Roman"/>
          <w:sz w:val="24"/>
          <w:szCs w:val="24"/>
          <w:lang w:val="uk-UA"/>
        </w:rPr>
      </w:pPr>
    </w:p>
    <w:p w14:paraId="127CB9F0"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Центр розміщується на першому поверсі адміністративної будівлі міської ради за адресою: 68003, Одеська область, Одеський район, м. Чорноморськ, пр. Миру, буд. 33.</w:t>
      </w:r>
    </w:p>
    <w:p w14:paraId="55F5DD57"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вході до приміщення (будівлі) розміщується вивіска з позначенням “Центр надання адміністративних послуг” або “Центр Дії”, яке дублюється у тактильному вигляді та шрифтом Брайля. Позначення “Центр надання адміністративних послуг” та “Центр Дії” можуть розміщуватися одночасно.</w:t>
      </w:r>
    </w:p>
    <w:p w14:paraId="54393270"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Перед входом до приміщення розміщуються тактильні та контрастні позначки для осіб з інвалідністю з порушеннями зору.</w:t>
      </w:r>
    </w:p>
    <w:p w14:paraId="3150D8BE"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Облаштування Центру позначенням “Центр Дії”, навігаційними табличками (табличками, які використовуються для орієнтування у Центрі), піктограмами може здійснюватись за зразками згідно з додатками 1-4 примірного регламенту центру надання адміністративних послуг, затвердженого Постановою Кабінету Міністрів України від 1 серпня 2013 р. № 588 (зі змінами та доповненнями) (далі – примірний регламент).</w:t>
      </w:r>
    </w:p>
    <w:p w14:paraId="0597B3A3"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Вхід до приміщень Центру, який має сходи, облаштований кнопкою виклику,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14:paraId="27D33A0D"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оздоблення стін Центру рекомендоване використання кольорів згідно з додатком 5 примірного регламенту.</w:t>
      </w:r>
    </w:p>
    <w:p w14:paraId="6D66C349"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кольорі чи елементах меблів рекомендованим є використання хоча б одного з кольорів, яким оздоблено стіни Центру.</w:t>
      </w:r>
    </w:p>
    <w:p w14:paraId="1A5EBB10"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Облаштування Центру здійснюється з дотриманням вимог щодо </w:t>
      </w:r>
      <w:proofErr w:type="spellStart"/>
      <w:r>
        <w:rPr>
          <w:rFonts w:ascii="Times New Roman" w:hAnsi="Times New Roman" w:cs="Times New Roman"/>
          <w:sz w:val="24"/>
          <w:szCs w:val="24"/>
          <w:lang w:val="uk-UA"/>
        </w:rPr>
        <w:t>інклюзивності</w:t>
      </w:r>
      <w:proofErr w:type="spellEnd"/>
      <w:r>
        <w:rPr>
          <w:rFonts w:ascii="Times New Roman" w:hAnsi="Times New Roman" w:cs="Times New Roman"/>
          <w:sz w:val="24"/>
          <w:szCs w:val="24"/>
          <w:lang w:val="uk-UA"/>
        </w:rPr>
        <w:t xml:space="preserve"> будівель і споруд, передбачених Державними будівельними нормами ДБН В.2.2-40:2018 “Будинки і споруди. </w:t>
      </w:r>
      <w:proofErr w:type="spellStart"/>
      <w:r>
        <w:rPr>
          <w:rFonts w:ascii="Times New Roman" w:hAnsi="Times New Roman" w:cs="Times New Roman"/>
          <w:sz w:val="24"/>
          <w:szCs w:val="24"/>
          <w:lang w:val="uk-UA"/>
        </w:rPr>
        <w:t>Інклюзивність</w:t>
      </w:r>
      <w:proofErr w:type="spellEnd"/>
      <w:r>
        <w:rPr>
          <w:rFonts w:ascii="Times New Roman" w:hAnsi="Times New Roman" w:cs="Times New Roman"/>
          <w:sz w:val="24"/>
          <w:szCs w:val="24"/>
          <w:lang w:val="uk-UA"/>
        </w:rPr>
        <w:t xml:space="preserve"> будівель і споруд. Основні положення” стосовно їх доступності для осіб з інвалідністю та інших маломобільних груп населення.”</w:t>
      </w:r>
    </w:p>
    <w:p w14:paraId="3F3B0BE3"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14:paraId="5743CA59" w14:textId="77777777" w:rsidR="00122A3F" w:rsidRDefault="001E0967" w:rsidP="003F01B1">
      <w:pPr>
        <w:pStyle w:val="ae"/>
        <w:numPr>
          <w:ilvl w:val="0"/>
          <w:numId w:val="3"/>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Кількість місць, призначених для паркування транспортних засобів, якими керують водії з інвалідністю або водії, які </w:t>
      </w:r>
      <w:proofErr w:type="spellStart"/>
      <w:r>
        <w:rPr>
          <w:rFonts w:ascii="Times New Roman" w:hAnsi="Times New Roman" w:cs="Times New Roman"/>
          <w:sz w:val="24"/>
          <w:szCs w:val="24"/>
          <w:lang w:val="uk-UA"/>
        </w:rPr>
        <w:t>перевозять</w:t>
      </w:r>
      <w:proofErr w:type="spellEnd"/>
      <w:r>
        <w:rPr>
          <w:rFonts w:ascii="Times New Roman" w:hAnsi="Times New Roman" w:cs="Times New Roman"/>
          <w:sz w:val="24"/>
          <w:szCs w:val="24"/>
          <w:lang w:val="uk-UA"/>
        </w:rPr>
        <w:t xml:space="preserve"> осіб з інвалідністю, становить не менше 10 відсотків загальної кількості місць, але не менше одного місця.</w:t>
      </w:r>
    </w:p>
    <w:p w14:paraId="5EB68BBA"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w:t>
      </w:r>
    </w:p>
    <w:p w14:paraId="1C1B3EC8"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прилеглих до Центру вулицях розміщуються інформаційні таблички, на яких зазначається місце його розташування.</w:t>
      </w:r>
    </w:p>
    <w:p w14:paraId="5C443AD3"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Графік роботи Центру, його територіальних підрозділів, віддалених (у тому числі пересувних) робочих місць адміністраторів Центру затверджується міською радою з урахуванням потреб суб’єктів звернення та відповідно до вимог Закону України «Про адміністративні послуги».</w:t>
      </w:r>
    </w:p>
    <w:p w14:paraId="40918506"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Центр працює щоденно (крім неділі та святкових днів) за наступним графіком:</w:t>
      </w:r>
    </w:p>
    <w:tbl>
      <w:tblPr>
        <w:tblStyle w:val="ad"/>
        <w:tblW w:w="0" w:type="auto"/>
        <w:tblLook w:val="04A0" w:firstRow="1" w:lastRow="0" w:firstColumn="1" w:lastColumn="0" w:noHBand="0" w:noVBand="1"/>
      </w:tblPr>
      <w:tblGrid>
        <w:gridCol w:w="3190"/>
        <w:gridCol w:w="3190"/>
        <w:gridCol w:w="3367"/>
      </w:tblGrid>
      <w:tr w:rsidR="00122A3F" w14:paraId="60C1A7A0" w14:textId="77777777">
        <w:tc>
          <w:tcPr>
            <w:tcW w:w="3190" w:type="dxa"/>
            <w:vAlign w:val="center"/>
          </w:tcPr>
          <w:p w14:paraId="29A8FEE3" w14:textId="77777777" w:rsidR="00122A3F" w:rsidRDefault="001E0967" w:rsidP="003F01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День тижня</w:t>
            </w:r>
          </w:p>
        </w:tc>
        <w:tc>
          <w:tcPr>
            <w:tcW w:w="3190" w:type="dxa"/>
            <w:vAlign w:val="center"/>
          </w:tcPr>
          <w:p w14:paraId="53471DC9" w14:textId="77777777" w:rsidR="00122A3F" w:rsidRDefault="001E0967" w:rsidP="003F01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Години роботи</w:t>
            </w:r>
          </w:p>
        </w:tc>
        <w:tc>
          <w:tcPr>
            <w:tcW w:w="3367" w:type="dxa"/>
            <w:vAlign w:val="center"/>
          </w:tcPr>
          <w:p w14:paraId="6A4E8142" w14:textId="77777777" w:rsidR="00122A3F" w:rsidRDefault="001E0967" w:rsidP="003F01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Години прийому суб’єктів звернень</w:t>
            </w:r>
          </w:p>
        </w:tc>
      </w:tr>
      <w:tr w:rsidR="00122A3F" w14:paraId="4BBDB4E3" w14:textId="77777777">
        <w:tc>
          <w:tcPr>
            <w:tcW w:w="3190" w:type="dxa"/>
          </w:tcPr>
          <w:p w14:paraId="00489F7D"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Понеділок </w:t>
            </w:r>
          </w:p>
        </w:tc>
        <w:tc>
          <w:tcPr>
            <w:tcW w:w="3190" w:type="dxa"/>
          </w:tcPr>
          <w:p w14:paraId="7D1B2345"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18:00 год.</w:t>
            </w:r>
          </w:p>
        </w:tc>
        <w:tc>
          <w:tcPr>
            <w:tcW w:w="3367" w:type="dxa"/>
          </w:tcPr>
          <w:p w14:paraId="15251C5C"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17:00 год.</w:t>
            </w:r>
          </w:p>
        </w:tc>
      </w:tr>
      <w:tr w:rsidR="00122A3F" w14:paraId="09665784" w14:textId="77777777">
        <w:tc>
          <w:tcPr>
            <w:tcW w:w="3190" w:type="dxa"/>
          </w:tcPr>
          <w:p w14:paraId="47D13C89"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Вівторок </w:t>
            </w:r>
          </w:p>
        </w:tc>
        <w:tc>
          <w:tcPr>
            <w:tcW w:w="3190" w:type="dxa"/>
          </w:tcPr>
          <w:p w14:paraId="410C25F7"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20:00 год.</w:t>
            </w:r>
          </w:p>
        </w:tc>
        <w:tc>
          <w:tcPr>
            <w:tcW w:w="3367" w:type="dxa"/>
          </w:tcPr>
          <w:p w14:paraId="0A19588A"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20:00 год.</w:t>
            </w:r>
          </w:p>
        </w:tc>
      </w:tr>
      <w:tr w:rsidR="00122A3F" w14:paraId="62D9ACB9" w14:textId="77777777">
        <w:tc>
          <w:tcPr>
            <w:tcW w:w="3190" w:type="dxa"/>
          </w:tcPr>
          <w:p w14:paraId="36380AF7"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Середа </w:t>
            </w:r>
          </w:p>
        </w:tc>
        <w:tc>
          <w:tcPr>
            <w:tcW w:w="3190" w:type="dxa"/>
          </w:tcPr>
          <w:p w14:paraId="1F097F6C"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18:00 год.</w:t>
            </w:r>
          </w:p>
        </w:tc>
        <w:tc>
          <w:tcPr>
            <w:tcW w:w="3367" w:type="dxa"/>
          </w:tcPr>
          <w:p w14:paraId="4A6A15F8"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17:00 год.</w:t>
            </w:r>
          </w:p>
        </w:tc>
      </w:tr>
      <w:tr w:rsidR="00122A3F" w14:paraId="14179D33" w14:textId="77777777">
        <w:tc>
          <w:tcPr>
            <w:tcW w:w="3190" w:type="dxa"/>
          </w:tcPr>
          <w:p w14:paraId="53C4290C"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Четвер </w:t>
            </w:r>
          </w:p>
        </w:tc>
        <w:tc>
          <w:tcPr>
            <w:tcW w:w="3190" w:type="dxa"/>
          </w:tcPr>
          <w:p w14:paraId="27678428"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18:00 год.</w:t>
            </w:r>
          </w:p>
        </w:tc>
        <w:tc>
          <w:tcPr>
            <w:tcW w:w="3367" w:type="dxa"/>
          </w:tcPr>
          <w:p w14:paraId="4945C15B"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17:00 год.</w:t>
            </w:r>
          </w:p>
        </w:tc>
      </w:tr>
      <w:tr w:rsidR="00122A3F" w14:paraId="69E981B4" w14:textId="77777777">
        <w:tc>
          <w:tcPr>
            <w:tcW w:w="3190" w:type="dxa"/>
          </w:tcPr>
          <w:p w14:paraId="68F65889"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П’ятниця </w:t>
            </w:r>
          </w:p>
        </w:tc>
        <w:tc>
          <w:tcPr>
            <w:tcW w:w="3190" w:type="dxa"/>
          </w:tcPr>
          <w:p w14:paraId="4DAF63A6"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18:00 год.</w:t>
            </w:r>
          </w:p>
        </w:tc>
        <w:tc>
          <w:tcPr>
            <w:tcW w:w="3367" w:type="dxa"/>
          </w:tcPr>
          <w:p w14:paraId="5C8EB603"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17:00 год.</w:t>
            </w:r>
          </w:p>
        </w:tc>
      </w:tr>
      <w:tr w:rsidR="00122A3F" w14:paraId="05AA1D2E" w14:textId="77777777">
        <w:tc>
          <w:tcPr>
            <w:tcW w:w="3190" w:type="dxa"/>
          </w:tcPr>
          <w:p w14:paraId="3E21D6D1"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Субота </w:t>
            </w:r>
          </w:p>
        </w:tc>
        <w:tc>
          <w:tcPr>
            <w:tcW w:w="3190" w:type="dxa"/>
          </w:tcPr>
          <w:p w14:paraId="333AF681"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08:00 год. до 15:00 год.</w:t>
            </w:r>
          </w:p>
        </w:tc>
        <w:tc>
          <w:tcPr>
            <w:tcW w:w="3367" w:type="dxa"/>
          </w:tcPr>
          <w:p w14:paraId="780F7FE3"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09:00 год. до 14:00 год.</w:t>
            </w:r>
          </w:p>
        </w:tc>
      </w:tr>
      <w:tr w:rsidR="00122A3F" w14:paraId="6C6B06D8" w14:textId="77777777">
        <w:tc>
          <w:tcPr>
            <w:tcW w:w="3190" w:type="dxa"/>
          </w:tcPr>
          <w:p w14:paraId="6A2E2EF9"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Неділя </w:t>
            </w:r>
          </w:p>
        </w:tc>
        <w:tc>
          <w:tcPr>
            <w:tcW w:w="3190" w:type="dxa"/>
          </w:tcPr>
          <w:p w14:paraId="08CCE851"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вихідний день</w:t>
            </w:r>
          </w:p>
        </w:tc>
        <w:tc>
          <w:tcPr>
            <w:tcW w:w="3367" w:type="dxa"/>
          </w:tcPr>
          <w:p w14:paraId="37F92772" w14:textId="77777777" w:rsidR="00122A3F" w:rsidRDefault="001E0967" w:rsidP="003F01B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вихідний день</w:t>
            </w:r>
          </w:p>
        </w:tc>
      </w:tr>
    </w:tbl>
    <w:p w14:paraId="60F282C7" w14:textId="77777777" w:rsidR="00122A3F" w:rsidRDefault="001E0967" w:rsidP="003F01B1">
      <w:pPr>
        <w:pStyle w:val="ae"/>
        <w:numPr>
          <w:ilvl w:val="0"/>
          <w:numId w:val="4"/>
        </w:numPr>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Віддалені робочі місця адміністраторів Центру працюють за наступним графіком:</w:t>
      </w:r>
    </w:p>
    <w:tbl>
      <w:tblPr>
        <w:tblStyle w:val="ad"/>
        <w:tblW w:w="0" w:type="auto"/>
        <w:tblInd w:w="-5" w:type="dxa"/>
        <w:tblLook w:val="04A0" w:firstRow="1" w:lastRow="0" w:firstColumn="1" w:lastColumn="0" w:noHBand="0" w:noVBand="1"/>
      </w:tblPr>
      <w:tblGrid>
        <w:gridCol w:w="5103"/>
        <w:gridCol w:w="1560"/>
        <w:gridCol w:w="3089"/>
      </w:tblGrid>
      <w:tr w:rsidR="00122A3F" w14:paraId="00CF9EB2" w14:textId="77777777">
        <w:tc>
          <w:tcPr>
            <w:tcW w:w="5103" w:type="dxa"/>
          </w:tcPr>
          <w:p w14:paraId="5290054D" w14:textId="77777777" w:rsidR="00122A3F" w:rsidRDefault="001E0967" w:rsidP="003F01B1">
            <w:pPr>
              <w:pStyle w:val="ae"/>
              <w:tabs>
                <w:tab w:val="left" w:pos="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адміністрації, на території якої функціонує віддалене робоче місце адміністратора</w:t>
            </w:r>
          </w:p>
        </w:tc>
        <w:tc>
          <w:tcPr>
            <w:tcW w:w="1560" w:type="dxa"/>
            <w:vAlign w:val="center"/>
          </w:tcPr>
          <w:p w14:paraId="7A284238" w14:textId="77777777" w:rsidR="00122A3F" w:rsidRDefault="001E0967" w:rsidP="003F01B1">
            <w:pPr>
              <w:pStyle w:val="ac"/>
              <w:spacing w:before="0" w:after="0"/>
              <w:jc w:val="center"/>
              <w:rPr>
                <w:lang w:val="uk-UA"/>
              </w:rPr>
            </w:pPr>
            <w:r>
              <w:rPr>
                <w:lang w:val="uk-UA"/>
              </w:rPr>
              <w:t>День тижня</w:t>
            </w:r>
          </w:p>
        </w:tc>
        <w:tc>
          <w:tcPr>
            <w:tcW w:w="3089" w:type="dxa"/>
            <w:vAlign w:val="center"/>
          </w:tcPr>
          <w:p w14:paraId="75816A15" w14:textId="77777777" w:rsidR="00122A3F" w:rsidRDefault="001E0967" w:rsidP="003F01B1">
            <w:pPr>
              <w:pStyle w:val="ac"/>
              <w:spacing w:before="0" w:after="0"/>
              <w:jc w:val="center"/>
              <w:rPr>
                <w:lang w:val="uk-UA"/>
              </w:rPr>
            </w:pPr>
            <w:r>
              <w:rPr>
                <w:lang w:val="uk-UA"/>
              </w:rPr>
              <w:t>Години роботи</w:t>
            </w:r>
          </w:p>
        </w:tc>
      </w:tr>
      <w:tr w:rsidR="00122A3F" w14:paraId="7F3F1B21" w14:textId="77777777">
        <w:tc>
          <w:tcPr>
            <w:tcW w:w="5103" w:type="dxa"/>
          </w:tcPr>
          <w:p w14:paraId="3807B7E7" w14:textId="77777777" w:rsidR="00122A3F" w:rsidRDefault="001E0967" w:rsidP="003F01B1">
            <w:pPr>
              <w:pStyle w:val="ae"/>
              <w:tabs>
                <w:tab w:val="left" w:pos="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Олександрівська селищна адміністрація Чорноморської міської ради Одеського району Одеської області</w:t>
            </w:r>
          </w:p>
        </w:tc>
        <w:tc>
          <w:tcPr>
            <w:tcW w:w="1560" w:type="dxa"/>
            <w:vAlign w:val="center"/>
          </w:tcPr>
          <w:p w14:paraId="1B26FD53" w14:textId="77777777" w:rsidR="00122A3F" w:rsidRDefault="001E0967" w:rsidP="003F01B1">
            <w:pPr>
              <w:pStyle w:val="ac"/>
              <w:spacing w:before="0" w:after="0"/>
              <w:jc w:val="center"/>
              <w:rPr>
                <w:lang w:val="uk-UA"/>
              </w:rPr>
            </w:pPr>
            <w:r>
              <w:rPr>
                <w:lang w:val="uk-UA"/>
              </w:rPr>
              <w:t>Вівторок</w:t>
            </w:r>
          </w:p>
        </w:tc>
        <w:tc>
          <w:tcPr>
            <w:tcW w:w="3089" w:type="dxa"/>
            <w:vAlign w:val="center"/>
          </w:tcPr>
          <w:p w14:paraId="41D12761" w14:textId="77777777" w:rsidR="00122A3F" w:rsidRDefault="001E0967" w:rsidP="003F01B1">
            <w:pPr>
              <w:pStyle w:val="ac"/>
              <w:spacing w:before="0" w:after="0"/>
              <w:jc w:val="both"/>
              <w:rPr>
                <w:lang w:val="uk-UA"/>
              </w:rPr>
            </w:pPr>
            <w:r>
              <w:rPr>
                <w:lang w:val="uk-UA"/>
              </w:rPr>
              <w:t>з 09:00 год. до 16:00 год.</w:t>
            </w:r>
          </w:p>
          <w:p w14:paraId="0FE07FFE" w14:textId="77777777" w:rsidR="00122A3F" w:rsidRDefault="001E0967" w:rsidP="003F01B1">
            <w:pPr>
              <w:pStyle w:val="ac"/>
              <w:spacing w:before="0" w:after="0"/>
              <w:jc w:val="center"/>
              <w:rPr>
                <w:lang w:val="uk-UA"/>
              </w:rPr>
            </w:pPr>
            <w:r>
              <w:rPr>
                <w:lang w:val="uk-UA"/>
              </w:rPr>
              <w:t>Перерва на обід</w:t>
            </w:r>
          </w:p>
          <w:p w14:paraId="329AFF40" w14:textId="77777777" w:rsidR="00122A3F" w:rsidRDefault="001E0967" w:rsidP="003F01B1">
            <w:pPr>
              <w:pStyle w:val="ac"/>
              <w:spacing w:before="0" w:after="0"/>
              <w:jc w:val="both"/>
              <w:rPr>
                <w:lang w:val="uk-UA"/>
              </w:rPr>
            </w:pPr>
            <w:r>
              <w:rPr>
                <w:lang w:val="uk-UA"/>
              </w:rPr>
              <w:t>з 12:00 год. до 13:00 год.</w:t>
            </w:r>
          </w:p>
        </w:tc>
      </w:tr>
      <w:tr w:rsidR="00122A3F" w14:paraId="4EE31CE1" w14:textId="77777777">
        <w:tc>
          <w:tcPr>
            <w:tcW w:w="5103" w:type="dxa"/>
          </w:tcPr>
          <w:p w14:paraId="3300BBDF" w14:textId="77777777" w:rsidR="00122A3F" w:rsidRDefault="001E0967" w:rsidP="003F01B1">
            <w:pPr>
              <w:pStyle w:val="ae"/>
              <w:tabs>
                <w:tab w:val="left" w:pos="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Бурлачобалківська сільська адміністрація Чорноморської міської ради Одеського району Одеської області</w:t>
            </w:r>
          </w:p>
        </w:tc>
        <w:tc>
          <w:tcPr>
            <w:tcW w:w="1560" w:type="dxa"/>
            <w:vAlign w:val="center"/>
          </w:tcPr>
          <w:p w14:paraId="3E342FA8" w14:textId="77777777" w:rsidR="00122A3F" w:rsidRDefault="001E0967" w:rsidP="003F01B1">
            <w:pPr>
              <w:pStyle w:val="ac"/>
              <w:spacing w:before="0" w:after="0"/>
              <w:jc w:val="center"/>
              <w:rPr>
                <w:lang w:val="uk-UA"/>
              </w:rPr>
            </w:pPr>
            <w:r>
              <w:rPr>
                <w:lang w:val="uk-UA"/>
              </w:rPr>
              <w:t>Середа</w:t>
            </w:r>
          </w:p>
        </w:tc>
        <w:tc>
          <w:tcPr>
            <w:tcW w:w="3089" w:type="dxa"/>
            <w:vAlign w:val="center"/>
          </w:tcPr>
          <w:p w14:paraId="73150B1B" w14:textId="77777777" w:rsidR="00122A3F" w:rsidRDefault="001E0967" w:rsidP="003F01B1">
            <w:pPr>
              <w:pStyle w:val="ac"/>
              <w:spacing w:before="0" w:after="0"/>
              <w:jc w:val="both"/>
              <w:rPr>
                <w:lang w:val="uk-UA"/>
              </w:rPr>
            </w:pPr>
            <w:r>
              <w:rPr>
                <w:lang w:val="uk-UA"/>
              </w:rPr>
              <w:t>з 09:00 год. до 16:00 год.</w:t>
            </w:r>
          </w:p>
          <w:p w14:paraId="09580B2A" w14:textId="77777777" w:rsidR="00122A3F" w:rsidRDefault="001E0967" w:rsidP="003F01B1">
            <w:pPr>
              <w:pStyle w:val="ac"/>
              <w:spacing w:before="0" w:after="0"/>
              <w:jc w:val="center"/>
              <w:rPr>
                <w:lang w:val="uk-UA"/>
              </w:rPr>
            </w:pPr>
            <w:r>
              <w:rPr>
                <w:lang w:val="uk-UA"/>
              </w:rPr>
              <w:t>Перерва на обід</w:t>
            </w:r>
          </w:p>
          <w:p w14:paraId="11B10395" w14:textId="77777777" w:rsidR="00122A3F" w:rsidRDefault="001E0967" w:rsidP="003F01B1">
            <w:pPr>
              <w:pStyle w:val="ac"/>
              <w:spacing w:before="0" w:after="0"/>
              <w:jc w:val="both"/>
              <w:rPr>
                <w:lang w:val="uk-UA"/>
              </w:rPr>
            </w:pPr>
            <w:r>
              <w:rPr>
                <w:lang w:val="uk-UA"/>
              </w:rPr>
              <w:t>з 12:00 год. до 13:00 год.</w:t>
            </w:r>
          </w:p>
        </w:tc>
      </w:tr>
      <w:tr w:rsidR="00122A3F" w14:paraId="4B21693D" w14:textId="77777777">
        <w:tc>
          <w:tcPr>
            <w:tcW w:w="5103" w:type="dxa"/>
          </w:tcPr>
          <w:p w14:paraId="79D7D4F4" w14:textId="77777777" w:rsidR="00122A3F" w:rsidRDefault="001E0967" w:rsidP="003F01B1">
            <w:pPr>
              <w:pStyle w:val="ae"/>
              <w:tabs>
                <w:tab w:val="left" w:pos="0"/>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Малодолинська сільська адміністрація Чорноморської міської ради Одеського району Одеської області</w:t>
            </w:r>
          </w:p>
        </w:tc>
        <w:tc>
          <w:tcPr>
            <w:tcW w:w="1560" w:type="dxa"/>
            <w:vAlign w:val="center"/>
          </w:tcPr>
          <w:p w14:paraId="68118016" w14:textId="77777777" w:rsidR="00122A3F" w:rsidRDefault="001E0967" w:rsidP="003F01B1">
            <w:pPr>
              <w:pStyle w:val="ac"/>
              <w:spacing w:before="0" w:after="0"/>
              <w:jc w:val="center"/>
              <w:rPr>
                <w:lang w:val="uk-UA"/>
              </w:rPr>
            </w:pPr>
            <w:r>
              <w:rPr>
                <w:lang w:val="uk-UA"/>
              </w:rPr>
              <w:t>Четвер</w:t>
            </w:r>
          </w:p>
        </w:tc>
        <w:tc>
          <w:tcPr>
            <w:tcW w:w="3089" w:type="dxa"/>
            <w:vAlign w:val="center"/>
          </w:tcPr>
          <w:p w14:paraId="026BB81E" w14:textId="77777777" w:rsidR="00122A3F" w:rsidRDefault="001E0967" w:rsidP="003F01B1">
            <w:pPr>
              <w:pStyle w:val="ac"/>
              <w:spacing w:before="0" w:after="0"/>
              <w:jc w:val="both"/>
              <w:rPr>
                <w:lang w:val="uk-UA"/>
              </w:rPr>
            </w:pPr>
            <w:r>
              <w:rPr>
                <w:lang w:val="uk-UA"/>
              </w:rPr>
              <w:t>з 09:00 год. до 16:00 год.</w:t>
            </w:r>
          </w:p>
          <w:p w14:paraId="79830E7E" w14:textId="77777777" w:rsidR="00122A3F" w:rsidRDefault="001E0967" w:rsidP="003F01B1">
            <w:pPr>
              <w:pStyle w:val="ac"/>
              <w:spacing w:before="0" w:after="0"/>
              <w:jc w:val="center"/>
              <w:rPr>
                <w:lang w:val="uk-UA"/>
              </w:rPr>
            </w:pPr>
            <w:r>
              <w:rPr>
                <w:lang w:val="uk-UA"/>
              </w:rPr>
              <w:t>Перерва на обід</w:t>
            </w:r>
          </w:p>
          <w:p w14:paraId="33CFEF70" w14:textId="77777777" w:rsidR="00122A3F" w:rsidRDefault="001E0967" w:rsidP="003F01B1">
            <w:pPr>
              <w:pStyle w:val="ac"/>
              <w:spacing w:before="0" w:after="0"/>
              <w:jc w:val="both"/>
              <w:rPr>
                <w:lang w:val="uk-UA"/>
              </w:rPr>
            </w:pPr>
            <w:r>
              <w:rPr>
                <w:lang w:val="uk-UA"/>
              </w:rPr>
              <w:t>з 12:00 год. до 13:00 год.</w:t>
            </w:r>
          </w:p>
        </w:tc>
      </w:tr>
    </w:tbl>
    <w:p w14:paraId="5BCF22EC" w14:textId="77777777" w:rsidR="00122A3F" w:rsidRDefault="001E0967" w:rsidP="003F01B1">
      <w:pPr>
        <w:tabs>
          <w:tab w:val="left" w:pos="0"/>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необхідності кількість днів роботи віддалених робочих місць адміністраторів за рішенням керівника Центру може бути збільшена. </w:t>
      </w:r>
    </w:p>
    <w:p w14:paraId="347BA8CD" w14:textId="77777777" w:rsidR="00122A3F" w:rsidRDefault="001E0967" w:rsidP="003F01B1">
      <w:pPr>
        <w:pStyle w:val="ae"/>
        <w:numPr>
          <w:ilvl w:val="0"/>
          <w:numId w:val="4"/>
        </w:numPr>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разі робочої потреби прийом суб’єктів звернень у Центрі може бути тимчасово припинено для проведення загальних зборів та нарад за участю всіх працівників Центру, але не більше однієї години на тиждень та за умови обов’язкового попередження про це відвідувачів Центру.</w:t>
      </w:r>
    </w:p>
    <w:p w14:paraId="07079DFD" w14:textId="77777777" w:rsidR="00122A3F" w:rsidRDefault="001E0967" w:rsidP="003F01B1">
      <w:pPr>
        <w:pStyle w:val="ae"/>
        <w:numPr>
          <w:ilvl w:val="0"/>
          <w:numId w:val="4"/>
        </w:numPr>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години прийому суб’єктів звернень адміністратори Центру, які приймають документи від заявників і видають результати надання адміністративних послуг, мають право на дві технічні перерви тривалістю 15 хвилин кожна для опрацювання документів. </w:t>
      </w:r>
    </w:p>
    <w:p w14:paraId="4A449A66" w14:textId="77777777" w:rsidR="00122A3F" w:rsidRDefault="001E0967" w:rsidP="003F01B1">
      <w:pPr>
        <w:pStyle w:val="ae"/>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Такі перерви не повинні впливати на загальний прийом суб’єктів звернень.</w:t>
      </w:r>
    </w:p>
    <w:p w14:paraId="44E40A54" w14:textId="77777777" w:rsidR="00122A3F" w:rsidRDefault="001E0967" w:rsidP="003F01B1">
      <w:pPr>
        <w:pStyle w:val="ae"/>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допускається одночасне використання технічних перерв більш ніж одним адміністратором у кожному секторі.</w:t>
      </w:r>
    </w:p>
    <w:p w14:paraId="7B6D1918" w14:textId="77777777" w:rsidR="00122A3F" w:rsidRDefault="001E0967" w:rsidP="003F01B1">
      <w:pPr>
        <w:pStyle w:val="ae"/>
        <w:numPr>
          <w:ilvl w:val="0"/>
          <w:numId w:val="4"/>
        </w:numPr>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Приміщення Центру поділяється на відкриту (фронт-офіс) та закриту (бек-офіс) частини.  </w:t>
      </w:r>
    </w:p>
    <w:p w14:paraId="2368B318" w14:textId="77777777" w:rsidR="00122A3F" w:rsidRDefault="001E0967" w:rsidP="003F01B1">
      <w:pPr>
        <w:pStyle w:val="ae"/>
        <w:numPr>
          <w:ilvl w:val="0"/>
          <w:numId w:val="4"/>
        </w:numPr>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відкритій частині здійснюється прийом, консультування, інформування та обслуговування суб’єктів звернення (заявників) працівниками Центру. Суб’єкти звернення мають безперешкодний доступ до такої частини Центру.</w:t>
      </w:r>
    </w:p>
    <w:p w14:paraId="02AB5F7D"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Відкрита частина включає:  </w:t>
      </w:r>
    </w:p>
    <w:p w14:paraId="037AE1A1"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сектор інформування та рецепцію;</w:t>
      </w:r>
    </w:p>
    <w:p w14:paraId="1C2E9F35"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сектор консультування; </w:t>
      </w:r>
    </w:p>
    <w:p w14:paraId="439E63D3"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сектор очікування;</w:t>
      </w:r>
    </w:p>
    <w:p w14:paraId="2E686D5B"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сектор прийому документів;</w:t>
      </w:r>
    </w:p>
    <w:p w14:paraId="77381A2A"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sidRPr="003F01B1">
        <w:rPr>
          <w:rFonts w:ascii="Times New Roman" w:eastAsia="Times New Roman" w:hAnsi="Times New Roman" w:cs="Times New Roman"/>
          <w:sz w:val="24"/>
          <w:szCs w:val="24"/>
          <w:lang w:val="uk-UA" w:eastAsia="ru-RU"/>
        </w:rPr>
        <w:t>сектор «єдине вікно ветерана»</w:t>
      </w:r>
      <w:r>
        <w:rPr>
          <w:rFonts w:ascii="Times New Roman" w:eastAsia="Times New Roman" w:hAnsi="Times New Roman" w:cs="Times New Roman"/>
          <w:sz w:val="24"/>
          <w:szCs w:val="24"/>
          <w:lang w:val="uk-UA" w:eastAsia="ru-RU"/>
        </w:rPr>
        <w:t>;</w:t>
      </w:r>
    </w:p>
    <w:p w14:paraId="3E50C2DB"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сектор з оформлення паспортів громадянина України;</w:t>
      </w:r>
    </w:p>
    <w:p w14:paraId="3B50204E"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сектор з </w:t>
      </w:r>
      <w:r>
        <w:rPr>
          <w:rFonts w:ascii="Times New Roman" w:eastAsia="Times New Roman" w:hAnsi="Times New Roman" w:cs="Times New Roman"/>
          <w:bCs/>
          <w:sz w:val="24"/>
          <w:szCs w:val="24"/>
          <w:lang w:val="uk-UA" w:eastAsia="ru-RU"/>
        </w:rPr>
        <w:t>оформлення</w:t>
      </w:r>
      <w:r>
        <w:rPr>
          <w:rFonts w:ascii="Times New Roman" w:hAnsi="Times New Roman" w:cs="Times New Roman"/>
          <w:sz w:val="24"/>
          <w:szCs w:val="24"/>
          <w:lang w:val="uk-UA"/>
        </w:rPr>
        <w:t xml:space="preserve"> посвідчення водія та реєстрації транспортних засобів;</w:t>
      </w:r>
    </w:p>
    <w:p w14:paraId="0BF41486" w14:textId="77777777" w:rsidR="00122A3F" w:rsidRDefault="001E0967" w:rsidP="003F01B1">
      <w:pPr>
        <w:pStyle w:val="ae"/>
        <w:numPr>
          <w:ilvl w:val="0"/>
          <w:numId w:val="2"/>
        </w:numPr>
        <w:spacing w:after="0" w:line="240" w:lineRule="auto"/>
        <w:ind w:left="42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сектор видачі документів.</w:t>
      </w:r>
    </w:p>
    <w:p w14:paraId="2DC41765"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14:paraId="56C258CE"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Для зручності орієнтування відвідувачів:</w:t>
      </w:r>
    </w:p>
    <w:p w14:paraId="78D5ABE0" w14:textId="77777777" w:rsidR="00122A3F" w:rsidRDefault="001E0967" w:rsidP="003F01B1">
      <w:pPr>
        <w:pStyle w:val="ae"/>
        <w:numPr>
          <w:ilvl w:val="0"/>
          <w:numId w:val="2"/>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кожний сектор має інформаційну вивіску;</w:t>
      </w:r>
    </w:p>
    <w:p w14:paraId="382FB6CC" w14:textId="77777777" w:rsidR="00122A3F" w:rsidRDefault="001E0967" w:rsidP="003F01B1">
      <w:pPr>
        <w:pStyle w:val="ae"/>
        <w:numPr>
          <w:ilvl w:val="0"/>
          <w:numId w:val="2"/>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кожне робоче місце обладнано табличкою із зазначенням номера такого місця, прізвища, власного імені, по батькові адміністратора;</w:t>
      </w:r>
    </w:p>
    <w:p w14:paraId="198484DB" w14:textId="77777777" w:rsidR="00122A3F" w:rsidRDefault="001E0967" w:rsidP="003F01B1">
      <w:pPr>
        <w:pStyle w:val="ae"/>
        <w:numPr>
          <w:ilvl w:val="0"/>
          <w:numId w:val="5"/>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всі адміністратори вдягнені в корпоративну форму (у разі її запровадження) або дотримуються офіційно-ділового стилю в одязі;</w:t>
      </w:r>
    </w:p>
    <w:p w14:paraId="0BE989BF" w14:textId="77777777" w:rsidR="00122A3F" w:rsidRDefault="001E0967" w:rsidP="003F01B1">
      <w:pPr>
        <w:pStyle w:val="ae"/>
        <w:numPr>
          <w:ilvl w:val="0"/>
          <w:numId w:val="5"/>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на одязі кожного адміністратора наявний бейдж із зазначенням власного імені, прізвища і посади.</w:t>
      </w:r>
    </w:p>
    <w:p w14:paraId="1956231B"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Для контролю безпеки та якості обслуговування у відкритій частині ведеться відеоспостереження та аудіозапис (за наявності) з обов’язковим інформуванням про це відвідувачів Центру.</w:t>
      </w:r>
    </w:p>
    <w:p w14:paraId="188D7790" w14:textId="2FC58128"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Закрита частина призначена виключно для опрацювання документів, пошти, надання консультацій </w:t>
      </w:r>
      <w:r w:rsidRPr="00B53151">
        <w:rPr>
          <w:rFonts w:ascii="Times New Roman" w:hAnsi="Times New Roman" w:cs="Times New Roman"/>
          <w:sz w:val="24"/>
          <w:szCs w:val="24"/>
          <w:lang w:val="uk-UA"/>
        </w:rPr>
        <w:t>за допомогою засобів телекомунікації (телефону, електронної пошти, інших засобів зв’язку)</w:t>
      </w:r>
      <w:r>
        <w:rPr>
          <w:rFonts w:ascii="Times New Roman" w:hAnsi="Times New Roman" w:cs="Times New Roman"/>
          <w:sz w:val="24"/>
          <w:szCs w:val="24"/>
          <w:lang w:val="uk-UA"/>
        </w:rPr>
        <w:t>, а також збереження документів, справ, журналів обліку/реєстрації тощо.</w:t>
      </w:r>
    </w:p>
    <w:p w14:paraId="06307DFF"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Закрита частина включає:</w:t>
      </w:r>
    </w:p>
    <w:p w14:paraId="0D5E5956" w14:textId="77777777" w:rsidR="00122A3F" w:rsidRDefault="001E0967" w:rsidP="003F01B1">
      <w:pPr>
        <w:pStyle w:val="ae"/>
        <w:numPr>
          <w:ilvl w:val="0"/>
          <w:numId w:val="5"/>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приміщення для проведення внутрішньої роботи;</w:t>
      </w:r>
    </w:p>
    <w:p w14:paraId="7795E678" w14:textId="77777777" w:rsidR="00122A3F" w:rsidRDefault="001E0967" w:rsidP="003F01B1">
      <w:pPr>
        <w:pStyle w:val="ae"/>
        <w:numPr>
          <w:ilvl w:val="0"/>
          <w:numId w:val="6"/>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архів;</w:t>
      </w:r>
    </w:p>
    <w:p w14:paraId="4CB78C91" w14:textId="77777777" w:rsidR="00122A3F" w:rsidRDefault="001E0967" w:rsidP="003F01B1">
      <w:pPr>
        <w:pStyle w:val="ae"/>
        <w:numPr>
          <w:ilvl w:val="0"/>
          <w:numId w:val="6"/>
        </w:numPr>
        <w:spacing w:after="0" w:line="240" w:lineRule="auto"/>
        <w:ind w:left="426"/>
        <w:jc w:val="both"/>
        <w:rPr>
          <w:rFonts w:ascii="Times New Roman" w:hAnsi="Times New Roman" w:cs="Times New Roman"/>
          <w:sz w:val="24"/>
          <w:szCs w:val="24"/>
          <w:lang w:val="uk-UA"/>
        </w:rPr>
      </w:pPr>
      <w:r>
        <w:rPr>
          <w:rFonts w:ascii="Times New Roman" w:hAnsi="Times New Roman" w:cs="Times New Roman"/>
          <w:sz w:val="24"/>
          <w:szCs w:val="24"/>
          <w:lang w:val="uk-UA"/>
        </w:rPr>
        <w:t>побутову кімнату для працівників Центру.</w:t>
      </w:r>
    </w:p>
    <w:p w14:paraId="389883FF"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Вхід до закритої частини Центру суб’єктам звернення забороняється.</w:t>
      </w:r>
    </w:p>
    <w:p w14:paraId="4E0CA800" w14:textId="13EB68B8"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Закрита частина може розміщуватись в інших приміщеннях будівлі міської ради.</w:t>
      </w:r>
    </w:p>
    <w:p w14:paraId="491D0ACC" w14:textId="77777777" w:rsidR="004D055E" w:rsidRDefault="004D055E" w:rsidP="003F01B1">
      <w:pPr>
        <w:spacing w:after="0" w:line="240" w:lineRule="auto"/>
        <w:ind w:firstLine="567"/>
        <w:jc w:val="both"/>
        <w:rPr>
          <w:rFonts w:ascii="Times New Roman" w:eastAsia="Times New Roman" w:hAnsi="Times New Roman" w:cs="Times New Roman"/>
          <w:sz w:val="24"/>
          <w:szCs w:val="24"/>
          <w:lang w:val="uk-UA" w:eastAsia="ru-RU"/>
        </w:rPr>
      </w:pPr>
    </w:p>
    <w:p w14:paraId="5695E416" w14:textId="7A341789" w:rsidR="00122A3F" w:rsidRDefault="001E0967" w:rsidP="003F01B1">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Сектор інформування та рецепція</w:t>
      </w:r>
    </w:p>
    <w:p w14:paraId="3B77E465" w14:textId="77777777" w:rsidR="004D055E" w:rsidRDefault="004D055E" w:rsidP="003F01B1">
      <w:pPr>
        <w:spacing w:after="0" w:line="240" w:lineRule="auto"/>
        <w:ind w:firstLine="567"/>
        <w:jc w:val="center"/>
        <w:rPr>
          <w:rFonts w:ascii="Times New Roman" w:hAnsi="Times New Roman" w:cs="Times New Roman"/>
          <w:b/>
          <w:sz w:val="24"/>
          <w:szCs w:val="24"/>
          <w:lang w:val="uk-UA"/>
        </w:rPr>
      </w:pPr>
    </w:p>
    <w:p w14:paraId="4F5C02E6" w14:textId="1CD0401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Рецепція облаштовується при вході до приміщення Центру. На рецепції адміністратор відділу надання адміністративних послуг консультує суб’єктів звернень з питань роботи Центру, порядку та умов надання адміністративних послуг, </w:t>
      </w:r>
      <w:r w:rsidR="00522C17">
        <w:rPr>
          <w:rFonts w:ascii="Times New Roman" w:hAnsi="Times New Roman" w:cs="Times New Roman"/>
          <w:sz w:val="24"/>
          <w:szCs w:val="24"/>
          <w:lang w:val="uk-UA"/>
        </w:rPr>
        <w:t xml:space="preserve">допомагає </w:t>
      </w:r>
      <w:r>
        <w:rPr>
          <w:rFonts w:ascii="Times New Roman" w:hAnsi="Times New Roman" w:cs="Times New Roman"/>
          <w:sz w:val="24"/>
          <w:szCs w:val="24"/>
          <w:lang w:val="uk-UA"/>
        </w:rPr>
        <w:t>запис</w:t>
      </w:r>
      <w:r w:rsidR="00522C17">
        <w:rPr>
          <w:rFonts w:ascii="Times New Roman" w:hAnsi="Times New Roman" w:cs="Times New Roman"/>
          <w:sz w:val="24"/>
          <w:szCs w:val="24"/>
          <w:lang w:val="uk-UA"/>
        </w:rPr>
        <w:t>атись</w:t>
      </w:r>
      <w:r>
        <w:rPr>
          <w:rFonts w:ascii="Times New Roman" w:hAnsi="Times New Roman" w:cs="Times New Roman"/>
          <w:sz w:val="24"/>
          <w:szCs w:val="24"/>
          <w:lang w:val="uk-UA"/>
        </w:rPr>
        <w:t xml:space="preserve"> на прийом до адміністраторів</w:t>
      </w:r>
      <w:r w:rsidR="00522C17">
        <w:rPr>
          <w:rFonts w:ascii="Times New Roman" w:hAnsi="Times New Roman" w:cs="Times New Roman"/>
          <w:sz w:val="24"/>
          <w:szCs w:val="24"/>
          <w:lang w:val="uk-UA"/>
        </w:rPr>
        <w:t xml:space="preserve"> (</w:t>
      </w:r>
      <w:r w:rsidR="00522C17" w:rsidRPr="003F01B1">
        <w:rPr>
          <w:rFonts w:ascii="Times New Roman" w:hAnsi="Times New Roman" w:cs="Times New Roman"/>
          <w:sz w:val="24"/>
          <w:szCs w:val="24"/>
          <w:lang w:val="uk-UA"/>
        </w:rPr>
        <w:t>у разі, якщо суб’єкт звернення не має технічної або фізичної можливості зробити це самостійно</w:t>
      </w:r>
      <w:r w:rsidR="00522C17">
        <w:rPr>
          <w:rFonts w:ascii="Times New Roman" w:hAnsi="Times New Roman" w:cs="Times New Roman"/>
          <w:sz w:val="24"/>
          <w:szCs w:val="24"/>
          <w:lang w:val="uk-UA"/>
        </w:rPr>
        <w:t>)</w:t>
      </w:r>
      <w:r>
        <w:rPr>
          <w:rFonts w:ascii="Times New Roman" w:hAnsi="Times New Roman" w:cs="Times New Roman"/>
          <w:sz w:val="24"/>
          <w:szCs w:val="24"/>
          <w:lang w:val="uk-UA"/>
        </w:rPr>
        <w:t xml:space="preserve">, за необхідності допомагає здійснити оплату адміністративного збору через платіжний термінал самообслуговування та/або </w:t>
      </w:r>
      <w:r>
        <w:rPr>
          <w:rFonts w:ascii="Times New Roman" w:hAnsi="Times New Roman" w:cs="Times New Roman"/>
          <w:sz w:val="24"/>
          <w:szCs w:val="24"/>
          <w:lang w:val="en-US"/>
        </w:rPr>
        <w:t>POS</w:t>
      </w:r>
      <w:r>
        <w:rPr>
          <w:rFonts w:ascii="Times New Roman" w:hAnsi="Times New Roman" w:cs="Times New Roman"/>
          <w:sz w:val="24"/>
          <w:szCs w:val="24"/>
          <w:lang w:val="uk-UA"/>
        </w:rPr>
        <w:t>-термінал (за наявності), надає іншу допомогу, необхідну суб’єктам звернень для отримання адміністративних послуг.</w:t>
      </w:r>
    </w:p>
    <w:p w14:paraId="17E80268"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якісного інформування рецепція забезпечується в достатній кількості візитівками Центру, платіжними реквізитами для оплати платних адміністративних послуг та іншими  роздатковими матеріалами.</w:t>
      </w:r>
    </w:p>
    <w:p w14:paraId="3AB102E2" w14:textId="7C377676"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Рецепція оснащена телефоном, за яким також здійснюється консультування з питань надання адміністративних послуг.</w:t>
      </w:r>
    </w:p>
    <w:p w14:paraId="33C86D4C"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Поряд із рецепцією в Центрі знаходиться сектор інформування, який облаштовується з метою ознайомлення суб’єктів звернення з порядком та умовами надання адміністративних послуг.</w:t>
      </w:r>
    </w:p>
    <w:p w14:paraId="2B15C43E" w14:textId="4AE3A22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секторі інформування розміщуються інформаційні стенди, </w:t>
      </w:r>
      <w:proofErr w:type="spellStart"/>
      <w:r w:rsidR="00E50589">
        <w:rPr>
          <w:rFonts w:ascii="Times New Roman" w:hAnsi="Times New Roman" w:cs="Times New Roman"/>
          <w:sz w:val="24"/>
          <w:szCs w:val="24"/>
          <w:lang w:val="uk-UA"/>
        </w:rPr>
        <w:t>відеоекрани</w:t>
      </w:r>
      <w:proofErr w:type="spellEnd"/>
      <w:r w:rsidR="00E50589">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постери</w:t>
      </w:r>
      <w:proofErr w:type="spellEnd"/>
      <w:r>
        <w:rPr>
          <w:rFonts w:ascii="Times New Roman" w:hAnsi="Times New Roman" w:cs="Times New Roman"/>
          <w:sz w:val="24"/>
          <w:szCs w:val="24"/>
          <w:lang w:val="uk-UA"/>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w:t>
      </w:r>
      <w:r w:rsidR="007B7D10">
        <w:rPr>
          <w:rFonts w:ascii="Times New Roman" w:hAnsi="Times New Roman" w:cs="Times New Roman"/>
          <w:sz w:val="24"/>
          <w:szCs w:val="24"/>
          <w:lang w:val="uk-UA"/>
        </w:rPr>
        <w:t xml:space="preserve">з інших питань, відмінних від адміністративних послуг, у тому числі </w:t>
      </w:r>
      <w:r>
        <w:rPr>
          <w:rFonts w:ascii="Times New Roman" w:hAnsi="Times New Roman" w:cs="Times New Roman"/>
          <w:sz w:val="24"/>
          <w:szCs w:val="24"/>
          <w:lang w:val="uk-UA"/>
        </w:rPr>
        <w:t>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7D164ADF"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інформаційних стендах розміщується інформація, зокрема:</w:t>
      </w:r>
    </w:p>
    <w:p w14:paraId="5B4350BC"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найменування Центру, його місцезнаходження та місцезнаходження його територіальних підрозділів, віддалених робочих місць адміністраторів, місця розташування майданчиків, на яких працюють пересувні віддалені робочі місця адміністратора “Мобільний центр”, номери довідкових телефонів Центру, адреса для листування, адреса веб-сайту, електронної пошти;</w:t>
      </w:r>
    </w:p>
    <w:p w14:paraId="407D22B9"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графік роботи Центру, його територіальних підрозділів, віддалених (у тому числі пересувних) робочих місць адміністраторів (у разі їх утворення) (прийомні дні та години, вихідні дні), який затверджується міською радою з урахуванням потреб суб’єктів звернення та відповідно до вимог Закону України "Про адміністративні послуги";</w:t>
      </w:r>
    </w:p>
    <w:p w14:paraId="1BA9F8AA"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структура Управління;</w:t>
      </w:r>
    </w:p>
    <w:p w14:paraId="62B542FC"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Положення про УЗД ЦНАП, Положення про Центр та Регламент;</w:t>
      </w:r>
    </w:p>
    <w:p w14:paraId="5ED7A459"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прізвище, власне ім’я, по батькові керівника Центру, контактні телефони, адреса електронної пошти;</w:t>
      </w:r>
    </w:p>
    <w:p w14:paraId="11C8CC44"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та відповідні інформаційні картки адміністративних послуг;</w:t>
      </w:r>
    </w:p>
    <w:p w14:paraId="5F510FB0" w14:textId="77777777" w:rsidR="00122A3F" w:rsidRDefault="001E0967" w:rsidP="003F01B1">
      <w:pPr>
        <w:numPr>
          <w:ilvl w:val="0"/>
          <w:numId w:val="6"/>
        </w:numPr>
        <w:spacing w:after="0" w:line="240" w:lineRule="auto"/>
        <w:ind w:left="426" w:hanging="42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користування автоматизованою системою керування чергою та інформаційними терміналами (у разі їх наявності);</w:t>
      </w:r>
    </w:p>
    <w:p w14:paraId="43D3BB9D" w14:textId="77777777" w:rsidR="00122A3F" w:rsidRDefault="001E0967" w:rsidP="003F01B1">
      <w:pPr>
        <w:numPr>
          <w:ilvl w:val="0"/>
          <w:numId w:val="6"/>
        </w:numPr>
        <w:spacing w:after="0" w:line="240" w:lineRule="auto"/>
        <w:ind w:left="426" w:hanging="426"/>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строки надання адміністративних послуг;</w:t>
      </w:r>
    </w:p>
    <w:p w14:paraId="2CD1465C"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графік прийому суб’єктів звернення посадовими особами органу, що утворив Центр, сільським, селищним, міським головою (у разі проведення такого прийому в приміщеннях Центру, його територіальних підрозділах, у приміщеннях, де розміщені віддалені робочі місця адміністраторів або на пересувних віддалених робочих місцях адміністраторів);</w:t>
      </w:r>
    </w:p>
    <w:p w14:paraId="73850678"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графік надання консультацій, прийому суб’єктів звернень суб’єктами, які забезпечують консультування та прийом у приміщеннях Центру;</w:t>
      </w:r>
    </w:p>
    <w:p w14:paraId="51561BA2"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інформацію щодо можливостей отримання послуг он-лайн в електронному вигляді;</w:t>
      </w:r>
    </w:p>
    <w:p w14:paraId="6F6F015F"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10948C74"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супутні послуги, які надаються у приміщенні Центру.</w:t>
      </w:r>
    </w:p>
    <w:p w14:paraId="2DDD0A32"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стендах-накопичувачах  або стелажах із вільним доступом до них суб’єктів звернення розміщуються:</w:t>
      </w:r>
    </w:p>
    <w:p w14:paraId="13DCE1A8"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бланки заяв, необхідних для звернення за отриманням адміністративних послуг, та зразки їх заповнення;</w:t>
      </w:r>
    </w:p>
    <w:p w14:paraId="1BC99412"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платіжні реквізити для оплати платних адміністративних послуг;</w:t>
      </w:r>
    </w:p>
    <w:p w14:paraId="1F422632" w14:textId="77777777" w:rsidR="00122A3F" w:rsidRDefault="001E0967" w:rsidP="003F01B1">
      <w:pPr>
        <w:pStyle w:val="ae"/>
        <w:numPr>
          <w:ilvl w:val="0"/>
          <w:numId w:val="6"/>
        </w:numPr>
        <w:spacing w:after="0" w:line="240" w:lineRule="auto"/>
        <w:ind w:left="426" w:hanging="426"/>
        <w:jc w:val="both"/>
        <w:rPr>
          <w:rFonts w:ascii="Times New Roman" w:hAnsi="Times New Roman" w:cs="Times New Roman"/>
          <w:sz w:val="24"/>
          <w:szCs w:val="24"/>
          <w:lang w:val="uk-UA"/>
        </w:rPr>
      </w:pPr>
      <w:r>
        <w:rPr>
          <w:rFonts w:ascii="Times New Roman" w:hAnsi="Times New Roman" w:cs="Times New Roman"/>
          <w:sz w:val="24"/>
          <w:szCs w:val="24"/>
          <w:lang w:val="uk-UA"/>
        </w:rPr>
        <w:t>інші роздаткові матеріали.</w:t>
      </w:r>
    </w:p>
    <w:p w14:paraId="47C013B8" w14:textId="3225631D"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та пропозицій</w:t>
      </w:r>
      <w:r w:rsidR="00073314">
        <w:rPr>
          <w:rFonts w:ascii="Times New Roman" w:hAnsi="Times New Roman" w:cs="Times New Roman"/>
          <w:sz w:val="24"/>
          <w:szCs w:val="24"/>
          <w:lang w:val="uk-UA"/>
        </w:rPr>
        <w:t>.</w:t>
      </w:r>
    </w:p>
    <w:p w14:paraId="2EC16598"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14:paraId="4C633356"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приміщеннях Центру, його територіальних підрозділах, у приміщеннях, де розміщені віддалені робочі місця адміністраторів Центру, </w:t>
      </w:r>
      <w:r>
        <w:rPr>
          <w:rFonts w:ascii="Times New Roman" w:hAnsi="Times New Roman" w:cs="Times New Roman"/>
          <w:sz w:val="24"/>
          <w:shd w:val="clear" w:color="auto" w:fill="FFFFFF"/>
          <w:lang w:val="uk-UA"/>
        </w:rPr>
        <w:t>та на пересувних віддалених робочих місцях адміністраторів</w:t>
      </w:r>
      <w:r>
        <w:rPr>
          <w:rFonts w:ascii="Times New Roman" w:hAnsi="Times New Roman" w:cs="Times New Roman"/>
          <w:sz w:val="24"/>
          <w:szCs w:val="24"/>
          <w:lang w:val="uk-UA"/>
        </w:rPr>
        <w:t xml:space="preserve"> створюються умови для оплати суб’єктами звернень адміністративного </w:t>
      </w:r>
      <w:r>
        <w:rPr>
          <w:rFonts w:ascii="Times New Roman" w:hAnsi="Times New Roman" w:cs="Times New Roman"/>
          <w:sz w:val="24"/>
          <w:szCs w:val="24"/>
          <w:lang w:val="uk-UA"/>
        </w:rPr>
        <w:lastRenderedPageBreak/>
        <w:t xml:space="preserve">збору (зокрема розміщуються банкомати, платіжні термінали (у тому числі </w:t>
      </w:r>
      <w:r>
        <w:rPr>
          <w:rFonts w:ascii="Times New Roman" w:hAnsi="Times New Roman" w:cs="Times New Roman"/>
          <w:sz w:val="24"/>
          <w:szCs w:val="24"/>
          <w:lang w:val="en-US"/>
        </w:rPr>
        <w:t>POS</w:t>
      </w:r>
      <w:r>
        <w:rPr>
          <w:rFonts w:ascii="Times New Roman" w:hAnsi="Times New Roman" w:cs="Times New Roman"/>
          <w:sz w:val="24"/>
          <w:szCs w:val="24"/>
          <w:lang w:val="uk-UA"/>
        </w:rPr>
        <w:t>-термінали, програмно-технічні комплекси самообслуговування).</w:t>
      </w:r>
    </w:p>
    <w:p w14:paraId="14B55026"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адміністративних послуг, які надаються через Центр, територіальні підрозділи, віддалені (у тому числі пересувні) робочі місця адміністраторів, розміщується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0AD0767C"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адміністративних послуг, які надаються через територіальні підрозділи Центру, віддалені (у тому числі пересувні)робочі місця адміністраторів, затверджується міською радою з урахуванням потреб суб’єктів звернення.</w:t>
      </w:r>
    </w:p>
    <w:p w14:paraId="7A5E1AC1" w14:textId="5F58233A"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 слуху, зору, та інших маломобільних груп населення.</w:t>
      </w:r>
    </w:p>
    <w:p w14:paraId="073568A9" w14:textId="4B13E118"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r w:rsidR="00B00399" w:rsidRPr="00B00399">
        <w:t xml:space="preserve"> </w:t>
      </w:r>
      <w:r w:rsidR="00B00399" w:rsidRPr="00B00399">
        <w:rPr>
          <w:rFonts w:ascii="Times New Roman" w:hAnsi="Times New Roman" w:cs="Times New Roman"/>
          <w:sz w:val="24"/>
          <w:szCs w:val="24"/>
          <w:lang w:val="uk-UA"/>
        </w:rPr>
        <w:t>з використанням програми «Сервіс УТОГ 24/7»</w:t>
      </w:r>
      <w:r>
        <w:rPr>
          <w:rFonts w:ascii="Times New Roman" w:hAnsi="Times New Roman" w:cs="Times New Roman"/>
          <w:sz w:val="24"/>
          <w:szCs w:val="24"/>
          <w:lang w:val="uk-UA"/>
        </w:rPr>
        <w:t>.</w:t>
      </w:r>
    </w:p>
    <w:p w14:paraId="62EAEE26" w14:textId="77777777" w:rsidR="00B00399" w:rsidRDefault="00B00399"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прийому </w:t>
      </w:r>
      <w:proofErr w:type="spellStart"/>
      <w:r>
        <w:rPr>
          <w:rFonts w:ascii="Times New Roman" w:hAnsi="Times New Roman" w:cs="Times New Roman"/>
          <w:sz w:val="24"/>
          <w:szCs w:val="24"/>
          <w:lang w:val="uk-UA"/>
        </w:rPr>
        <w:t>слабочуючих</w:t>
      </w:r>
      <w:proofErr w:type="spellEnd"/>
      <w:r>
        <w:rPr>
          <w:rFonts w:ascii="Times New Roman" w:hAnsi="Times New Roman" w:cs="Times New Roman"/>
          <w:sz w:val="24"/>
          <w:szCs w:val="24"/>
          <w:lang w:val="uk-UA"/>
        </w:rPr>
        <w:t xml:space="preserve"> відвідувачів у Центрі наявний </w:t>
      </w:r>
      <w:r w:rsidRPr="00B00399">
        <w:rPr>
          <w:rFonts w:ascii="Times New Roman" w:hAnsi="Times New Roman" w:cs="Times New Roman"/>
          <w:sz w:val="24"/>
          <w:szCs w:val="24"/>
          <w:lang w:val="uk-UA"/>
        </w:rPr>
        <w:t>пристрій для підсилення звуку</w:t>
      </w:r>
      <w:r>
        <w:rPr>
          <w:rFonts w:ascii="Times New Roman" w:hAnsi="Times New Roman" w:cs="Times New Roman"/>
          <w:sz w:val="24"/>
          <w:szCs w:val="24"/>
          <w:lang w:val="uk-UA"/>
        </w:rPr>
        <w:t>.</w:t>
      </w:r>
    </w:p>
    <w:p w14:paraId="26FCC954"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Міська рада створює та забезпечує роботу веб-сайту Центру або окремого розділу на своєму веб-сайті, де розміщується інформація, зазначена в пункті 2.18 цього Регламенту, а також відомості 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14:paraId="4AC45C41"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Інформація, яка розміщується в приміщенні Центру (в тому числі на інформаційних терміналах) та на веб-сайті, повинна бути актуальною та вичерпною.</w:t>
      </w:r>
    </w:p>
    <w:p w14:paraId="6A14010D"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Інформація на веб-сайті Центру має бути доступною для пошуку та копіювання.</w:t>
      </w:r>
    </w:p>
    <w:p w14:paraId="1C794EF4"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аналогічний способу звернення, або в інший вибраний суб’єктом звернення спосіб.</w:t>
      </w:r>
    </w:p>
    <w:p w14:paraId="74D6AA73" w14:textId="0181D9D3"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Сектор інформування облаштовано столами, стільцями, комп’ютерною технікою з вільним доступом до Інтернету та забезпечено канцелярським приладдям для заповнення суб’єктами звернень необхідних документів.</w:t>
      </w:r>
    </w:p>
    <w:p w14:paraId="6D8E330A" w14:textId="77777777" w:rsidR="004D055E" w:rsidRDefault="004D055E" w:rsidP="003F01B1">
      <w:pPr>
        <w:pStyle w:val="ae"/>
        <w:spacing w:after="0" w:line="240" w:lineRule="auto"/>
        <w:ind w:left="567"/>
        <w:jc w:val="both"/>
        <w:rPr>
          <w:rFonts w:ascii="Times New Roman" w:hAnsi="Times New Roman" w:cs="Times New Roman"/>
          <w:sz w:val="24"/>
          <w:szCs w:val="24"/>
          <w:lang w:val="uk-UA"/>
        </w:rPr>
      </w:pPr>
    </w:p>
    <w:p w14:paraId="6A55E660" w14:textId="0348FA1A" w:rsidR="00122A3F" w:rsidRDefault="001E0967" w:rsidP="003F01B1">
      <w:pPr>
        <w:pStyle w:val="ae"/>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Керування чергою в Центрі</w:t>
      </w:r>
    </w:p>
    <w:p w14:paraId="21AF7304" w14:textId="77777777" w:rsidR="004D055E" w:rsidRDefault="004D055E" w:rsidP="003F01B1">
      <w:pPr>
        <w:pStyle w:val="ae"/>
        <w:spacing w:after="0" w:line="240" w:lineRule="auto"/>
        <w:ind w:left="0"/>
        <w:jc w:val="center"/>
        <w:rPr>
          <w:rFonts w:ascii="Times New Roman" w:hAnsi="Times New Roman" w:cs="Times New Roman"/>
          <w:b/>
          <w:sz w:val="24"/>
          <w:szCs w:val="24"/>
          <w:lang w:val="uk-UA"/>
        </w:rPr>
      </w:pPr>
    </w:p>
    <w:p w14:paraId="7C73E097"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 метою забезпечення зручності та оперативності обслуговування суб’єктів  звернення в Центрі (його територіальних підрозділах, на віддалених (у тому числі пересувних) робочих місцях адміністраторів) вживаються заходи для запобігання утворенню черг, а у разі її утворення – для керування чергою.</w:t>
      </w:r>
    </w:p>
    <w:p w14:paraId="047BFA65" w14:textId="6309BF89" w:rsidR="00122A3F" w:rsidRDefault="001E0967" w:rsidP="003F01B1">
      <w:pPr>
        <w:pStyle w:val="ae"/>
        <w:tabs>
          <w:tab w:val="left" w:pos="0"/>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Прийом суб’єктів звернення в Центрі, територіальному підрозділі, на віддалених робочих місцях адміністраторів відбувається виключно за попереднім записом на визначені дату та час. </w:t>
      </w:r>
      <w:r w:rsidRPr="003F01B1">
        <w:rPr>
          <w:rFonts w:ascii="Times New Roman" w:hAnsi="Times New Roman" w:cs="Times New Roman"/>
          <w:sz w:val="24"/>
          <w:szCs w:val="24"/>
          <w:lang w:val="uk-UA"/>
        </w:rPr>
        <w:t>Попередній запис відбувається шляхом електронної реєстрації на веб-сайті Центру (сторінк</w:t>
      </w:r>
      <w:r w:rsidR="00F8653E" w:rsidRPr="003F01B1">
        <w:rPr>
          <w:rFonts w:ascii="Times New Roman" w:hAnsi="Times New Roman" w:cs="Times New Roman"/>
          <w:sz w:val="24"/>
          <w:szCs w:val="24"/>
          <w:lang w:val="uk-UA"/>
        </w:rPr>
        <w:t>а</w:t>
      </w:r>
      <w:r w:rsidRPr="003F01B1">
        <w:rPr>
          <w:rFonts w:ascii="Times New Roman" w:hAnsi="Times New Roman" w:cs="Times New Roman"/>
          <w:sz w:val="24"/>
          <w:szCs w:val="24"/>
          <w:lang w:val="uk-UA"/>
        </w:rPr>
        <w:t xml:space="preserve"> на веб-сайті міської ради)</w:t>
      </w:r>
      <w:r w:rsidR="003F01B1" w:rsidRPr="003F01B1">
        <w:rPr>
          <w:rFonts w:ascii="Times New Roman" w:hAnsi="Times New Roman" w:cs="Times New Roman"/>
          <w:sz w:val="24"/>
          <w:szCs w:val="24"/>
          <w:lang w:val="uk-UA"/>
        </w:rPr>
        <w:t xml:space="preserve"> або</w:t>
      </w:r>
      <w:r w:rsidRPr="003F01B1">
        <w:rPr>
          <w:rFonts w:ascii="Times New Roman" w:hAnsi="Times New Roman" w:cs="Times New Roman"/>
          <w:sz w:val="24"/>
          <w:szCs w:val="24"/>
          <w:lang w:val="uk-UA"/>
        </w:rPr>
        <w:t xml:space="preserve"> Телеграм-боту “СВОЇ”. У випадку </w:t>
      </w:r>
      <w:r w:rsidR="00BD2789" w:rsidRPr="003F01B1">
        <w:rPr>
          <w:rFonts w:ascii="Times New Roman" w:hAnsi="Times New Roman" w:cs="Times New Roman"/>
          <w:sz w:val="24"/>
          <w:szCs w:val="24"/>
          <w:lang w:val="uk-UA"/>
        </w:rPr>
        <w:lastRenderedPageBreak/>
        <w:t>відсутності</w:t>
      </w:r>
      <w:r w:rsidRPr="003F01B1">
        <w:rPr>
          <w:rFonts w:ascii="Times New Roman" w:hAnsi="Times New Roman" w:cs="Times New Roman"/>
          <w:sz w:val="24"/>
          <w:szCs w:val="24"/>
          <w:lang w:val="uk-UA"/>
        </w:rPr>
        <w:t xml:space="preserve"> технічної або фізичної можливості здійснити попередній запис самостійно заявник може звернутись для запису на прийом до Центру, його територіального підрозділу або адміністраторів Центру, які працюють на віддалених (у тому числі пересувних) робочих місцях. При здійсненні запису адміністратором Центру заявнику видається талон із зазначенням найменування Центру, найменування послуги, прізвища, імені, по батькові заявника, дати та часу, визначених для подачі документів, підпису адміністратора, який здійснив запис.</w:t>
      </w:r>
    </w:p>
    <w:p w14:paraId="26B56420" w14:textId="66C85EAE"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Одна електронна реєстрація передбачає прийом </w:t>
      </w:r>
      <w:r w:rsidR="00F8653E">
        <w:rPr>
          <w:rFonts w:ascii="Times New Roman" w:hAnsi="Times New Roman" w:cs="Times New Roman"/>
          <w:sz w:val="24"/>
          <w:szCs w:val="24"/>
          <w:lang w:val="uk-UA"/>
        </w:rPr>
        <w:t>у</w:t>
      </w:r>
      <w:r>
        <w:rPr>
          <w:rFonts w:ascii="Times New Roman" w:hAnsi="Times New Roman" w:cs="Times New Roman"/>
          <w:sz w:val="24"/>
          <w:szCs w:val="24"/>
          <w:lang w:val="uk-UA"/>
        </w:rPr>
        <w:t xml:space="preserve"> одного суб’єкта звернення одного пакету документів для отримання адміністративної послуги.</w:t>
      </w:r>
    </w:p>
    <w:p w14:paraId="17CEEAA2" w14:textId="3B6F96F6"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технічних причин прийом документів за попереднім записом може початись пізніше, але не більше ніж на 10 хвилин.</w:t>
      </w:r>
    </w:p>
    <w:p w14:paraId="42FF35A8" w14:textId="05F1F035" w:rsidR="00E66A6B" w:rsidRDefault="00E66A6B" w:rsidP="003F01B1">
      <w:pPr>
        <w:pStyle w:val="ae"/>
        <w:spacing w:after="0" w:line="240" w:lineRule="auto"/>
        <w:ind w:left="0" w:firstLine="567"/>
        <w:jc w:val="both"/>
        <w:rPr>
          <w:rFonts w:ascii="Times New Roman" w:hAnsi="Times New Roman" w:cs="Times New Roman"/>
          <w:sz w:val="24"/>
          <w:szCs w:val="24"/>
          <w:lang w:val="uk-UA"/>
        </w:rPr>
      </w:pPr>
      <w:r w:rsidRPr="003F01B1">
        <w:rPr>
          <w:rFonts w:ascii="Times New Roman" w:hAnsi="Times New Roman" w:cs="Times New Roman"/>
          <w:sz w:val="24"/>
          <w:szCs w:val="24"/>
          <w:lang w:val="uk-UA"/>
        </w:rPr>
        <w:t>У випадку оголошення повітряної тривоги прийом відвідувачів у Центрі зупиняється. Прийом відвідувачів відновлюється через 15 хвилин після скасування повітряної тривоги.</w:t>
      </w:r>
      <w:r>
        <w:rPr>
          <w:rFonts w:ascii="Times New Roman" w:hAnsi="Times New Roman" w:cs="Times New Roman"/>
          <w:sz w:val="24"/>
          <w:szCs w:val="24"/>
          <w:lang w:val="uk-UA"/>
        </w:rPr>
        <w:t xml:space="preserve"> </w:t>
      </w:r>
    </w:p>
    <w:p w14:paraId="780BF581" w14:textId="4CD8FD05"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разі запізнення суб’єкта звернення на прийом за попереднім записом більше ніж на 5 хвилин попередній запис анулюється. У цьому випадку суб’єкту звернення необхідно записатись на іншу дату та час.</w:t>
      </w:r>
    </w:p>
    <w:p w14:paraId="7DD65FF4" w14:textId="62DC2371"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Центр може використовувати інші інструменти керування чергою, гарантуючи дотримання принципу рівності суб’єктів звернення.</w:t>
      </w:r>
    </w:p>
    <w:p w14:paraId="32487F5E" w14:textId="77777777" w:rsidR="004D055E" w:rsidRDefault="004D055E" w:rsidP="003F01B1">
      <w:pPr>
        <w:pStyle w:val="ae"/>
        <w:spacing w:after="0" w:line="240" w:lineRule="auto"/>
        <w:ind w:left="0" w:firstLine="567"/>
        <w:jc w:val="both"/>
        <w:rPr>
          <w:rFonts w:ascii="Times New Roman" w:hAnsi="Times New Roman" w:cs="Times New Roman"/>
          <w:sz w:val="24"/>
          <w:szCs w:val="24"/>
          <w:lang w:val="uk-UA"/>
        </w:rPr>
      </w:pPr>
    </w:p>
    <w:p w14:paraId="242C0ADB" w14:textId="224B0068" w:rsidR="00122A3F" w:rsidRDefault="001E0967" w:rsidP="003F01B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Сектор очікування</w:t>
      </w:r>
    </w:p>
    <w:p w14:paraId="325B65A8" w14:textId="77777777" w:rsidR="004D055E" w:rsidRDefault="004D055E" w:rsidP="003F01B1">
      <w:pPr>
        <w:spacing w:after="0" w:line="240" w:lineRule="auto"/>
        <w:jc w:val="center"/>
        <w:rPr>
          <w:rFonts w:ascii="Times New Roman" w:hAnsi="Times New Roman" w:cs="Times New Roman"/>
          <w:b/>
          <w:sz w:val="24"/>
          <w:szCs w:val="24"/>
          <w:lang w:val="uk-UA"/>
        </w:rPr>
      </w:pPr>
    </w:p>
    <w:p w14:paraId="48A926BC" w14:textId="68E261B1"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Сектор очікування розміщується в просторому приміщенні, площа якого визначається залежно від кількості осіб, які звертаються до Центру протягом дня та призначається для очікування суб’єктами звернень прийому до адміністраторів або інших працівників Центру, отримання консультацій або результатів надання адміністративних послуг.</w:t>
      </w:r>
    </w:p>
    <w:p w14:paraId="1C3FD676" w14:textId="77777777" w:rsidR="00122A3F" w:rsidRDefault="001E0967" w:rsidP="003F01B1">
      <w:pPr>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Сектор забезпечено необхідними меблями, місцями у кількості не менше 20, вільним доступом до </w:t>
      </w:r>
      <w:proofErr w:type="spellStart"/>
      <w:r>
        <w:rPr>
          <w:rFonts w:ascii="Times New Roman" w:hAnsi="Times New Roman" w:cs="Times New Roman"/>
          <w:sz w:val="24"/>
          <w:szCs w:val="24"/>
          <w:lang w:val="en-US"/>
        </w:rPr>
        <w:t>wi</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fi</w:t>
      </w:r>
      <w:r>
        <w:rPr>
          <w:rFonts w:ascii="Times New Roman" w:hAnsi="Times New Roman" w:cs="Times New Roman"/>
          <w:sz w:val="24"/>
          <w:szCs w:val="24"/>
          <w:lang w:val="uk-UA"/>
        </w:rPr>
        <w:t xml:space="preserve">, обладнано автоматизованою системою керування чергою «Електронна черга» (у разі її запровадження) та </w:t>
      </w:r>
      <w:r>
        <w:rPr>
          <w:rFonts w:ascii="Times New Roman" w:hAnsi="Times New Roman" w:cs="Times New Roman"/>
          <w:sz w:val="24"/>
          <w:szCs w:val="24"/>
          <w:shd w:val="clear" w:color="auto" w:fill="FFFFFF"/>
          <w:lang w:val="uk-UA"/>
        </w:rPr>
        <w:t>системою звукового інформування осіб похилого віку та тих, що мають вади зору.</w:t>
      </w:r>
    </w:p>
    <w:p w14:paraId="58133060" w14:textId="77777777" w:rsidR="00122A3F" w:rsidRDefault="001E0967" w:rsidP="003F01B1">
      <w:pPr>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В секторі очікування розміщується </w:t>
      </w:r>
      <w:r w:rsidRPr="00BE6E29">
        <w:rPr>
          <w:rFonts w:ascii="Times New Roman" w:eastAsia="e-ukraine" w:hAnsi="Times New Roman" w:cs="Times New Roman"/>
          <w:color w:val="000000"/>
          <w:sz w:val="24"/>
          <w:szCs w:val="24"/>
          <w:lang w:val="uk-UA"/>
        </w:rPr>
        <w:t>місце самообслуговування для відвідувачів, підключене до інтернет-мережі та обладнане необхідною оргтехнікою.</w:t>
      </w:r>
      <w:r>
        <w:rPr>
          <w:rFonts w:ascii="Times New Roman" w:hAnsi="Times New Roman" w:cs="Times New Roman"/>
          <w:sz w:val="24"/>
          <w:szCs w:val="24"/>
          <w:shd w:val="clear" w:color="auto" w:fill="FFFFFF"/>
          <w:lang w:val="uk-UA"/>
        </w:rPr>
        <w:t xml:space="preserve"> </w:t>
      </w:r>
    </w:p>
    <w:p w14:paraId="7333C5F6"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hd w:val="clear" w:color="auto" w:fill="FFFFFF"/>
          <w:lang w:val="uk-UA"/>
        </w:rPr>
        <w:t xml:space="preserve">Площа секторів очікування та обслуговування </w:t>
      </w:r>
      <w:r>
        <w:rPr>
          <w:rFonts w:ascii="Times New Roman" w:hAnsi="Times New Roman" w:cs="Times New Roman"/>
          <w:sz w:val="24"/>
          <w:szCs w:val="24"/>
          <w:lang w:val="uk-UA"/>
        </w:rPr>
        <w:t xml:space="preserve">(сектор консультування, сектор прийому документів, сектор з оформлення паспортів громадянина України, сектор з оформлення посвідчення водія та реєстрації транспортних засобів, сектор «соціальних послуг», сектор видачі документів) </w:t>
      </w:r>
      <w:r>
        <w:rPr>
          <w:rFonts w:ascii="Times New Roman" w:hAnsi="Times New Roman" w:cs="Times New Roman"/>
          <w:sz w:val="24"/>
          <w:shd w:val="clear" w:color="auto" w:fill="FFFFFF"/>
          <w:lang w:val="uk-UA"/>
        </w:rPr>
        <w:t xml:space="preserve">Центру,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 </w:t>
      </w:r>
      <w:r>
        <w:rPr>
          <w:rFonts w:ascii="Times New Roman" w:hAnsi="Times New Roman" w:cs="Times New Roman"/>
          <w:sz w:val="24"/>
          <w:szCs w:val="24"/>
          <w:lang w:val="uk-UA"/>
        </w:rPr>
        <w:t xml:space="preserve">Загальна площа сектору очікування та секторів обслуговування становить не менше 70 </w:t>
      </w:r>
      <w:proofErr w:type="spellStart"/>
      <w:r>
        <w:rPr>
          <w:rFonts w:ascii="Times New Roman" w:hAnsi="Times New Roman" w:cs="Times New Roman"/>
          <w:sz w:val="24"/>
          <w:szCs w:val="24"/>
          <w:lang w:val="uk-UA"/>
        </w:rPr>
        <w:t>кв</w:t>
      </w:r>
      <w:proofErr w:type="spellEnd"/>
      <w:r>
        <w:rPr>
          <w:rFonts w:ascii="Times New Roman" w:hAnsi="Times New Roman" w:cs="Times New Roman"/>
          <w:sz w:val="24"/>
          <w:szCs w:val="24"/>
          <w:lang w:val="uk-UA"/>
        </w:rPr>
        <w:t>. метрів.</w:t>
      </w:r>
    </w:p>
    <w:p w14:paraId="243E6E92" w14:textId="7757A9A1"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суб’єктів звернення із дітьми у Центрі функціонує дитячий куток.</w:t>
      </w:r>
    </w:p>
    <w:p w14:paraId="79139041" w14:textId="77777777" w:rsidR="004D055E" w:rsidRPr="004D055E" w:rsidRDefault="004D055E" w:rsidP="003F01B1">
      <w:pPr>
        <w:spacing w:after="0" w:line="240" w:lineRule="auto"/>
        <w:jc w:val="both"/>
        <w:rPr>
          <w:rFonts w:ascii="Times New Roman" w:hAnsi="Times New Roman" w:cs="Times New Roman"/>
          <w:sz w:val="24"/>
          <w:szCs w:val="24"/>
          <w:lang w:val="uk-UA"/>
        </w:rPr>
      </w:pPr>
    </w:p>
    <w:p w14:paraId="0A24A8CA" w14:textId="30AAE3E2" w:rsidR="00122A3F" w:rsidRDefault="001E0967" w:rsidP="003F01B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Сектор консультування</w:t>
      </w:r>
    </w:p>
    <w:p w14:paraId="26F51C5C" w14:textId="77777777" w:rsidR="004D055E" w:rsidRDefault="004D055E" w:rsidP="003F01B1">
      <w:pPr>
        <w:spacing w:after="0" w:line="240" w:lineRule="auto"/>
        <w:jc w:val="center"/>
        <w:rPr>
          <w:rFonts w:ascii="Times New Roman" w:hAnsi="Times New Roman" w:cs="Times New Roman"/>
          <w:b/>
          <w:sz w:val="24"/>
          <w:szCs w:val="24"/>
          <w:lang w:val="uk-UA"/>
        </w:rPr>
      </w:pPr>
    </w:p>
    <w:p w14:paraId="3B6C0761"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b/>
          <w:sz w:val="24"/>
          <w:szCs w:val="24"/>
          <w:u w:val="single"/>
          <w:lang w:val="uk-UA"/>
        </w:rPr>
      </w:pPr>
      <w:r>
        <w:rPr>
          <w:rFonts w:ascii="Times New Roman" w:hAnsi="Times New Roman" w:cs="Times New Roman"/>
          <w:sz w:val="24"/>
          <w:szCs w:val="24"/>
          <w:lang w:val="uk-UA"/>
        </w:rPr>
        <w:t>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14:paraId="3A63DE58"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У секторі консультування може здійснюватись прийом громадян та суб’єктів господарювання міським головою, його заступниками та представниками виконавчих органів місцевого самоврядування.</w:t>
      </w:r>
    </w:p>
    <w:p w14:paraId="2455A219"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узгодженими рішеннями у секторі консультування можуть надаватись консультації підприємствами, установами та організаціями з інших питань.</w:t>
      </w:r>
    </w:p>
    <w:p w14:paraId="0438618B" w14:textId="77777777" w:rsidR="00122A3F"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надання консультацій та розробка відповідних графіків здійснюється відділом надання адміністративних послуг. </w:t>
      </w:r>
    </w:p>
    <w:p w14:paraId="0202B76A" w14:textId="244DC54C" w:rsidR="00122A3F" w:rsidRPr="004D055E" w:rsidRDefault="001E0967" w:rsidP="003F01B1">
      <w:pPr>
        <w:pStyle w:val="ae"/>
        <w:numPr>
          <w:ilvl w:val="0"/>
          <w:numId w:val="3"/>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Кожне робоче місце для консультування має інформаційну табличку із зазначенням прізвища, </w:t>
      </w:r>
      <w:r w:rsidR="00B53151">
        <w:rPr>
          <w:rFonts w:ascii="Times New Roman" w:hAnsi="Times New Roman" w:cs="Times New Roman"/>
          <w:sz w:val="24"/>
          <w:szCs w:val="24"/>
          <w:lang w:val="uk-UA"/>
        </w:rPr>
        <w:t xml:space="preserve">власного </w:t>
      </w:r>
      <w:r>
        <w:rPr>
          <w:rFonts w:ascii="Times New Roman" w:hAnsi="Times New Roman" w:cs="Times New Roman"/>
          <w:sz w:val="24"/>
          <w:szCs w:val="24"/>
          <w:lang w:val="uk-UA"/>
        </w:rPr>
        <w:t xml:space="preserve">імені, по батькові та посади консультанта, </w:t>
      </w:r>
      <w:r>
        <w:rPr>
          <w:rFonts w:ascii="Times New Roman" w:eastAsia="Times New Roman" w:hAnsi="Times New Roman" w:cs="Times New Roman"/>
          <w:bCs/>
          <w:sz w:val="24"/>
          <w:szCs w:val="24"/>
          <w:lang w:val="uk-UA" w:eastAsia="ru-RU"/>
        </w:rPr>
        <w:t>оснащене необхідною технікою, канцелярським приладдям та доповнено стільцями для відвідувачів.</w:t>
      </w:r>
    </w:p>
    <w:p w14:paraId="5696C036" w14:textId="77777777" w:rsidR="004D055E" w:rsidRDefault="004D055E" w:rsidP="003F01B1">
      <w:pPr>
        <w:pStyle w:val="ae"/>
        <w:spacing w:after="0" w:line="240" w:lineRule="auto"/>
        <w:ind w:left="567"/>
        <w:jc w:val="both"/>
        <w:rPr>
          <w:rFonts w:ascii="Times New Roman" w:hAnsi="Times New Roman" w:cs="Times New Roman"/>
          <w:sz w:val="24"/>
          <w:szCs w:val="24"/>
          <w:lang w:val="uk-UA"/>
        </w:rPr>
      </w:pPr>
    </w:p>
    <w:p w14:paraId="3D430D8A" w14:textId="7058BC05" w:rsidR="00122A3F" w:rsidRDefault="001E0967" w:rsidP="003F01B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Сектор прийому документів</w:t>
      </w:r>
    </w:p>
    <w:p w14:paraId="1731F4F2" w14:textId="77777777" w:rsidR="004D055E" w:rsidRDefault="004D055E" w:rsidP="003F01B1">
      <w:pPr>
        <w:spacing w:after="0" w:line="240" w:lineRule="auto"/>
        <w:jc w:val="center"/>
        <w:rPr>
          <w:rFonts w:ascii="Times New Roman" w:hAnsi="Times New Roman" w:cs="Times New Roman"/>
          <w:b/>
          <w:sz w:val="24"/>
          <w:szCs w:val="24"/>
          <w:lang w:val="uk-UA"/>
        </w:rPr>
      </w:pPr>
    </w:p>
    <w:p w14:paraId="506B2B2B" w14:textId="40E99E23"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Відвідувачі, які отримали необхідну інформацію, сформували пакет документів для отримання бажаної адміністративної послуги (окрім послуг, пов’язаних з </w:t>
      </w:r>
      <w:r>
        <w:rPr>
          <w:rFonts w:ascii="Times New Roman" w:eastAsia="Times New Roman" w:hAnsi="Times New Roman" w:cs="Times New Roman"/>
          <w:sz w:val="24"/>
          <w:szCs w:val="24"/>
          <w:lang w:val="uk-UA" w:eastAsia="ru-RU"/>
        </w:rPr>
        <w:t xml:space="preserve">оформленням паспортів громадянина України, </w:t>
      </w:r>
      <w:r>
        <w:rPr>
          <w:rFonts w:ascii="Times New Roman" w:hAnsi="Times New Roman" w:cs="Times New Roman"/>
          <w:sz w:val="24"/>
          <w:szCs w:val="24"/>
          <w:lang w:val="uk-UA"/>
        </w:rPr>
        <w:t>посвідчення водія та реєстрації транспортних засобів</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sz w:val="24"/>
          <w:szCs w:val="24"/>
          <w:lang w:val="uk-UA" w:eastAsia="ru-RU"/>
        </w:rPr>
        <w:t>та попередньо записались на прийом, звертаються до адміністраторів у сектор прийому документів у визначені дату та час.</w:t>
      </w:r>
    </w:p>
    <w:p w14:paraId="3A63FEC4"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прийому документів функціонує </w:t>
      </w:r>
      <w:r>
        <w:rPr>
          <w:rFonts w:ascii="Times New Roman" w:hAnsi="Times New Roman" w:cs="Times New Roman"/>
          <w:sz w:val="24"/>
          <w:szCs w:val="24"/>
          <w:lang w:val="uk-UA"/>
        </w:rPr>
        <w:t>за принципом відкритості розміщення робочих місць.</w:t>
      </w:r>
    </w:p>
    <w:p w14:paraId="29317F7E"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Робоче місце кожного адміністратора оснащене необхідною технікою, канцелярським приладдям, сейфами для зберігання цінних речей (печатки, штампи, оригінали документів тощо) та доповнено столом (модулем) з двома стільцями для відвідувачів.</w:t>
      </w:r>
    </w:p>
    <w:p w14:paraId="6AF4D9E4" w14:textId="5D6488BE" w:rsidR="00122A3F" w:rsidRDefault="001E0967" w:rsidP="003F01B1">
      <w:pPr>
        <w:pStyle w:val="ae"/>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Кожне робоче місце </w:t>
      </w:r>
      <w:r>
        <w:rPr>
          <w:rFonts w:ascii="Times New Roman" w:hAnsi="Times New Roman" w:cs="Times New Roman"/>
          <w:sz w:val="24"/>
          <w:szCs w:val="24"/>
          <w:lang w:val="uk-UA"/>
        </w:rPr>
        <w:t>має інформаційну табличку із зазначенням прізвища, власного імені, по батькові та посади адміністратора.</w:t>
      </w:r>
    </w:p>
    <w:p w14:paraId="4E57E6DB" w14:textId="728E9565" w:rsidR="00122A3F" w:rsidRDefault="001E0967" w:rsidP="003F01B1">
      <w:pPr>
        <w:spacing w:after="0" w:line="240" w:lineRule="auto"/>
        <w:ind w:firstLine="567"/>
        <w:jc w:val="both"/>
        <w:rPr>
          <w:rFonts w:ascii="Times New Roman" w:eastAsia="Times New Roman" w:hAnsi="Times New Roman" w:cs="Times New Roman"/>
          <w:bCs/>
          <w:sz w:val="24"/>
          <w:szCs w:val="24"/>
          <w:lang w:val="uk-UA" w:eastAsia="ru-RU"/>
        </w:rPr>
      </w:pPr>
      <w:bookmarkStart w:id="1" w:name="_Hlk180590273"/>
      <w:r>
        <w:rPr>
          <w:rFonts w:ascii="Times New Roman" w:eastAsia="Times New Roman" w:hAnsi="Times New Roman" w:cs="Times New Roman"/>
          <w:bCs/>
          <w:sz w:val="24"/>
          <w:szCs w:val="24"/>
          <w:lang w:val="uk-UA" w:eastAsia="ru-RU"/>
        </w:rPr>
        <w:t xml:space="preserve">Під час технічної перерви адміністратора </w:t>
      </w:r>
      <w:r w:rsidR="00D623AC">
        <w:rPr>
          <w:rFonts w:ascii="Times New Roman" w:eastAsia="Times New Roman" w:hAnsi="Times New Roman" w:cs="Times New Roman"/>
          <w:bCs/>
          <w:sz w:val="24"/>
          <w:szCs w:val="24"/>
          <w:lang w:val="uk-UA" w:eastAsia="ru-RU"/>
        </w:rPr>
        <w:t xml:space="preserve">на робочому місці розміщується </w:t>
      </w:r>
      <w:r>
        <w:rPr>
          <w:rFonts w:ascii="Times New Roman" w:eastAsia="Times New Roman" w:hAnsi="Times New Roman" w:cs="Times New Roman"/>
          <w:bCs/>
          <w:sz w:val="24"/>
          <w:szCs w:val="24"/>
          <w:lang w:val="uk-UA" w:eastAsia="ru-RU"/>
        </w:rPr>
        <w:t>табло</w:t>
      </w:r>
      <w:r w:rsidR="00D623AC">
        <w:rPr>
          <w:rFonts w:ascii="Times New Roman" w:eastAsia="Times New Roman" w:hAnsi="Times New Roman" w:cs="Times New Roman"/>
          <w:bCs/>
          <w:sz w:val="24"/>
          <w:szCs w:val="24"/>
          <w:lang w:val="uk-UA" w:eastAsia="ru-RU"/>
        </w:rPr>
        <w:t>, яке</w:t>
      </w:r>
      <w:r>
        <w:rPr>
          <w:rFonts w:ascii="Times New Roman" w:eastAsia="Times New Roman" w:hAnsi="Times New Roman" w:cs="Times New Roman"/>
          <w:bCs/>
          <w:sz w:val="24"/>
          <w:szCs w:val="24"/>
          <w:lang w:val="uk-UA" w:eastAsia="ru-RU"/>
        </w:rPr>
        <w:t xml:space="preserve"> відображає відповідну інформацію.</w:t>
      </w:r>
    </w:p>
    <w:p w14:paraId="63062758" w14:textId="77777777" w:rsidR="004D055E" w:rsidRDefault="004D055E" w:rsidP="003F01B1">
      <w:pPr>
        <w:spacing w:after="0" w:line="240" w:lineRule="auto"/>
        <w:ind w:firstLine="567"/>
        <w:jc w:val="both"/>
        <w:rPr>
          <w:rFonts w:ascii="Times New Roman" w:eastAsia="Times New Roman" w:hAnsi="Times New Roman" w:cs="Times New Roman"/>
          <w:bCs/>
          <w:sz w:val="24"/>
          <w:szCs w:val="24"/>
          <w:lang w:val="uk-UA" w:eastAsia="ru-RU"/>
        </w:rPr>
      </w:pPr>
    </w:p>
    <w:bookmarkEnd w:id="1"/>
    <w:p w14:paraId="42825FC3" w14:textId="0E20B838" w:rsidR="00122A3F" w:rsidRDefault="001E0967" w:rsidP="003F01B1">
      <w:pPr>
        <w:pStyle w:val="ae"/>
        <w:spacing w:after="0" w:line="240" w:lineRule="auto"/>
        <w:ind w:left="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sz w:val="24"/>
          <w:szCs w:val="24"/>
          <w:lang w:val="uk-UA" w:eastAsia="ru-RU"/>
        </w:rPr>
        <w:t xml:space="preserve">Сектор </w:t>
      </w:r>
      <w:r>
        <w:rPr>
          <w:rFonts w:ascii="Times New Roman" w:eastAsia="Times New Roman" w:hAnsi="Times New Roman" w:cs="Times New Roman"/>
          <w:b/>
          <w:sz w:val="24"/>
          <w:szCs w:val="24"/>
          <w:lang w:val="uk-UA" w:eastAsia="ru-RU"/>
        </w:rPr>
        <w:t>з оформлення паспортів громадянина України</w:t>
      </w:r>
    </w:p>
    <w:p w14:paraId="1847EB2D" w14:textId="77777777" w:rsidR="004D055E" w:rsidRDefault="004D055E" w:rsidP="003F01B1">
      <w:pPr>
        <w:pStyle w:val="ae"/>
        <w:spacing w:after="0" w:line="240" w:lineRule="auto"/>
        <w:ind w:left="0"/>
        <w:jc w:val="center"/>
        <w:rPr>
          <w:rFonts w:ascii="Times New Roman" w:eastAsia="Times New Roman" w:hAnsi="Times New Roman" w:cs="Times New Roman"/>
          <w:b/>
          <w:bCs/>
          <w:sz w:val="24"/>
          <w:szCs w:val="24"/>
          <w:lang w:val="uk-UA" w:eastAsia="ru-RU"/>
        </w:rPr>
      </w:pPr>
    </w:p>
    <w:p w14:paraId="1EA0A185"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Для оформлення</w:t>
      </w:r>
      <w:r>
        <w:rPr>
          <w:rFonts w:ascii="Times New Roman" w:hAnsi="Times New Roman" w:cs="Times New Roman"/>
          <w:sz w:val="24"/>
          <w:szCs w:val="24"/>
          <w:lang w:val="uk-UA"/>
        </w:rPr>
        <w:t xml:space="preserve"> паспортів громадянина України </w:t>
      </w:r>
      <w:r>
        <w:rPr>
          <w:rFonts w:ascii="Times New Roman" w:eastAsia="Times New Roman" w:hAnsi="Times New Roman" w:cs="Times New Roman"/>
          <w:bCs/>
          <w:sz w:val="24"/>
          <w:szCs w:val="24"/>
          <w:lang w:val="uk-UA" w:eastAsia="ru-RU"/>
        </w:rPr>
        <w:t xml:space="preserve">відвідувачі, які отримали необхідну інформацію, сформували пакет документів та попередньо записались на прийом, звертаються до адміністраторів у сектор </w:t>
      </w:r>
      <w:r>
        <w:rPr>
          <w:rFonts w:ascii="Times New Roman" w:eastAsia="Times New Roman" w:hAnsi="Times New Roman" w:cs="Times New Roman"/>
          <w:sz w:val="24"/>
          <w:szCs w:val="24"/>
          <w:lang w:val="uk-UA" w:eastAsia="ru-RU"/>
        </w:rPr>
        <w:t xml:space="preserve">з оформлення паспортів громадянина України </w:t>
      </w:r>
      <w:r>
        <w:rPr>
          <w:rFonts w:ascii="Times New Roman" w:eastAsia="Times New Roman" w:hAnsi="Times New Roman" w:cs="Times New Roman"/>
          <w:bCs/>
          <w:sz w:val="24"/>
          <w:szCs w:val="24"/>
          <w:lang w:val="uk-UA" w:eastAsia="ru-RU"/>
        </w:rPr>
        <w:t>у визначені дату та час</w:t>
      </w:r>
      <w:r>
        <w:rPr>
          <w:rFonts w:ascii="Times New Roman" w:eastAsia="Times New Roman" w:hAnsi="Times New Roman" w:cs="Times New Roman"/>
          <w:sz w:val="24"/>
          <w:szCs w:val="24"/>
          <w:lang w:val="uk-UA" w:eastAsia="ru-RU"/>
        </w:rPr>
        <w:t>.</w:t>
      </w:r>
    </w:p>
    <w:p w14:paraId="13613174"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Pr>
          <w:rFonts w:ascii="Times New Roman" w:eastAsia="Times New Roman" w:hAnsi="Times New Roman" w:cs="Times New Roman"/>
          <w:sz w:val="24"/>
          <w:szCs w:val="24"/>
          <w:lang w:val="uk-UA" w:eastAsia="ru-RU"/>
        </w:rPr>
        <w:t>з оформлення паспортів громадянина України</w:t>
      </w:r>
      <w:r>
        <w:rPr>
          <w:rFonts w:ascii="Times New Roman" w:eastAsia="Times New Roman" w:hAnsi="Times New Roman" w:cs="Times New Roman"/>
          <w:bCs/>
          <w:sz w:val="24"/>
          <w:szCs w:val="24"/>
          <w:lang w:val="uk-UA" w:eastAsia="ru-RU"/>
        </w:rPr>
        <w:t xml:space="preserve"> функціонує </w:t>
      </w:r>
      <w:r>
        <w:rPr>
          <w:rFonts w:ascii="Times New Roman" w:hAnsi="Times New Roman" w:cs="Times New Roman"/>
          <w:sz w:val="24"/>
          <w:szCs w:val="24"/>
          <w:lang w:val="uk-UA"/>
        </w:rPr>
        <w:t>за принципом відкритості розміщення робочих місць.</w:t>
      </w:r>
    </w:p>
    <w:p w14:paraId="12B2E338"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Робоче місце кожного адміністратора оснащене необхідною технікою, канцелярським приладдям, сейфами для зберігання цінних речей (печатки, штампи, оригінали документів, вихідні пакети документів тощо) та доповнено стільцями для відвідувачів.</w:t>
      </w:r>
    </w:p>
    <w:p w14:paraId="73C39808" w14:textId="4A929B3D"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Кожне робоче місце </w:t>
      </w:r>
      <w:r>
        <w:rPr>
          <w:rFonts w:ascii="Times New Roman" w:hAnsi="Times New Roman" w:cs="Times New Roman"/>
          <w:sz w:val="24"/>
          <w:szCs w:val="24"/>
          <w:lang w:val="uk-UA"/>
        </w:rPr>
        <w:t xml:space="preserve">має інформаційну табличку із зазначенням прізвища, </w:t>
      </w:r>
      <w:r w:rsidR="00B53151">
        <w:rPr>
          <w:rFonts w:ascii="Times New Roman" w:hAnsi="Times New Roman" w:cs="Times New Roman"/>
          <w:sz w:val="24"/>
          <w:szCs w:val="24"/>
          <w:lang w:val="uk-UA"/>
        </w:rPr>
        <w:t xml:space="preserve">власного </w:t>
      </w:r>
      <w:r>
        <w:rPr>
          <w:rFonts w:ascii="Times New Roman" w:hAnsi="Times New Roman" w:cs="Times New Roman"/>
          <w:sz w:val="24"/>
          <w:szCs w:val="24"/>
          <w:lang w:val="uk-UA"/>
        </w:rPr>
        <w:t xml:space="preserve">імені, по батькові та посади адміністратора, </w:t>
      </w:r>
      <w:r>
        <w:rPr>
          <w:rFonts w:ascii="Times New Roman" w:eastAsia="Times New Roman" w:hAnsi="Times New Roman" w:cs="Times New Roman"/>
          <w:bCs/>
          <w:sz w:val="24"/>
          <w:szCs w:val="24"/>
          <w:lang w:val="uk-UA" w:eastAsia="ru-RU"/>
        </w:rPr>
        <w:t>підключене до «Електронної черги» та обладнане інформаційним табло з  відображенням  номеру заявника, якого запрошують на прийом до адміністратора</w:t>
      </w:r>
      <w:r>
        <w:rPr>
          <w:rFonts w:ascii="Times New Roman" w:hAnsi="Times New Roman" w:cs="Times New Roman"/>
          <w:sz w:val="24"/>
          <w:szCs w:val="24"/>
          <w:lang w:val="uk-UA"/>
        </w:rPr>
        <w:t>.</w:t>
      </w:r>
    </w:p>
    <w:p w14:paraId="31AC700E" w14:textId="48468756" w:rsidR="00122A3F" w:rsidRDefault="00D623AC" w:rsidP="003F01B1">
      <w:pPr>
        <w:pStyle w:val="ae"/>
        <w:spacing w:after="0" w:line="240" w:lineRule="auto"/>
        <w:ind w:left="0" w:firstLine="567"/>
        <w:jc w:val="both"/>
        <w:rPr>
          <w:rFonts w:ascii="Times New Roman" w:eastAsia="Times New Roman" w:hAnsi="Times New Roman" w:cs="Times New Roman"/>
          <w:bCs/>
          <w:sz w:val="24"/>
          <w:szCs w:val="24"/>
          <w:lang w:val="uk-UA" w:eastAsia="ru-RU"/>
        </w:rPr>
      </w:pPr>
      <w:r w:rsidRPr="00D623AC">
        <w:rPr>
          <w:rFonts w:ascii="Times New Roman" w:eastAsia="Times New Roman" w:hAnsi="Times New Roman" w:cs="Times New Roman"/>
          <w:bCs/>
          <w:sz w:val="24"/>
          <w:szCs w:val="24"/>
          <w:lang w:val="uk-UA" w:eastAsia="ru-RU"/>
        </w:rPr>
        <w:t>Під час технічної перерви адміністратора на робочому місці розміщується табло, яке відображає відповідну інформацію.</w:t>
      </w:r>
    </w:p>
    <w:p w14:paraId="3F539A62" w14:textId="388B8E22"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Pr>
          <w:rFonts w:ascii="Times New Roman" w:eastAsia="Times New Roman" w:hAnsi="Times New Roman" w:cs="Times New Roman"/>
          <w:sz w:val="24"/>
          <w:szCs w:val="24"/>
          <w:lang w:val="uk-UA" w:eastAsia="ru-RU"/>
        </w:rPr>
        <w:t>з оформлення паспортів громадянина України</w:t>
      </w:r>
      <w:r>
        <w:rPr>
          <w:rFonts w:ascii="Times New Roman" w:eastAsia="Times New Roman" w:hAnsi="Times New Roman" w:cs="Times New Roman"/>
          <w:bCs/>
          <w:sz w:val="24"/>
          <w:szCs w:val="24"/>
          <w:lang w:val="uk-UA" w:eastAsia="ru-RU"/>
        </w:rPr>
        <w:t xml:space="preserve"> оснащений телефоном, за яким надаються консультації з питань надання вказаних адміністративних послуг.</w:t>
      </w:r>
    </w:p>
    <w:p w14:paraId="5CD86E44" w14:textId="77777777" w:rsidR="004D055E" w:rsidRPr="004D055E" w:rsidRDefault="004D055E" w:rsidP="003F01B1">
      <w:pPr>
        <w:spacing w:after="0" w:line="240" w:lineRule="auto"/>
        <w:jc w:val="both"/>
        <w:rPr>
          <w:rFonts w:ascii="Times New Roman" w:eastAsia="Times New Roman" w:hAnsi="Times New Roman" w:cs="Times New Roman"/>
          <w:bCs/>
          <w:sz w:val="24"/>
          <w:szCs w:val="24"/>
          <w:lang w:val="uk-UA" w:eastAsia="ru-RU"/>
        </w:rPr>
      </w:pPr>
    </w:p>
    <w:p w14:paraId="05567E84" w14:textId="2255BFCB" w:rsidR="00122A3F" w:rsidRDefault="001E0967" w:rsidP="003F01B1">
      <w:pPr>
        <w:pStyle w:val="ae"/>
        <w:spacing w:after="0" w:line="240" w:lineRule="auto"/>
        <w:ind w:left="0"/>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Сектор з оформлення посвідчення водія та реєстрації транспортних засобів</w:t>
      </w:r>
    </w:p>
    <w:p w14:paraId="4EAB9866" w14:textId="77777777" w:rsidR="004D055E" w:rsidRDefault="004D055E" w:rsidP="003F01B1">
      <w:pPr>
        <w:pStyle w:val="ae"/>
        <w:spacing w:after="0" w:line="240" w:lineRule="auto"/>
        <w:ind w:left="0"/>
        <w:jc w:val="center"/>
        <w:rPr>
          <w:rFonts w:ascii="Times New Roman" w:eastAsia="Times New Roman" w:hAnsi="Times New Roman" w:cs="Times New Roman"/>
          <w:b/>
          <w:bCs/>
          <w:sz w:val="24"/>
          <w:szCs w:val="24"/>
          <w:lang w:val="uk-UA" w:eastAsia="ru-RU"/>
        </w:rPr>
      </w:pPr>
    </w:p>
    <w:p w14:paraId="62404A6B"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Для оформлення</w:t>
      </w:r>
      <w:r>
        <w:rPr>
          <w:rFonts w:ascii="Times New Roman" w:hAnsi="Times New Roman" w:cs="Times New Roman"/>
          <w:sz w:val="24"/>
          <w:szCs w:val="24"/>
          <w:lang w:val="uk-UA"/>
        </w:rPr>
        <w:t xml:space="preserve"> посвідчення водія або реєстрації транспортних засобів </w:t>
      </w:r>
      <w:r>
        <w:rPr>
          <w:rFonts w:ascii="Times New Roman" w:eastAsia="Times New Roman" w:hAnsi="Times New Roman" w:cs="Times New Roman"/>
          <w:bCs/>
          <w:sz w:val="24"/>
          <w:szCs w:val="24"/>
          <w:lang w:val="uk-UA" w:eastAsia="ru-RU"/>
        </w:rPr>
        <w:t xml:space="preserve">відвідувачі, які отримали необхідну інформацію, сформували пакет документів та попередньо записались на прийом, звертаються до адміністраторів у сектор </w:t>
      </w:r>
      <w:r>
        <w:rPr>
          <w:rFonts w:ascii="Times New Roman" w:eastAsia="Times New Roman" w:hAnsi="Times New Roman" w:cs="Times New Roman"/>
          <w:sz w:val="24"/>
          <w:szCs w:val="24"/>
          <w:lang w:val="uk-UA" w:eastAsia="ru-RU"/>
        </w:rPr>
        <w:t xml:space="preserve">з оформлення посвідчення водія та реєстрації транспортних засобів </w:t>
      </w:r>
      <w:r>
        <w:rPr>
          <w:rFonts w:ascii="Times New Roman" w:eastAsia="Times New Roman" w:hAnsi="Times New Roman" w:cs="Times New Roman"/>
          <w:bCs/>
          <w:sz w:val="24"/>
          <w:szCs w:val="24"/>
          <w:lang w:val="uk-UA" w:eastAsia="ru-RU"/>
        </w:rPr>
        <w:t>у визначені дату та час</w:t>
      </w:r>
      <w:r>
        <w:rPr>
          <w:rFonts w:ascii="Times New Roman" w:eastAsia="Times New Roman" w:hAnsi="Times New Roman" w:cs="Times New Roman"/>
          <w:sz w:val="24"/>
          <w:szCs w:val="24"/>
          <w:lang w:val="uk-UA" w:eastAsia="ru-RU"/>
        </w:rPr>
        <w:t>.</w:t>
      </w:r>
    </w:p>
    <w:p w14:paraId="5773DB1D"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Pr>
          <w:rFonts w:ascii="Times New Roman" w:eastAsia="Times New Roman" w:hAnsi="Times New Roman" w:cs="Times New Roman"/>
          <w:sz w:val="24"/>
          <w:szCs w:val="24"/>
          <w:lang w:val="uk-UA" w:eastAsia="ru-RU"/>
        </w:rPr>
        <w:t xml:space="preserve">з оформлення посвідчення водія та реєстрації транспортних засобів </w:t>
      </w:r>
      <w:r>
        <w:rPr>
          <w:rFonts w:ascii="Times New Roman" w:eastAsia="Times New Roman" w:hAnsi="Times New Roman" w:cs="Times New Roman"/>
          <w:bCs/>
          <w:sz w:val="24"/>
          <w:szCs w:val="24"/>
          <w:lang w:val="uk-UA" w:eastAsia="ru-RU"/>
        </w:rPr>
        <w:t xml:space="preserve">функціонує </w:t>
      </w:r>
      <w:r>
        <w:rPr>
          <w:rFonts w:ascii="Times New Roman" w:hAnsi="Times New Roman" w:cs="Times New Roman"/>
          <w:sz w:val="24"/>
          <w:szCs w:val="24"/>
          <w:lang w:val="uk-UA"/>
        </w:rPr>
        <w:t>за принципом відкритості розміщення робочих місць.</w:t>
      </w:r>
    </w:p>
    <w:p w14:paraId="12A9C520"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Робоче місце кожного адміністратора оснащене необхідною технікою, канцелярським приладдям, сейфами для зберігання цінних речей (печатки, штампи, оригінали документів, вихідні пакети документів тощо) та доповнено стільцями для відвідувачів.</w:t>
      </w:r>
    </w:p>
    <w:p w14:paraId="15FC0B15" w14:textId="6C225FD2"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Кожне робоче місце </w:t>
      </w:r>
      <w:r>
        <w:rPr>
          <w:rFonts w:ascii="Times New Roman" w:hAnsi="Times New Roman" w:cs="Times New Roman"/>
          <w:sz w:val="24"/>
          <w:szCs w:val="24"/>
          <w:lang w:val="uk-UA"/>
        </w:rPr>
        <w:t xml:space="preserve">має інформаційну табличку із зазначенням прізвища, </w:t>
      </w:r>
      <w:r w:rsidR="00B53151">
        <w:rPr>
          <w:rFonts w:ascii="Times New Roman" w:hAnsi="Times New Roman" w:cs="Times New Roman"/>
          <w:sz w:val="24"/>
          <w:szCs w:val="24"/>
          <w:lang w:val="uk-UA"/>
        </w:rPr>
        <w:t xml:space="preserve">власного </w:t>
      </w:r>
      <w:r>
        <w:rPr>
          <w:rFonts w:ascii="Times New Roman" w:hAnsi="Times New Roman" w:cs="Times New Roman"/>
          <w:sz w:val="24"/>
          <w:szCs w:val="24"/>
          <w:lang w:val="uk-UA"/>
        </w:rPr>
        <w:t>імені, по батькові та посади адміністратора.</w:t>
      </w:r>
    </w:p>
    <w:p w14:paraId="0141EFC9" w14:textId="77AF6EED" w:rsidR="00122A3F" w:rsidRDefault="00E30AB6" w:rsidP="003F01B1">
      <w:pPr>
        <w:pStyle w:val="ae"/>
        <w:spacing w:after="0" w:line="240" w:lineRule="auto"/>
        <w:ind w:left="0" w:firstLine="567"/>
        <w:jc w:val="both"/>
        <w:rPr>
          <w:rFonts w:ascii="Times New Roman" w:eastAsia="Times New Roman" w:hAnsi="Times New Roman" w:cs="Times New Roman"/>
          <w:bCs/>
          <w:sz w:val="24"/>
          <w:szCs w:val="24"/>
          <w:lang w:val="uk-UA" w:eastAsia="ru-RU"/>
        </w:rPr>
      </w:pPr>
      <w:r w:rsidRPr="00E30AB6">
        <w:rPr>
          <w:rFonts w:ascii="Times New Roman" w:eastAsia="Times New Roman" w:hAnsi="Times New Roman" w:cs="Times New Roman"/>
          <w:bCs/>
          <w:sz w:val="24"/>
          <w:szCs w:val="24"/>
          <w:lang w:val="uk-UA" w:eastAsia="ru-RU"/>
        </w:rPr>
        <w:t>Під час технічної перерви адміністратора на робочому місці розміщується табло, яке відображає відповідну інформацію.</w:t>
      </w:r>
    </w:p>
    <w:p w14:paraId="5998AC9D" w14:textId="2802701A"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Pr>
          <w:rFonts w:ascii="Times New Roman" w:eastAsia="Times New Roman" w:hAnsi="Times New Roman" w:cs="Times New Roman"/>
          <w:sz w:val="24"/>
          <w:szCs w:val="24"/>
          <w:lang w:val="uk-UA" w:eastAsia="ru-RU"/>
        </w:rPr>
        <w:t xml:space="preserve">з оформлення посвідчення водія та реєстрації транспортних засобів </w:t>
      </w:r>
      <w:r>
        <w:rPr>
          <w:rFonts w:ascii="Times New Roman" w:eastAsia="Times New Roman" w:hAnsi="Times New Roman" w:cs="Times New Roman"/>
          <w:bCs/>
          <w:sz w:val="24"/>
          <w:szCs w:val="24"/>
          <w:lang w:val="uk-UA" w:eastAsia="ru-RU"/>
        </w:rPr>
        <w:t>оснащений телефоном, за яким надаються консультації з питань надання вказаних адміністративних послуг.</w:t>
      </w:r>
    </w:p>
    <w:p w14:paraId="00935045" w14:textId="77777777" w:rsidR="004D055E" w:rsidRPr="004D055E" w:rsidRDefault="004D055E" w:rsidP="003F01B1">
      <w:pPr>
        <w:spacing w:after="0" w:line="240" w:lineRule="auto"/>
        <w:jc w:val="both"/>
        <w:rPr>
          <w:rFonts w:ascii="Times New Roman" w:eastAsia="Times New Roman" w:hAnsi="Times New Roman" w:cs="Times New Roman"/>
          <w:bCs/>
          <w:sz w:val="24"/>
          <w:szCs w:val="24"/>
          <w:lang w:val="uk-UA" w:eastAsia="ru-RU"/>
        </w:rPr>
      </w:pPr>
    </w:p>
    <w:p w14:paraId="5122DE86" w14:textId="7921589B" w:rsidR="00122A3F" w:rsidRDefault="001E0967" w:rsidP="003F01B1">
      <w:pPr>
        <w:spacing w:after="0" w:line="240" w:lineRule="auto"/>
        <w:jc w:val="center"/>
        <w:rPr>
          <w:rFonts w:ascii="Times New Roman" w:eastAsia="Times New Roman" w:hAnsi="Times New Roman" w:cs="Times New Roman"/>
          <w:b/>
          <w:bCs/>
          <w:sz w:val="24"/>
          <w:szCs w:val="24"/>
          <w:shd w:val="clear" w:color="auto" w:fill="FFFF00"/>
          <w:lang w:val="uk-UA" w:eastAsia="ru-RU"/>
        </w:rPr>
      </w:pPr>
      <w:r>
        <w:rPr>
          <w:rFonts w:ascii="Times New Roman" w:eastAsia="Times New Roman" w:hAnsi="Times New Roman" w:cs="Times New Roman"/>
          <w:b/>
          <w:bCs/>
          <w:sz w:val="24"/>
          <w:szCs w:val="24"/>
          <w:lang w:val="uk-UA" w:eastAsia="ru-RU"/>
        </w:rPr>
        <w:t xml:space="preserve">Сектор </w:t>
      </w:r>
      <w:r w:rsidRPr="003F01B1">
        <w:rPr>
          <w:rFonts w:ascii="Times New Roman" w:eastAsia="Times New Roman" w:hAnsi="Times New Roman" w:cs="Times New Roman"/>
          <w:b/>
          <w:bCs/>
          <w:sz w:val="24"/>
          <w:szCs w:val="24"/>
          <w:lang w:val="uk-UA" w:eastAsia="ru-RU"/>
        </w:rPr>
        <w:t>«єдине вікно ветерана»</w:t>
      </w:r>
    </w:p>
    <w:p w14:paraId="0F512A46" w14:textId="77777777" w:rsidR="004D055E" w:rsidRDefault="004D055E" w:rsidP="003F01B1">
      <w:pPr>
        <w:spacing w:after="0" w:line="240" w:lineRule="auto"/>
        <w:jc w:val="center"/>
        <w:rPr>
          <w:rFonts w:ascii="Times New Roman" w:eastAsia="Times New Roman" w:hAnsi="Times New Roman" w:cs="Times New Roman"/>
          <w:b/>
          <w:bCs/>
          <w:sz w:val="24"/>
          <w:szCs w:val="24"/>
          <w:shd w:val="clear" w:color="auto" w:fill="FFFF00"/>
          <w:lang w:val="uk-UA" w:eastAsia="ru-RU"/>
        </w:rPr>
      </w:pPr>
    </w:p>
    <w:p w14:paraId="41BF97AA"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sidRPr="003F01B1">
        <w:rPr>
          <w:rFonts w:ascii="Times New Roman" w:eastAsia="SimSun" w:hAnsi="Times New Roman" w:cs="Times New Roman"/>
          <w:sz w:val="24"/>
          <w:szCs w:val="24"/>
          <w:lang w:val="uk-UA"/>
        </w:rPr>
        <w:t xml:space="preserve">Інформування ветеранів війни, членів сімей ветеранів про наявність можливості для них отримати адміністративні послуги, прийом від них необхідних документів здійснюється в секторі </w:t>
      </w:r>
      <w:r w:rsidRPr="003F01B1">
        <w:rPr>
          <w:rFonts w:ascii="Times New Roman" w:eastAsia="Times New Roman" w:hAnsi="Times New Roman" w:cs="Times New Roman"/>
          <w:bCs/>
          <w:sz w:val="24"/>
          <w:szCs w:val="24"/>
          <w:lang w:val="uk-UA" w:eastAsia="ru-RU"/>
        </w:rPr>
        <w:t>«</w:t>
      </w:r>
      <w:r w:rsidRPr="003F01B1">
        <w:rPr>
          <w:rFonts w:ascii="Times New Roman" w:eastAsia="SimSun" w:hAnsi="Times New Roman" w:cs="Times New Roman"/>
          <w:sz w:val="24"/>
          <w:szCs w:val="24"/>
          <w:lang w:val="uk-UA"/>
        </w:rPr>
        <w:t>єдине вікно ветерана</w:t>
      </w:r>
      <w:r>
        <w:rPr>
          <w:rFonts w:ascii="Times New Roman" w:eastAsia="Times New Roman" w:hAnsi="Times New Roman" w:cs="Times New Roman"/>
          <w:bCs/>
          <w:sz w:val="24"/>
          <w:szCs w:val="24"/>
          <w:lang w:val="uk-UA" w:eastAsia="ru-RU"/>
        </w:rPr>
        <w:t>».</w:t>
      </w:r>
    </w:p>
    <w:p w14:paraId="6E2A3E8E"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sidRPr="003F01B1">
        <w:rPr>
          <w:rFonts w:ascii="Times New Roman" w:eastAsia="Times New Roman" w:hAnsi="Times New Roman" w:cs="Times New Roman"/>
          <w:bCs/>
          <w:sz w:val="24"/>
          <w:szCs w:val="24"/>
          <w:lang w:val="uk-UA" w:eastAsia="ru-RU"/>
        </w:rPr>
        <w:t>«</w:t>
      </w:r>
      <w:r w:rsidRPr="003F01B1">
        <w:rPr>
          <w:rFonts w:ascii="Times New Roman" w:eastAsia="SimSun" w:hAnsi="Times New Roman" w:cs="Times New Roman"/>
          <w:color w:val="333333"/>
          <w:sz w:val="24"/>
          <w:szCs w:val="24"/>
          <w:lang w:val="uk-UA"/>
        </w:rPr>
        <w:t>єдине вікно ветерана</w:t>
      </w:r>
      <w:r w:rsidRPr="003F01B1">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xml:space="preserve">функціонує </w:t>
      </w:r>
      <w:r>
        <w:rPr>
          <w:rFonts w:ascii="Times New Roman" w:hAnsi="Times New Roman" w:cs="Times New Roman"/>
          <w:sz w:val="24"/>
          <w:szCs w:val="24"/>
          <w:lang w:val="uk-UA"/>
        </w:rPr>
        <w:t>за принципом відкритості розміщення робочих місць.</w:t>
      </w:r>
    </w:p>
    <w:p w14:paraId="65AEB9B5"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Робоче місце кожного адміністратора / </w:t>
      </w:r>
      <w:r w:rsidRPr="003F01B1">
        <w:rPr>
          <w:rFonts w:ascii="Times New Roman" w:eastAsia="Times New Roman" w:hAnsi="Times New Roman" w:cs="Times New Roman"/>
          <w:bCs/>
          <w:sz w:val="24"/>
          <w:szCs w:val="24"/>
          <w:lang w:val="uk-UA" w:eastAsia="ru-RU"/>
        </w:rPr>
        <w:t xml:space="preserve">спеціаліста </w:t>
      </w:r>
      <w:r>
        <w:rPr>
          <w:rFonts w:ascii="Times New Roman" w:eastAsia="Times New Roman" w:hAnsi="Times New Roman" w:cs="Times New Roman"/>
          <w:bCs/>
          <w:sz w:val="24"/>
          <w:szCs w:val="24"/>
          <w:lang w:val="uk-UA" w:eastAsia="ru-RU"/>
        </w:rPr>
        <w:t>оснащене необхідною технікою, канцелярським приладдям, сейфами для зберігання цінних речей (печатки, штампи, оригінали документів, вихідні пакети документів тощо) та доповнено стільцями для відвідувачів.</w:t>
      </w:r>
    </w:p>
    <w:p w14:paraId="7B1732C9" w14:textId="77777777" w:rsidR="00122A3F" w:rsidRDefault="001E0967" w:rsidP="003F01B1">
      <w:pPr>
        <w:pStyle w:val="ae"/>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Кожне робоче місце </w:t>
      </w:r>
      <w:r>
        <w:rPr>
          <w:rFonts w:ascii="Times New Roman" w:hAnsi="Times New Roman" w:cs="Times New Roman"/>
          <w:sz w:val="24"/>
          <w:szCs w:val="24"/>
          <w:lang w:val="uk-UA"/>
        </w:rPr>
        <w:t xml:space="preserve">має інформаційну табличку із зазначенням прізвища, власного імені, по батькові та посади адміністратора / </w:t>
      </w:r>
      <w:r w:rsidRPr="003F01B1">
        <w:rPr>
          <w:rFonts w:ascii="Times New Roman" w:eastAsia="Times New Roman" w:hAnsi="Times New Roman" w:cs="Times New Roman"/>
          <w:bCs/>
          <w:sz w:val="24"/>
          <w:szCs w:val="24"/>
          <w:lang w:val="uk-UA" w:eastAsia="ru-RU"/>
        </w:rPr>
        <w:t>спеціаліста</w:t>
      </w:r>
      <w:r>
        <w:rPr>
          <w:rFonts w:ascii="Times New Roman" w:eastAsia="Times New Roman" w:hAnsi="Times New Roman" w:cs="Times New Roman"/>
          <w:bCs/>
          <w:sz w:val="24"/>
          <w:szCs w:val="24"/>
          <w:lang w:val="uk-UA" w:eastAsia="ru-RU"/>
        </w:rPr>
        <w:t>.</w:t>
      </w:r>
    </w:p>
    <w:p w14:paraId="440447A6"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Сектор </w:t>
      </w:r>
      <w:r w:rsidRPr="003F01B1">
        <w:rPr>
          <w:rFonts w:ascii="Times New Roman" w:eastAsia="Times New Roman" w:hAnsi="Times New Roman" w:cs="Times New Roman"/>
          <w:bCs/>
          <w:sz w:val="24"/>
          <w:szCs w:val="24"/>
          <w:lang w:val="uk-UA" w:eastAsia="ru-RU"/>
        </w:rPr>
        <w:t>«</w:t>
      </w:r>
      <w:r w:rsidRPr="003F01B1">
        <w:rPr>
          <w:rFonts w:ascii="Times New Roman" w:eastAsia="SimSun" w:hAnsi="Times New Roman" w:cs="Times New Roman"/>
          <w:color w:val="333333"/>
          <w:sz w:val="24"/>
          <w:szCs w:val="24"/>
          <w:lang w:val="uk-UA"/>
        </w:rPr>
        <w:t>єдине вікно ветерана</w:t>
      </w:r>
      <w:r w:rsidRPr="003F01B1">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оснащений телефоном, за яким надаються консультації з питань надання адміністративних послуг </w:t>
      </w:r>
      <w:r w:rsidRPr="003F01B1">
        <w:rPr>
          <w:rFonts w:ascii="Times New Roman" w:eastAsia="Times New Roman" w:hAnsi="Times New Roman" w:cs="Times New Roman"/>
          <w:bCs/>
          <w:sz w:val="24"/>
          <w:szCs w:val="24"/>
          <w:lang w:val="uk-UA" w:eastAsia="ru-RU"/>
        </w:rPr>
        <w:t>ветеранам війни та членам сімей ветеранів.</w:t>
      </w:r>
      <w:r>
        <w:rPr>
          <w:rFonts w:ascii="Times New Roman" w:eastAsia="Times New Roman" w:hAnsi="Times New Roman" w:cs="Times New Roman"/>
          <w:bCs/>
          <w:sz w:val="24"/>
          <w:szCs w:val="24"/>
          <w:shd w:val="clear" w:color="auto" w:fill="FFFF00"/>
          <w:lang w:val="uk-UA" w:eastAsia="ru-RU"/>
        </w:rPr>
        <w:t xml:space="preserve"> </w:t>
      </w:r>
    </w:p>
    <w:p w14:paraId="733D843E" w14:textId="37CF6B90" w:rsidR="00122A3F" w:rsidRPr="004D055E"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sidRPr="003F01B1">
        <w:rPr>
          <w:rFonts w:ascii="Times New Roman" w:eastAsia="SimSun" w:hAnsi="Times New Roman" w:cs="Times New Roman"/>
          <w:sz w:val="24"/>
          <w:szCs w:val="24"/>
          <w:lang w:val="uk-UA"/>
        </w:rPr>
        <w:t>Обслуговування ветеранів війни, членів сімей ветеранів проводиться з урахуванням</w:t>
      </w:r>
      <w:r w:rsidRPr="003F01B1">
        <w:rPr>
          <w:rFonts w:ascii="Times New Roman" w:eastAsia="SimSun" w:hAnsi="Times New Roman" w:cs="Times New Roman"/>
          <w:sz w:val="24"/>
          <w:szCs w:val="24"/>
        </w:rPr>
        <w:t> </w:t>
      </w:r>
      <w:hyperlink r:id="rId8" w:anchor="n14" w:tgtFrame="https://zakon.rada.gov.ua/laws/show/_blank" w:history="1">
        <w:r w:rsidRPr="003F01B1">
          <w:rPr>
            <w:rStyle w:val="ab"/>
            <w:rFonts w:ascii="Times New Roman" w:eastAsia="SimSun" w:hAnsi="Times New Roman" w:cs="Times New Roman"/>
            <w:color w:val="auto"/>
            <w:sz w:val="24"/>
            <w:szCs w:val="24"/>
            <w:u w:val="none"/>
            <w:lang w:val="uk-UA"/>
          </w:rPr>
          <w:t>Основних вимог до якості обслуговування суб’єктів звернення</w:t>
        </w:r>
      </w:hyperlink>
      <w:r w:rsidRPr="003F01B1">
        <w:rPr>
          <w:rFonts w:ascii="Times New Roman" w:eastAsia="SimSun" w:hAnsi="Times New Roman" w:cs="Times New Roman"/>
          <w:sz w:val="24"/>
          <w:szCs w:val="24"/>
          <w:lang w:val="uk-UA"/>
        </w:rPr>
        <w:t xml:space="preserve">, затверджених наказом </w:t>
      </w:r>
      <w:proofErr w:type="spellStart"/>
      <w:r w:rsidRPr="003F01B1">
        <w:rPr>
          <w:rFonts w:ascii="Times New Roman" w:eastAsia="SimSun" w:hAnsi="Times New Roman" w:cs="Times New Roman"/>
          <w:sz w:val="24"/>
          <w:szCs w:val="24"/>
          <w:lang w:val="uk-UA"/>
        </w:rPr>
        <w:t>Мінцифри</w:t>
      </w:r>
      <w:proofErr w:type="spellEnd"/>
      <w:r w:rsidRPr="003F01B1">
        <w:rPr>
          <w:rFonts w:ascii="Times New Roman" w:eastAsia="SimSun" w:hAnsi="Times New Roman" w:cs="Times New Roman"/>
          <w:sz w:val="24"/>
          <w:szCs w:val="24"/>
          <w:lang w:val="uk-UA"/>
        </w:rPr>
        <w:t xml:space="preserve"> від 10 грудня 2021 р. № 173.</w:t>
      </w:r>
    </w:p>
    <w:p w14:paraId="2B5E4CA1" w14:textId="5269FFF9" w:rsidR="004D055E" w:rsidRDefault="004D055E" w:rsidP="003F01B1">
      <w:pPr>
        <w:spacing w:after="0" w:line="240" w:lineRule="auto"/>
        <w:jc w:val="both"/>
        <w:rPr>
          <w:rFonts w:ascii="Times New Roman" w:eastAsia="Times New Roman" w:hAnsi="Times New Roman" w:cs="Times New Roman"/>
          <w:bCs/>
          <w:sz w:val="24"/>
          <w:szCs w:val="24"/>
          <w:lang w:val="uk-UA" w:eastAsia="ru-RU"/>
        </w:rPr>
      </w:pPr>
    </w:p>
    <w:p w14:paraId="478DD025" w14:textId="2676E95E" w:rsidR="004D055E" w:rsidRDefault="004D055E" w:rsidP="003F01B1">
      <w:pPr>
        <w:spacing w:after="0" w:line="240" w:lineRule="auto"/>
        <w:jc w:val="both"/>
        <w:rPr>
          <w:rFonts w:ascii="Times New Roman" w:eastAsia="Times New Roman" w:hAnsi="Times New Roman" w:cs="Times New Roman"/>
          <w:bCs/>
          <w:sz w:val="24"/>
          <w:szCs w:val="24"/>
          <w:lang w:val="uk-UA" w:eastAsia="ru-RU"/>
        </w:rPr>
      </w:pPr>
    </w:p>
    <w:p w14:paraId="3AE39164" w14:textId="77777777" w:rsidR="004D055E" w:rsidRPr="004D055E" w:rsidRDefault="004D055E" w:rsidP="003F01B1">
      <w:pPr>
        <w:spacing w:after="0" w:line="240" w:lineRule="auto"/>
        <w:jc w:val="both"/>
        <w:rPr>
          <w:rFonts w:ascii="Times New Roman" w:eastAsia="Times New Roman" w:hAnsi="Times New Roman" w:cs="Times New Roman"/>
          <w:bCs/>
          <w:sz w:val="24"/>
          <w:szCs w:val="24"/>
          <w:lang w:val="uk-UA" w:eastAsia="ru-RU"/>
        </w:rPr>
      </w:pPr>
    </w:p>
    <w:p w14:paraId="1A072FAB" w14:textId="474D85CA" w:rsidR="00122A3F" w:rsidRDefault="001E0967" w:rsidP="003F01B1">
      <w:pPr>
        <w:pStyle w:val="ae"/>
        <w:spacing w:after="0" w:line="240" w:lineRule="auto"/>
        <w:ind w:left="0"/>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Сектор видачі документів</w:t>
      </w:r>
    </w:p>
    <w:p w14:paraId="5D0A5A89" w14:textId="77777777" w:rsidR="004D055E" w:rsidRDefault="004D055E" w:rsidP="003F01B1">
      <w:pPr>
        <w:pStyle w:val="ae"/>
        <w:spacing w:after="0" w:line="240" w:lineRule="auto"/>
        <w:ind w:left="0"/>
        <w:jc w:val="center"/>
        <w:rPr>
          <w:rFonts w:ascii="Times New Roman" w:eastAsia="Times New Roman" w:hAnsi="Times New Roman" w:cs="Times New Roman"/>
          <w:b/>
          <w:bCs/>
          <w:sz w:val="24"/>
          <w:szCs w:val="24"/>
          <w:lang w:val="uk-UA" w:eastAsia="ru-RU"/>
        </w:rPr>
      </w:pPr>
    </w:p>
    <w:p w14:paraId="20BC7164"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Для отримання результатів надання адміністративних послуг (за винятком послуг, пов’язаних з </w:t>
      </w:r>
      <w:r>
        <w:rPr>
          <w:rFonts w:ascii="Times New Roman" w:eastAsia="Times New Roman" w:hAnsi="Times New Roman" w:cs="Times New Roman"/>
          <w:sz w:val="24"/>
          <w:szCs w:val="24"/>
          <w:lang w:val="uk-UA" w:eastAsia="ru-RU"/>
        </w:rPr>
        <w:t xml:space="preserve">оформленням паспортів громадянина України, </w:t>
      </w:r>
      <w:r>
        <w:rPr>
          <w:rFonts w:ascii="Times New Roman" w:hAnsi="Times New Roman" w:cs="Times New Roman"/>
          <w:sz w:val="24"/>
          <w:szCs w:val="24"/>
          <w:lang w:val="uk-UA"/>
        </w:rPr>
        <w:t>посвідчення водія та реєстрації транспортних засобів</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sz w:val="24"/>
          <w:szCs w:val="24"/>
          <w:lang w:val="uk-UA" w:eastAsia="ru-RU"/>
        </w:rPr>
        <w:t>заявники звертаються до адміністраторів у сектор видачі документів.</w:t>
      </w:r>
    </w:p>
    <w:p w14:paraId="7856BAA1" w14:textId="77777777"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Сектор оснащений сейфами для зберігання вихідних пакетів документів та телефоном, за яким надаються консультації з питань видачі результатів надання адміністративних послуг.</w:t>
      </w:r>
    </w:p>
    <w:p w14:paraId="3242A042" w14:textId="43A24CAF" w:rsidR="00122A3F" w:rsidRDefault="001E0967" w:rsidP="003F01B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Кожне робоче місце </w:t>
      </w:r>
      <w:r>
        <w:rPr>
          <w:rFonts w:ascii="Times New Roman" w:hAnsi="Times New Roman" w:cs="Times New Roman"/>
          <w:sz w:val="24"/>
          <w:szCs w:val="24"/>
          <w:lang w:val="uk-UA"/>
        </w:rPr>
        <w:t xml:space="preserve">має інформаційну табличку із зазначенням прізвища, </w:t>
      </w:r>
      <w:r w:rsidR="00B53151">
        <w:rPr>
          <w:rFonts w:ascii="Times New Roman" w:hAnsi="Times New Roman" w:cs="Times New Roman"/>
          <w:sz w:val="24"/>
          <w:szCs w:val="24"/>
          <w:lang w:val="uk-UA"/>
        </w:rPr>
        <w:t xml:space="preserve">власного </w:t>
      </w:r>
      <w:r>
        <w:rPr>
          <w:rFonts w:ascii="Times New Roman" w:hAnsi="Times New Roman" w:cs="Times New Roman"/>
          <w:sz w:val="24"/>
          <w:szCs w:val="24"/>
          <w:lang w:val="uk-UA"/>
        </w:rPr>
        <w:t>імені, по батькові та посади</w:t>
      </w:r>
      <w:r>
        <w:rPr>
          <w:rFonts w:ascii="Times New Roman" w:eastAsia="Times New Roman" w:hAnsi="Times New Roman" w:cs="Times New Roman"/>
          <w:bCs/>
          <w:sz w:val="24"/>
          <w:szCs w:val="24"/>
          <w:lang w:val="uk-UA" w:eastAsia="ru-RU"/>
        </w:rPr>
        <w:t xml:space="preserve"> адміністратора, оснащене необхідною технікою, </w:t>
      </w:r>
      <w:r>
        <w:rPr>
          <w:rFonts w:ascii="Times New Roman" w:eastAsia="Times New Roman" w:hAnsi="Times New Roman" w:cs="Times New Roman"/>
          <w:bCs/>
          <w:sz w:val="24"/>
          <w:szCs w:val="24"/>
          <w:lang w:val="uk-UA" w:eastAsia="ru-RU"/>
        </w:rPr>
        <w:lastRenderedPageBreak/>
        <w:t>канцелярським приладдям та сейфами для зберігання цінних речей (печатки, штампи, оригінали документів тощо).</w:t>
      </w:r>
    </w:p>
    <w:p w14:paraId="410AE1DD" w14:textId="77777777" w:rsidR="00122A3F" w:rsidRDefault="00122A3F" w:rsidP="003F01B1">
      <w:pPr>
        <w:pStyle w:val="ae"/>
        <w:spacing w:after="0" w:line="240" w:lineRule="auto"/>
        <w:ind w:left="567"/>
        <w:jc w:val="both"/>
        <w:rPr>
          <w:rFonts w:ascii="Times New Roman" w:eastAsia="Times New Roman" w:hAnsi="Times New Roman" w:cs="Times New Roman"/>
          <w:bCs/>
          <w:sz w:val="24"/>
          <w:szCs w:val="24"/>
          <w:lang w:val="uk-UA" w:eastAsia="ru-RU"/>
        </w:rPr>
      </w:pPr>
    </w:p>
    <w:p w14:paraId="5987A59D" w14:textId="77777777" w:rsidR="00122A3F" w:rsidRDefault="001E0967" w:rsidP="003F01B1">
      <w:pPr>
        <w:pStyle w:val="ae"/>
        <w:spacing w:after="0" w:line="240" w:lineRule="auto"/>
        <w:ind w:left="0"/>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Розділ ІІІ. Інформаційна та технологічна картки адміністративних послуг</w:t>
      </w:r>
    </w:p>
    <w:p w14:paraId="43E95911" w14:textId="77777777" w:rsidR="00122A3F" w:rsidRDefault="00122A3F" w:rsidP="003F01B1">
      <w:pPr>
        <w:pStyle w:val="ae"/>
        <w:spacing w:after="0" w:line="240" w:lineRule="auto"/>
        <w:ind w:left="0"/>
        <w:jc w:val="center"/>
        <w:rPr>
          <w:rFonts w:ascii="Times New Roman" w:eastAsia="Times New Roman" w:hAnsi="Times New Roman" w:cs="Times New Roman"/>
          <w:b/>
          <w:bCs/>
          <w:sz w:val="24"/>
          <w:szCs w:val="24"/>
          <w:lang w:val="uk-UA" w:eastAsia="ru-RU"/>
        </w:rPr>
      </w:pPr>
    </w:p>
    <w:p w14:paraId="6A0AC3A1" w14:textId="77777777" w:rsidR="00122A3F" w:rsidRDefault="001E0967" w:rsidP="003F01B1">
      <w:pPr>
        <w:pStyle w:val="ae"/>
        <w:numPr>
          <w:ilvl w:val="1"/>
          <w:numId w:val="7"/>
        </w:numPr>
        <w:spacing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Суб’єкт надання адміністративних послуг на кожну адміністративну послугу, яку він надає відповідно до Закону України «Про адміністративні послуги» (у тому числі для документів дозвільного характеру у сфері господарської діяльності), затверджує інформаційну і технологічну картки, а у разі, якщо суб’єктом надання є посадова особа – орган, якому вона підпорядковується (додатки 1, 2 цього Регламенту).</w:t>
      </w:r>
    </w:p>
    <w:p w14:paraId="39FFEB41" w14:textId="77777777" w:rsidR="00122A3F" w:rsidRDefault="001E0967" w:rsidP="003F01B1">
      <w:pPr>
        <w:pStyle w:val="ae"/>
        <w:numPr>
          <w:ilvl w:val="1"/>
          <w:numId w:val="7"/>
        </w:numPr>
        <w:spacing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Міська рада,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29F0E871" w14:textId="77777777" w:rsidR="00122A3F" w:rsidRDefault="001E0967" w:rsidP="003F01B1">
      <w:pPr>
        <w:pStyle w:val="ae"/>
        <w:numPr>
          <w:ilvl w:val="1"/>
          <w:numId w:val="7"/>
        </w:numPr>
        <w:spacing w:line="240" w:lineRule="auto"/>
        <w:ind w:left="0"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У разі внесення змін до законодавства щодо надання адміністративної послуги, а також у разі зміни інформації про суб’єкта надання адміністративної послуги, порядку та умов надання адміністративної послуги, суб’єкт її надання своєчасно інформує про це міську раду, а також керівника Центру, готує пропозиції щодо внесення змін до інформаційних та технологічних карток згідно із законодавством.</w:t>
      </w:r>
    </w:p>
    <w:p w14:paraId="1A120A00" w14:textId="77777777" w:rsidR="00122A3F" w:rsidRDefault="00122A3F" w:rsidP="003F01B1">
      <w:pPr>
        <w:pStyle w:val="ae"/>
        <w:spacing w:after="0" w:line="240" w:lineRule="auto"/>
        <w:ind w:left="0"/>
        <w:jc w:val="both"/>
        <w:rPr>
          <w:rFonts w:ascii="Times New Roman" w:eastAsia="Times New Roman" w:hAnsi="Times New Roman" w:cs="Times New Roman"/>
          <w:bCs/>
          <w:sz w:val="24"/>
          <w:szCs w:val="24"/>
          <w:lang w:val="uk-UA" w:eastAsia="ru-RU"/>
        </w:rPr>
      </w:pPr>
    </w:p>
    <w:p w14:paraId="41165866" w14:textId="77777777" w:rsidR="00122A3F" w:rsidRDefault="001E0967" w:rsidP="003F01B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Розділ І</w:t>
      </w: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uk-UA" w:eastAsia="ru-RU"/>
        </w:rPr>
        <w:t>. Порядок проходження документів у Центрі</w:t>
      </w:r>
    </w:p>
    <w:p w14:paraId="114A15F4" w14:textId="77777777" w:rsidR="00122A3F" w:rsidRDefault="00122A3F" w:rsidP="003F01B1">
      <w:pPr>
        <w:spacing w:after="0" w:line="240" w:lineRule="auto"/>
        <w:ind w:firstLine="567"/>
        <w:jc w:val="center"/>
        <w:rPr>
          <w:rFonts w:ascii="Times New Roman" w:eastAsia="Times New Roman" w:hAnsi="Times New Roman" w:cs="Times New Roman"/>
          <w:b/>
          <w:sz w:val="24"/>
          <w:szCs w:val="24"/>
          <w:lang w:val="uk-UA" w:eastAsia="ru-RU"/>
        </w:rPr>
      </w:pPr>
    </w:p>
    <w:p w14:paraId="6238DD66" w14:textId="714023B7" w:rsidR="00122A3F" w:rsidRDefault="001E0967" w:rsidP="003F01B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Прийняття заяв та інших документів у Центрі</w:t>
      </w:r>
    </w:p>
    <w:p w14:paraId="44A71D8A" w14:textId="77777777" w:rsidR="004D055E" w:rsidRDefault="004D055E" w:rsidP="003F01B1">
      <w:pPr>
        <w:spacing w:after="0" w:line="240" w:lineRule="auto"/>
        <w:jc w:val="center"/>
        <w:rPr>
          <w:rFonts w:ascii="Times New Roman" w:eastAsia="Times New Roman" w:hAnsi="Times New Roman" w:cs="Times New Roman"/>
          <w:b/>
          <w:sz w:val="24"/>
          <w:szCs w:val="24"/>
          <w:lang w:val="uk-UA" w:eastAsia="ru-RU"/>
        </w:rPr>
      </w:pPr>
    </w:p>
    <w:p w14:paraId="3A926EE4"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Прийняття від суб’єктів звернень заяв та інших документів, необхідних для надання адміністративних послуг </w:t>
      </w:r>
      <w:r>
        <w:rPr>
          <w:rFonts w:ascii="Times New Roman" w:eastAsia="Times New Roman" w:hAnsi="Times New Roman" w:cs="Times New Roman"/>
          <w:bCs/>
          <w:sz w:val="24"/>
          <w:szCs w:val="24"/>
          <w:lang w:val="uk-UA" w:eastAsia="ru-RU"/>
        </w:rPr>
        <w:t>(далі – вхідний пакет документів)</w:t>
      </w:r>
      <w:r>
        <w:rPr>
          <w:rFonts w:ascii="Times New Roman" w:hAnsi="Times New Roman" w:cs="Times New Roman"/>
          <w:sz w:val="24"/>
          <w:szCs w:val="24"/>
          <w:lang w:val="uk-UA"/>
        </w:rPr>
        <w:t>, перелік яких затверджено рішенням міської ради, видача результатів їх розгляду здійснюються виключно в Центрі або його територіальному підрозділі, віддалених (у тому числі пересувних) робочих місцях адміністраторів.</w:t>
      </w:r>
    </w:p>
    <w:p w14:paraId="1EB4FCB1"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рішенням міської ради окремі завдання адміністратора, пов’язані з отриманням вхідного пакета документів, видачею результатів надання адміністративних послуг у випадках, передбачених законодавством, може виконувати інша уповноважена посадова особа виконавчого органу міської ради.</w:t>
      </w:r>
    </w:p>
    <w:p w14:paraId="204EE04E"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0CFFC730"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4B892E6A"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w:t>
      </w:r>
      <w:r>
        <w:rPr>
          <w:rFonts w:ascii="Times New Roman" w:eastAsia="Times New Roman" w:hAnsi="Times New Roman" w:cs="Times New Roman"/>
          <w:sz w:val="24"/>
          <w:szCs w:val="24"/>
          <w:lang w:eastAsia="ru-RU"/>
        </w:rPr>
        <w:t> </w:t>
      </w:r>
      <w:hyperlink r:id="rId9" w:tgtFrame="_blank" w:history="1">
        <w:r>
          <w:rPr>
            <w:rStyle w:val="ab"/>
            <w:rFonts w:ascii="Times New Roman" w:eastAsia="Times New Roman" w:hAnsi="Times New Roman" w:cs="Times New Roman"/>
            <w:color w:val="auto"/>
            <w:sz w:val="24"/>
            <w:szCs w:val="24"/>
            <w:u w:val="none"/>
            <w:lang w:val="uk-UA" w:eastAsia="ru-RU"/>
          </w:rPr>
          <w:t>Закону України “Про дозвільну систему у сфері господарської діяльності”</w:t>
        </w:r>
      </w:hyperlink>
      <w:r>
        <w:rPr>
          <w:rFonts w:ascii="Times New Roman" w:eastAsia="Times New Roman" w:hAnsi="Times New Roman" w:cs="Times New Roman"/>
          <w:sz w:val="24"/>
          <w:szCs w:val="24"/>
          <w:lang w:val="uk-UA" w:eastAsia="ru-RU"/>
        </w:rPr>
        <w:t>.</w:t>
      </w:r>
    </w:p>
    <w:p w14:paraId="68C67844"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Для отримання адміністративної послуги (за винятком послуг, пов’язаних з оформленням паспорту громадянина України, </w:t>
      </w:r>
      <w:r>
        <w:rPr>
          <w:rFonts w:ascii="Times New Roman" w:hAnsi="Times New Roman" w:cs="Times New Roman"/>
          <w:sz w:val="24"/>
          <w:szCs w:val="24"/>
          <w:lang w:val="uk-UA"/>
        </w:rPr>
        <w:t>посвідчення водія та реєстрації транспортних засобів</w:t>
      </w:r>
      <w:r>
        <w:rPr>
          <w:rFonts w:ascii="Times New Roman" w:eastAsia="Times New Roman" w:hAnsi="Times New Roman" w:cs="Times New Roman"/>
          <w:sz w:val="24"/>
          <w:szCs w:val="24"/>
          <w:lang w:val="uk-UA" w:eastAsia="ru-RU"/>
        </w:rPr>
        <w:t>) суб’єкт звернення має право подати вхідний пакет документів:</w:t>
      </w:r>
    </w:p>
    <w:p w14:paraId="2100A7CA" w14:textId="77777777" w:rsidR="00122A3F" w:rsidRDefault="001E0967" w:rsidP="003F01B1">
      <w:pPr>
        <w:pStyle w:val="ae"/>
        <w:numPr>
          <w:ilvl w:val="0"/>
          <w:numId w:val="9"/>
        </w:numPr>
        <w:spacing w:after="0" w:line="240" w:lineRule="auto"/>
        <w:ind w:left="426" w:hanging="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особисто в Центрі (його територіальному підрозділі, віддаленому </w:t>
      </w:r>
      <w:r>
        <w:rPr>
          <w:rFonts w:ascii="Times New Roman" w:eastAsia="Times New Roman" w:hAnsi="Times New Roman" w:cs="Times New Roman"/>
          <w:sz w:val="24"/>
          <w:szCs w:val="24"/>
          <w:lang w:eastAsia="ru-RU"/>
        </w:rPr>
        <w:t xml:space="preserve">(у тому </w:t>
      </w:r>
      <w:r>
        <w:rPr>
          <w:rFonts w:ascii="Times New Roman" w:eastAsia="Times New Roman" w:hAnsi="Times New Roman" w:cs="Times New Roman"/>
          <w:sz w:val="24"/>
          <w:szCs w:val="24"/>
          <w:lang w:val="uk-UA" w:eastAsia="ru-RU"/>
        </w:rPr>
        <w:t xml:space="preserve">числі пересувному) робочому місці адміністратора), </w:t>
      </w:r>
    </w:p>
    <w:p w14:paraId="3131B71E" w14:textId="77777777" w:rsidR="00122A3F" w:rsidRDefault="001E0967" w:rsidP="003F01B1">
      <w:pPr>
        <w:pStyle w:val="ae"/>
        <w:numPr>
          <w:ilvl w:val="0"/>
          <w:numId w:val="9"/>
        </w:numPr>
        <w:spacing w:after="0" w:line="240" w:lineRule="auto"/>
        <w:ind w:left="426" w:hanging="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через уповноваженого представника,</w:t>
      </w:r>
    </w:p>
    <w:p w14:paraId="5B4ABF5B" w14:textId="77777777" w:rsidR="00122A3F" w:rsidRDefault="001E0967" w:rsidP="003F01B1">
      <w:pPr>
        <w:pStyle w:val="ae"/>
        <w:numPr>
          <w:ilvl w:val="0"/>
          <w:numId w:val="9"/>
        </w:numPr>
        <w:spacing w:after="0" w:line="240" w:lineRule="auto"/>
        <w:ind w:left="426" w:hanging="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за допомогою засобів поштового зв’язку (рекомендованим листом з описом вкладення),</w:t>
      </w:r>
    </w:p>
    <w:p w14:paraId="5D9BEE82" w14:textId="77777777" w:rsidR="00122A3F" w:rsidRDefault="001E0967" w:rsidP="003F01B1">
      <w:pPr>
        <w:pStyle w:val="ae"/>
        <w:numPr>
          <w:ilvl w:val="0"/>
          <w:numId w:val="9"/>
        </w:numPr>
        <w:spacing w:after="0" w:line="240" w:lineRule="auto"/>
        <w:ind w:left="426" w:hanging="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допомогою телекомунікаційного зв’язку (у випадках, передбачених законом).</w:t>
      </w:r>
    </w:p>
    <w:p w14:paraId="4219D302"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Для отримання адміністративних послуг, пов’язаних з оформленням паспорту громадянина України, </w:t>
      </w:r>
      <w:r>
        <w:rPr>
          <w:rFonts w:ascii="Times New Roman" w:hAnsi="Times New Roman" w:cs="Times New Roman"/>
          <w:sz w:val="24"/>
          <w:szCs w:val="24"/>
          <w:lang w:val="uk-UA"/>
        </w:rPr>
        <w:t xml:space="preserve">посвідчення водія та реєстрації транспортних засобів, </w:t>
      </w:r>
      <w:r>
        <w:rPr>
          <w:rFonts w:ascii="Times New Roman" w:eastAsia="Times New Roman" w:hAnsi="Times New Roman" w:cs="Times New Roman"/>
          <w:sz w:val="24"/>
          <w:szCs w:val="24"/>
          <w:lang w:val="uk-UA" w:eastAsia="ru-RU"/>
        </w:rPr>
        <w:t>суб’єкт звернення звертається у Центр особисто.</w:t>
      </w:r>
    </w:p>
    <w:p w14:paraId="73C0CF23" w14:textId="39BE14C0" w:rsidR="00122A3F" w:rsidRDefault="001E0967" w:rsidP="003F01B1">
      <w:pPr>
        <w:spacing w:after="0" w:line="240" w:lineRule="auto"/>
        <w:ind w:firstLine="567"/>
        <w:jc w:val="both"/>
        <w:textAlignment w:val="baseline"/>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У разі особистого звернення заявник пред’являє документ, що посвідчує його особу</w:t>
      </w:r>
      <w:r w:rsidR="002069B6">
        <w:rPr>
          <w:rFonts w:ascii="Times New Roman" w:eastAsia="Times New Roman" w:hAnsi="Times New Roman" w:cs="Times New Roman"/>
          <w:sz w:val="24"/>
          <w:szCs w:val="24"/>
          <w:lang w:val="uk-UA" w:eastAsia="ru-RU"/>
        </w:rPr>
        <w:t xml:space="preserve">, або </w:t>
      </w:r>
      <w:r w:rsidR="002069B6" w:rsidRPr="003F01B1">
        <w:rPr>
          <w:rFonts w:ascii="Times New Roman" w:eastAsia="Times New Roman" w:hAnsi="Times New Roman" w:cs="Times New Roman"/>
          <w:sz w:val="24"/>
          <w:szCs w:val="24"/>
          <w:lang w:val="uk-UA" w:eastAsia="ru-RU"/>
        </w:rPr>
        <w:t>електронне відображення документу у застосунку Порталу Дія.</w:t>
      </w:r>
      <w:r w:rsidR="002069B6">
        <w:rPr>
          <w:rFonts w:ascii="Times New Roman" w:eastAsia="Times New Roman" w:hAnsi="Times New Roman" w:cs="Times New Roman"/>
          <w:sz w:val="24"/>
          <w:szCs w:val="24"/>
          <w:lang w:val="uk-UA" w:eastAsia="ru-RU"/>
        </w:rPr>
        <w:t xml:space="preserve"> </w:t>
      </w:r>
    </w:p>
    <w:p w14:paraId="46D762A2"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коли вхідний пакет документів подається законним представником суб’єкта звернення, пред’являються документи, що посвідчують особу представника та засвідчують його повноваження.</w:t>
      </w:r>
    </w:p>
    <w:p w14:paraId="4FEFB080" w14:textId="77777777" w:rsidR="00122A3F" w:rsidRDefault="001E0967" w:rsidP="003F01B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Заява для отримання адміністративної послуги в електронній формі подається через Єдиний державний вебпортал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3952FB90"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Прийняття заяв та інших документів, необхідних для оформлення паспортів громадянина України, здійснюється адміністраторами у секторі з оформлення паспортів громадянина України.</w:t>
      </w:r>
    </w:p>
    <w:p w14:paraId="3F898DB7"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Прийняття заяв та інших документів, необхідних для </w:t>
      </w:r>
      <w:r>
        <w:rPr>
          <w:rFonts w:ascii="Times New Roman" w:hAnsi="Times New Roman" w:cs="Times New Roman"/>
          <w:sz w:val="24"/>
          <w:szCs w:val="24"/>
          <w:lang w:val="uk-UA"/>
        </w:rPr>
        <w:t>посвідчення водія або реєстрації транспортних засобів, здійснюється адміністраторами у секторі з оформлення посвідчення водія та реєстрації транспортних засобів.</w:t>
      </w:r>
    </w:p>
    <w:p w14:paraId="1B0E8D7C" w14:textId="59A36799"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Прийняття від ветеранів війни, членів родин ветеранів заяв та інших документів, необхідних для отримання адміністративних послуг (окрім паспортних послуг, послуг з оформлення посвідчення водія та реєстрації транспортних засобів) здійснюється адміністраторами в секторі «єдине вікно ветерана».</w:t>
      </w:r>
    </w:p>
    <w:p w14:paraId="18568605"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Прийняття заяв та документів, необхідних для отримання інших адміністративних послуг, у тому числі документів дозвільного характеру у сфері господарської діяльності, здійснюється адміністраторами у секторі прийому документів (територіальному підрозділі, віддаленому (у тому числі пересувному) робочому місці адміністратора).</w:t>
      </w:r>
    </w:p>
    <w:p w14:paraId="4A603B97" w14:textId="77777777" w:rsidR="00122A3F" w:rsidRDefault="001E0967" w:rsidP="003F01B1">
      <w:pPr>
        <w:pStyle w:val="a5"/>
        <w:numPr>
          <w:ilvl w:val="1"/>
          <w:numId w:val="8"/>
        </w:numPr>
        <w:pBdr>
          <w:top w:val="none" w:sz="0" w:space="0" w:color="000000"/>
          <w:left w:val="none" w:sz="0" w:space="0" w:color="000000"/>
          <w:bottom w:val="none" w:sz="0" w:space="0" w:color="000000"/>
          <w:right w:val="none" w:sz="0" w:space="0" w:color="000000"/>
        </w:pBdr>
        <w:tabs>
          <w:tab w:val="left" w:pos="9639"/>
        </w:tabs>
        <w:spacing w:after="0" w:line="240" w:lineRule="auto"/>
        <w:ind w:left="0" w:firstLine="567"/>
        <w:jc w:val="both"/>
        <w:rPr>
          <w:rFonts w:ascii="Times New Roman" w:hAnsi="Times New Roman" w:cs="Times New Roman"/>
        </w:rPr>
      </w:pPr>
      <w:r>
        <w:rPr>
          <w:rFonts w:ascii="Times New Roman" w:eastAsia="Times New Roman" w:hAnsi="Times New Roman" w:cs="Times New Roman"/>
          <w:lang w:eastAsia="ru-RU"/>
        </w:rPr>
        <w:t>Якщо суб’єкт звернення або особа, підпис якої є обов’язковою умовою для прийняття вхідного пакету документів, не може звернутись до Центру особисто через стан свого здоров’я або похилий вік та перебуває у межах міста Чорноморська, адміністратор приймає у заявника документи на віддаленому пересувному робочому місці</w:t>
      </w:r>
      <w:r>
        <w:rPr>
          <w:rFonts w:ascii="Times New Roman" w:hAnsi="Times New Roman" w:cs="Times New Roman"/>
        </w:rPr>
        <w:t xml:space="preserve"> із застосуванням сервісу «Мобільний адміністратор» відповідно до «</w:t>
      </w:r>
      <w:r>
        <w:rPr>
          <w:rFonts w:ascii="Times New Roman" w:hAnsi="Times New Roman" w:cs="Times New Roman"/>
          <w:color w:val="000000"/>
        </w:rPr>
        <w:t xml:space="preserve">Порядку </w:t>
      </w:r>
      <w:r>
        <w:rPr>
          <w:rFonts w:ascii="Times New Roman" w:hAnsi="Times New Roman" w:cs="Times New Roman"/>
          <w:color w:val="000000"/>
          <w:shd w:val="clear" w:color="auto" w:fill="FFFFFF"/>
        </w:rPr>
        <w:t xml:space="preserve">надання адміністративних послуг </w:t>
      </w:r>
      <w:r>
        <w:rPr>
          <w:rFonts w:ascii="Times New Roman" w:hAnsi="Times New Roman" w:cs="Times New Roman"/>
        </w:rPr>
        <w:t>на пересувному віддаленому робочому місці адміністратора Центру надання адміністративних послуг у м. Чорноморську із застосуванням сервісу «Мобільний адміністратор»»</w:t>
      </w:r>
      <w:r>
        <w:rPr>
          <w:rFonts w:ascii="Times New Roman" w:eastAsia="Times New Roman" w:hAnsi="Times New Roman" w:cs="Times New Roman"/>
          <w:lang w:eastAsia="ru-RU"/>
        </w:rPr>
        <w:t>, затвердженого міською радою.</w:t>
      </w:r>
    </w:p>
    <w:p w14:paraId="68DAFE86" w14:textId="6030C33A"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Дії, визначені у цьому пункті, не поширюються на адміністративні послуги, пов’язані з оформленням паспорта громадянина України, </w:t>
      </w:r>
      <w:r>
        <w:rPr>
          <w:rFonts w:ascii="Times New Roman" w:hAnsi="Times New Roman" w:cs="Times New Roman"/>
          <w:sz w:val="24"/>
          <w:szCs w:val="24"/>
          <w:lang w:val="uk-UA"/>
        </w:rPr>
        <w:t>посвідчення водія та реєстрації транспортних засобів</w:t>
      </w:r>
      <w:r w:rsidR="002069B6">
        <w:rPr>
          <w:rFonts w:ascii="Times New Roman" w:hAnsi="Times New Roman" w:cs="Times New Roman"/>
          <w:sz w:val="24"/>
          <w:szCs w:val="24"/>
          <w:lang w:val="uk-UA"/>
        </w:rPr>
        <w:t xml:space="preserve">, </w:t>
      </w:r>
      <w:r w:rsidR="002069B6" w:rsidRPr="003F01B1">
        <w:rPr>
          <w:rFonts w:ascii="Times New Roman" w:hAnsi="Times New Roman" w:cs="Times New Roman"/>
          <w:sz w:val="24"/>
          <w:szCs w:val="24"/>
          <w:lang w:val="uk-UA"/>
        </w:rPr>
        <w:t>а також адміністративні послуги, надання яких вимагає використання державних електронних реєстрів.</w:t>
      </w:r>
    </w:p>
    <w:p w14:paraId="34633F62" w14:textId="77777777" w:rsidR="00122A3F" w:rsidRDefault="001E0967" w:rsidP="003F01B1">
      <w:pPr>
        <w:pStyle w:val="ae"/>
        <w:numPr>
          <w:ilvl w:val="1"/>
          <w:numId w:val="8"/>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Адміністратор Центру перевіряє відповідність вхідного пакету документів інформаційній картці адміністративної послуги та правильність заповнення заяви.</w:t>
      </w:r>
    </w:p>
    <w:p w14:paraId="5E83713C"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випадку відсутності заяви або якщо суб’єкт звернення припустився </w:t>
      </w:r>
      <w:proofErr w:type="spellStart"/>
      <w:r>
        <w:rPr>
          <w:rFonts w:ascii="Times New Roman" w:hAnsi="Times New Roman" w:cs="Times New Roman"/>
          <w:sz w:val="24"/>
          <w:szCs w:val="24"/>
          <w:lang w:val="uk-UA"/>
        </w:rPr>
        <w:t>неточностей</w:t>
      </w:r>
      <w:proofErr w:type="spellEnd"/>
      <w:r>
        <w:rPr>
          <w:rFonts w:ascii="Times New Roman" w:hAnsi="Times New Roman" w:cs="Times New Roman"/>
          <w:sz w:val="24"/>
          <w:szCs w:val="24"/>
          <w:lang w:val="uk-UA"/>
        </w:rPr>
        <w:t xml:space="preserve"> (помилок) під час її заповнення, адміністратор надає необхідну допомогу в заповненні бланка заяви або усуненні недоліків.</w:t>
      </w:r>
    </w:p>
    <w:p w14:paraId="739BF471" w14:textId="77777777" w:rsidR="00122A3F" w:rsidRDefault="001E0967" w:rsidP="003F01B1">
      <w:pPr>
        <w:spacing w:after="0" w:line="240" w:lineRule="auto"/>
        <w:ind w:firstLine="567"/>
        <w:jc w:val="both"/>
        <w:rPr>
          <w:rFonts w:ascii="Times New Roman" w:hAnsi="Times New Roman" w:cs="Times New Roman"/>
          <w:sz w:val="24"/>
          <w:shd w:val="clear" w:color="auto" w:fill="FFFFFF"/>
          <w:lang w:val="uk-UA"/>
        </w:rPr>
      </w:pPr>
      <w:r>
        <w:rPr>
          <w:rFonts w:ascii="Times New Roman" w:hAnsi="Times New Roman" w:cs="Times New Roman"/>
          <w:sz w:val="24"/>
          <w:shd w:val="clear" w:color="auto" w:fill="FFFFFF"/>
          <w:lang w:val="uk-UA"/>
        </w:rPr>
        <w:t>У випадках, передбачених законодавством, а також на вимогу суб’єкта звернення адміністратор Центру складає заяву в електронній формі, друкує та надає суб’єкту звернення для перевірки та підписання.</w:t>
      </w:r>
    </w:p>
    <w:p w14:paraId="40FD9799"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Заява, що подається фізичною особою або фізичною особою – підприємцем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w:t>
      </w:r>
      <w:r>
        <w:rPr>
          <w:rFonts w:ascii="Times New Roman" w:hAnsi="Times New Roman" w:cs="Times New Roman"/>
          <w:sz w:val="24"/>
          <w:szCs w:val="24"/>
          <w:lang w:val="uk-UA"/>
        </w:rPr>
        <w:lastRenderedPageBreak/>
        <w:t>адміністративної послуги, відповідно до вимог Закону України «Про захист персональних даних».</w:t>
      </w:r>
    </w:p>
    <w:p w14:paraId="5BADAEDC" w14:textId="77777777" w:rsidR="00122A3F" w:rsidRDefault="001E0967" w:rsidP="003F01B1">
      <w:pPr>
        <w:pStyle w:val="ac"/>
        <w:spacing w:before="0" w:after="0"/>
        <w:ind w:firstLine="567"/>
        <w:jc w:val="both"/>
        <w:rPr>
          <w:lang w:val="uk-UA"/>
        </w:rPr>
      </w:pPr>
      <w:r>
        <w:rPr>
          <w:lang w:val="uk-UA"/>
        </w:rPr>
        <w:t>У разі подання суб'єктом звернення неповного пакету документів або якщо відомості, зазначені в поданих документах, не відповідають вимогам законодавства, адміністратор  повідомляє про це суб'єкта звернення та рекомендує доукомплектувати пакет документів або внести зміни у відомості, що подаються. Виключно у випадках та у спосіб, що передбачені законодавством України, адміністратор повертає суб’єкту звернення (його уповноваженій особі) заяву з доданими до неї документами.</w:t>
      </w:r>
    </w:p>
    <w:p w14:paraId="311A0570" w14:textId="77777777" w:rsidR="00122A3F" w:rsidRDefault="001E0967" w:rsidP="003F01B1">
      <w:pPr>
        <w:pStyle w:val="ae"/>
        <w:numPr>
          <w:ilvl w:val="1"/>
          <w:numId w:val="8"/>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прийому документів адміністратор здійснює реєстрацію вхідного пакету документів шляхом внесення даних до </w:t>
      </w:r>
      <w:r w:rsidRPr="003F01B1">
        <w:rPr>
          <w:rFonts w:ascii="Times New Roman" w:hAnsi="Times New Roman" w:cs="Times New Roman"/>
          <w:sz w:val="24"/>
          <w:szCs w:val="24"/>
          <w:lang w:val="uk-UA"/>
        </w:rPr>
        <w:t>інформаційної системи «</w:t>
      </w:r>
      <w:r w:rsidRPr="003F01B1">
        <w:rPr>
          <w:rFonts w:ascii="Times New Roman" w:hAnsi="Times New Roman" w:cs="Times New Roman"/>
          <w:sz w:val="24"/>
          <w:szCs w:val="24"/>
          <w:lang w:val="en-US"/>
        </w:rPr>
        <w:t>SQS</w:t>
      </w:r>
      <w:r w:rsidRPr="003F01B1">
        <w:rPr>
          <w:rFonts w:ascii="Times New Roman" w:hAnsi="Times New Roman" w:cs="Times New Roman"/>
          <w:sz w:val="24"/>
          <w:szCs w:val="24"/>
          <w:lang w:val="uk-UA"/>
        </w:rPr>
        <w:t>-послуги»</w:t>
      </w:r>
      <w:r>
        <w:rPr>
          <w:rFonts w:ascii="Times New Roman" w:hAnsi="Times New Roman" w:cs="Times New Roman"/>
          <w:sz w:val="24"/>
          <w:szCs w:val="24"/>
          <w:lang w:val="uk-UA"/>
        </w:rPr>
        <w:t xml:space="preserve"> та/або журналу реєстрації, іншого передбаченого діючим законодавством програмного комплексу. 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 (додаток 3 цього Регламенту).</w:t>
      </w:r>
    </w:p>
    <w:p w14:paraId="4E4F7985"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(у тому числі пересувному) робочому місці адміністратора може вестися централізовано (через електронний документообіг) або окремо в Центрі, його територіальному підрозділі та на віддаленому робочому місці адміністратора. </w:t>
      </w:r>
    </w:p>
    <w:p w14:paraId="59F5C95E"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повноту та актуальність внесеної інформації адміністратор несе персональну відповідальність. </w:t>
      </w:r>
    </w:p>
    <w:p w14:paraId="453B041F" w14:textId="77777777" w:rsidR="00122A3F" w:rsidRDefault="001E0967" w:rsidP="003F01B1">
      <w:pPr>
        <w:tabs>
          <w:tab w:val="left" w:pos="567"/>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Адміністратор під час отримання вхідного пакету документів зобов’язаний з’ясувати у суб’єкта звернення прийнятний для нього спосіб повідомлення про результат надання адміністративної послуги та спосіб отримання оформленого результату адміністративної послуги (особисто в Центрі, його територіальному підрозділі, віддаленому </w:t>
      </w:r>
      <w:r>
        <w:rPr>
          <w:rFonts w:ascii="Times New Roman" w:hAnsi="Times New Roman" w:cs="Times New Roman"/>
          <w:sz w:val="24"/>
          <w:szCs w:val="24"/>
        </w:rPr>
        <w:t xml:space="preserve">(у тому </w:t>
      </w:r>
      <w:r>
        <w:rPr>
          <w:rFonts w:ascii="Times New Roman" w:hAnsi="Times New Roman" w:cs="Times New Roman"/>
          <w:sz w:val="24"/>
          <w:szCs w:val="24"/>
          <w:lang w:val="uk-UA"/>
        </w:rPr>
        <w:t>числі пересувному</w:t>
      </w:r>
      <w:r>
        <w:rPr>
          <w:rFonts w:ascii="Times New Roman" w:hAnsi="Times New Roman" w:cs="Times New Roman"/>
          <w:sz w:val="24"/>
          <w:szCs w:val="24"/>
        </w:rPr>
        <w:t>)</w:t>
      </w:r>
      <w:r>
        <w:rPr>
          <w:rFonts w:ascii="Times New Roman" w:hAnsi="Times New Roman" w:cs="Times New Roman"/>
          <w:sz w:val="24"/>
          <w:szCs w:val="24"/>
          <w:lang w:val="uk-UA"/>
        </w:rPr>
        <w:t xml:space="preserve"> робочому місці адміністратора,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пакету документів.</w:t>
      </w:r>
    </w:p>
    <w:p w14:paraId="041A0576"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Адміністратор роздруковує сформований в інформаційній системі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послуги» або в інший спосіб опис у двох примірниках (у разі надання послуги невідкладно – в одному примірнику) із проставлянням власної печатки (штампу) та власного підпису.</w:t>
      </w:r>
    </w:p>
    <w:p w14:paraId="75503E6E"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Якщо суб’єкт звернення наполягає на прийомі неповного (неналежно оформленого) пакету документів, адміністратор робить про це відповідний запис в обох примірниках опису, а заявник завіряє його власним підписом.</w:t>
      </w:r>
    </w:p>
    <w:p w14:paraId="2277F581"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Один примірник опису надається суб’єктові звернення (у разі надання послуги невідкладно опис не надається), другий </w:t>
      </w:r>
      <w:r>
        <w:rPr>
          <w:rFonts w:ascii="Times New Roman" w:hAnsi="Times New Roman" w:cs="Times New Roman"/>
          <w:sz w:val="24"/>
          <w:szCs w:val="24"/>
          <w:lang w:val="uk-UA"/>
        </w:rPr>
        <w:t>зберігається в матеріалах справи та/або в електронній формі.</w:t>
      </w:r>
    </w:p>
    <w:p w14:paraId="6F120CEF" w14:textId="77777777" w:rsidR="00122A3F" w:rsidRDefault="001E0967" w:rsidP="003F01B1">
      <w:pPr>
        <w:pStyle w:val="ae"/>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реєстрації вхідного пакету документів адміністратор сканує до інформаційної системи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 xml:space="preserve">послуги» (у разі неможливості сканування – копіює) заяву та документ, що засвідчує повноваження представника. </w:t>
      </w:r>
    </w:p>
    <w:p w14:paraId="22871A12"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надходження до Центру належно сформованого вхідного пакету документів засобами поштового або телекомунікаційного зв’язку адміністратор у той же день реєструє його в інформаційній системі </w:t>
      </w:r>
      <w:r>
        <w:rPr>
          <w:rFonts w:ascii="Times New Roman" w:hAnsi="Times New Roman" w:cs="Times New Roman"/>
          <w:sz w:val="24"/>
          <w:szCs w:val="24"/>
          <w:lang w:val="uk-UA"/>
        </w:rPr>
        <w:t>«</w:t>
      </w:r>
      <w:r>
        <w:rPr>
          <w:rFonts w:ascii="Times New Roman" w:hAnsi="Times New Roman" w:cs="Times New Roman"/>
          <w:sz w:val="24"/>
          <w:szCs w:val="24"/>
          <w:lang w:val="en-US"/>
        </w:rPr>
        <w:t>SQS</w:t>
      </w:r>
      <w:r w:rsidRPr="00BE6E29">
        <w:rPr>
          <w:rFonts w:ascii="Times New Roman" w:hAnsi="Times New Roman" w:cs="Times New Roman"/>
          <w:sz w:val="24"/>
          <w:szCs w:val="24"/>
        </w:rPr>
        <w:t>-</w:t>
      </w:r>
      <w:r>
        <w:rPr>
          <w:rFonts w:ascii="Times New Roman" w:hAnsi="Times New Roman" w:cs="Times New Roman"/>
          <w:sz w:val="24"/>
          <w:szCs w:val="24"/>
          <w:lang w:val="uk-UA"/>
        </w:rPr>
        <w:t>послуги»</w:t>
      </w:r>
      <w:r>
        <w:rPr>
          <w:rFonts w:ascii="Times New Roman" w:eastAsia="Times New Roman" w:hAnsi="Times New Roman" w:cs="Times New Roman"/>
          <w:sz w:val="24"/>
          <w:szCs w:val="24"/>
          <w:lang w:val="uk-UA" w:eastAsia="ru-RU"/>
        </w:rPr>
        <w:t xml:space="preserve"> та не пізніше наступного робочого дня надсилає суб’єктові звернення примірник опису у спосіб, зазначений в заяві, а у разі відсутності такої інформації – у спосіб, аналогічний способу отримання.</w:t>
      </w:r>
    </w:p>
    <w:p w14:paraId="33FFF816" w14:textId="77777777" w:rsidR="00122A3F" w:rsidRDefault="001E0967" w:rsidP="003F01B1">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При надходженні засобами поштового або телекомунікаційного зв’язку неналежно оформленого пакету документів адміністратор у той же день реєструє його в журналі вхідної кореспонденції (в паперовому та/або електронному вигляді) </w:t>
      </w:r>
      <w:r>
        <w:rPr>
          <w:rFonts w:ascii="Times New Roman" w:hAnsi="Times New Roman" w:cs="Times New Roman"/>
          <w:sz w:val="24"/>
          <w:szCs w:val="24"/>
          <w:lang w:val="uk-UA"/>
        </w:rPr>
        <w:t xml:space="preserve">та готує мотивовану відповідь за підписом керівника Центру щодо неможливості опрацювання наданого пакету. </w:t>
      </w:r>
    </w:p>
    <w:p w14:paraId="7DDD2BC5" w14:textId="77777777" w:rsidR="00122A3F" w:rsidRDefault="001E0967" w:rsidP="003F01B1">
      <w:pPr>
        <w:pStyle w:val="ae"/>
        <w:numPr>
          <w:ilvl w:val="1"/>
          <w:numId w:val="8"/>
        </w:numPr>
        <w:spacing w:after="0" w:line="240" w:lineRule="auto"/>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Всі додаткові документи (в тому числі документи на заміну), які необхідно додати до пакету документів, поданого суб’єктом звернення до Центру (територіального підрозділу, </w:t>
      </w:r>
      <w:r>
        <w:rPr>
          <w:rFonts w:ascii="Times New Roman" w:eastAsia="Times New Roman" w:hAnsi="Times New Roman" w:cs="Times New Roman"/>
          <w:sz w:val="24"/>
          <w:szCs w:val="24"/>
          <w:lang w:val="uk-UA" w:eastAsia="ru-RU"/>
        </w:rPr>
        <w:lastRenderedPageBreak/>
        <w:t xml:space="preserve">віддаленого робочого місця адміністратора) раніше, подаються разом з описом, визначеним у п.4.8 цього Регламенту, лише через Центр (територіальний підрозділ або віддалене робоче місце адміністратора). Адміністратор вносить зміни до переліку наданих документів, складає в двох примірниках оновлений опис. Один примірник опису надається суб’єктові звернення, другий зберігається в матеріалах справи разом з попереднім описом.  </w:t>
      </w:r>
    </w:p>
    <w:p w14:paraId="28E52538" w14:textId="77777777" w:rsidR="00122A3F" w:rsidRDefault="001E0967" w:rsidP="003F01B1">
      <w:pPr>
        <w:pStyle w:val="ae"/>
        <w:numPr>
          <w:ilvl w:val="1"/>
          <w:numId w:val="8"/>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У разі, коли адміністративна послуга надається невідкладно, адміністратор Центру виконує дії, передбачені пунктами 4.7-4.8, негайно формує вихідний пакет документів та передає результат такої послуги суб’єктові звернення (його уповноваженому представнику), виконуючи пункти 4.21-4.22.</w:t>
      </w:r>
    </w:p>
    <w:p w14:paraId="79D1AA89" w14:textId="5A250CED" w:rsidR="00122A3F" w:rsidRDefault="001E0967" w:rsidP="003F01B1">
      <w:pPr>
        <w:pStyle w:val="ae"/>
        <w:numPr>
          <w:ilvl w:val="1"/>
          <w:numId w:val="8"/>
        </w:numPr>
        <w:spacing w:after="0" w:line="240" w:lineRule="auto"/>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надходження до Центру звітів, декларацій, скарг, інших документів, </w:t>
      </w:r>
      <w:r>
        <w:rPr>
          <w:rFonts w:ascii="Times New Roman" w:hAnsi="Times New Roman" w:cs="Times New Roman"/>
          <w:sz w:val="24"/>
          <w:szCs w:val="24"/>
          <w:lang w:val="uk-UA"/>
        </w:rPr>
        <w:t>не пов’язаних з наданням адміністративних послуг</w:t>
      </w:r>
      <w:r>
        <w:rPr>
          <w:rFonts w:ascii="Times New Roman" w:eastAsia="Times New Roman" w:hAnsi="Times New Roman" w:cs="Times New Roman"/>
          <w:sz w:val="24"/>
          <w:szCs w:val="24"/>
          <w:lang w:val="uk-UA" w:eastAsia="ru-RU"/>
        </w:rPr>
        <w:t xml:space="preserve"> (їх перелік визначається </w:t>
      </w:r>
      <w:r>
        <w:rPr>
          <w:rFonts w:ascii="Times New Roman" w:hAnsi="Times New Roman" w:cs="Times New Roman"/>
          <w:sz w:val="24"/>
          <w:szCs w:val="24"/>
          <w:lang w:val="uk-UA"/>
        </w:rPr>
        <w:t xml:space="preserve">рішенням міської ради) адміністратор реєструє їх </w:t>
      </w:r>
      <w:r>
        <w:rPr>
          <w:rFonts w:ascii="Times New Roman" w:eastAsia="Times New Roman" w:hAnsi="Times New Roman" w:cs="Times New Roman"/>
          <w:sz w:val="24"/>
          <w:szCs w:val="24"/>
          <w:lang w:val="uk-UA" w:eastAsia="ru-RU"/>
        </w:rPr>
        <w:t>в журналі вхідної кореспонденції (в паперовому та/або електронному вигляді).</w:t>
      </w:r>
    </w:p>
    <w:p w14:paraId="5A6DB91C" w14:textId="77777777" w:rsidR="004D055E" w:rsidRPr="004D055E" w:rsidRDefault="004D055E" w:rsidP="003F01B1">
      <w:pPr>
        <w:spacing w:after="0" w:line="240" w:lineRule="auto"/>
        <w:jc w:val="both"/>
        <w:textAlignment w:val="baseline"/>
        <w:rPr>
          <w:rFonts w:ascii="Times New Roman" w:eastAsia="Times New Roman" w:hAnsi="Times New Roman" w:cs="Times New Roman"/>
          <w:sz w:val="24"/>
          <w:szCs w:val="24"/>
          <w:lang w:val="uk-UA" w:eastAsia="ru-RU"/>
        </w:rPr>
      </w:pPr>
    </w:p>
    <w:p w14:paraId="7B8837C3" w14:textId="3768EEFC" w:rsidR="00122A3F" w:rsidRDefault="001E0967" w:rsidP="003F01B1">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Опрацювання вхідного пакету документів</w:t>
      </w:r>
    </w:p>
    <w:p w14:paraId="4FA50FF0" w14:textId="77777777" w:rsidR="004D055E" w:rsidRDefault="004D055E" w:rsidP="003F01B1">
      <w:pPr>
        <w:spacing w:after="0" w:line="240" w:lineRule="auto"/>
        <w:jc w:val="center"/>
        <w:rPr>
          <w:rFonts w:ascii="Times New Roman" w:eastAsia="Times New Roman" w:hAnsi="Times New Roman" w:cs="Times New Roman"/>
          <w:b/>
          <w:sz w:val="24"/>
          <w:szCs w:val="24"/>
          <w:lang w:val="uk-UA" w:eastAsia="ru-RU"/>
        </w:rPr>
      </w:pPr>
    </w:p>
    <w:p w14:paraId="33D0268E"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реєстрації вхідного пакету документів адміністратор невідкладно формує справу у паперовій / електронній формі, в разі потреби здійснює її копіювання та/або сканування, передає вхідний пакет документів адміністратору, визначеному керівником Центру для передачі документів суб’єктам надання адміністративних послуг, до компетенції яких належить питання прийняття рішення у справі (далі – виконавцям), або кур’єру (у разі наявності).</w:t>
      </w:r>
    </w:p>
    <w:p w14:paraId="5363F305"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Адміністратор (кур’єр) невідкладно, але не пізніше наступного робочого дня з урахуванням графіка роботи виконавця, передає виконавцю  вхідний пакет документів в один із способів:</w:t>
      </w:r>
    </w:p>
    <w:p w14:paraId="3C6EF410" w14:textId="77777777" w:rsidR="00122A3F" w:rsidRDefault="001E0967" w:rsidP="003F01B1">
      <w:pPr>
        <w:pStyle w:val="ae"/>
        <w:numPr>
          <w:ilvl w:val="0"/>
          <w:numId w:val="6"/>
        </w:numPr>
        <w:spacing w:after="0" w:line="240" w:lineRule="atLeast"/>
        <w:ind w:left="284" w:hanging="284"/>
        <w:jc w:val="both"/>
        <w:rPr>
          <w:rFonts w:ascii="Times New Roman" w:hAnsi="Times New Roman" w:cs="Times New Roman"/>
          <w:sz w:val="24"/>
          <w:szCs w:val="24"/>
          <w:lang w:val="uk-UA"/>
        </w:rPr>
      </w:pPr>
      <w:r>
        <w:rPr>
          <w:rFonts w:ascii="Times New Roman" w:hAnsi="Times New Roman" w:cs="Times New Roman"/>
          <w:sz w:val="24"/>
          <w:szCs w:val="24"/>
          <w:lang w:val="uk-UA"/>
        </w:rPr>
        <w:t>особисто уповноваженому представнику виконавця;</w:t>
      </w:r>
    </w:p>
    <w:p w14:paraId="0795DD36" w14:textId="77777777" w:rsidR="00122A3F" w:rsidRDefault="001E0967" w:rsidP="003F01B1">
      <w:pPr>
        <w:pStyle w:val="ae"/>
        <w:numPr>
          <w:ilvl w:val="0"/>
          <w:numId w:val="6"/>
        </w:numPr>
        <w:spacing w:after="0" w:line="240" w:lineRule="atLeast"/>
        <w:ind w:left="284" w:hanging="284"/>
        <w:jc w:val="both"/>
        <w:rPr>
          <w:rFonts w:ascii="Times New Roman" w:hAnsi="Times New Roman" w:cs="Times New Roman"/>
          <w:sz w:val="24"/>
          <w:szCs w:val="24"/>
          <w:lang w:val="uk-UA"/>
        </w:rPr>
      </w:pPr>
      <w:r>
        <w:rPr>
          <w:rFonts w:ascii="Times New Roman" w:hAnsi="Times New Roman" w:cs="Times New Roman"/>
          <w:sz w:val="24"/>
          <w:szCs w:val="24"/>
          <w:lang w:val="uk-UA"/>
        </w:rPr>
        <w:t>поштою (рекомендованим листом з описом вкладення);</w:t>
      </w:r>
    </w:p>
    <w:p w14:paraId="1B541A77" w14:textId="77777777" w:rsidR="00122A3F" w:rsidRDefault="001E0967" w:rsidP="003F01B1">
      <w:pPr>
        <w:pStyle w:val="ae"/>
        <w:numPr>
          <w:ilvl w:val="0"/>
          <w:numId w:val="6"/>
        </w:numPr>
        <w:spacing w:after="0" w:line="240" w:lineRule="atLeast"/>
        <w:ind w:left="284" w:hanging="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використанням засобів телекомунікаційного зв’язку в передбачених законом випадках (надсилання </w:t>
      </w:r>
      <w:proofErr w:type="spellStart"/>
      <w:r>
        <w:rPr>
          <w:rFonts w:ascii="Times New Roman" w:hAnsi="Times New Roman" w:cs="Times New Roman"/>
          <w:sz w:val="24"/>
          <w:szCs w:val="24"/>
          <w:lang w:val="uk-UA"/>
        </w:rPr>
        <w:t>відсканованих</w:t>
      </w:r>
      <w:proofErr w:type="spellEnd"/>
      <w:r>
        <w:rPr>
          <w:rFonts w:ascii="Times New Roman" w:hAnsi="Times New Roman" w:cs="Times New Roman"/>
          <w:sz w:val="24"/>
          <w:szCs w:val="24"/>
          <w:lang w:val="uk-UA"/>
        </w:rPr>
        <w:t xml:space="preserve"> документів).</w:t>
      </w:r>
    </w:p>
    <w:p w14:paraId="04880367" w14:textId="77777777" w:rsidR="00122A3F" w:rsidRDefault="001E0967" w:rsidP="003F01B1">
      <w:pPr>
        <w:pStyle w:val="ae"/>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Інформацію про вчинені дії адміністратор (кур’єр) вносить до листа про проходження справи (додаток 4 цього Регламенту) (крім випадків, коли адміністративна послуга надається невідкладно). Лист про проходження справи також містить відомості про послідовність дій (етапів), необхідних для надання адміністративної послуги, та залучених виконавців.</w:t>
      </w:r>
    </w:p>
    <w:p w14:paraId="70F7346C"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 особистій передачі вхідного пакету документів адміністратор (кур’єр) робить запис в листі про проходження справи із зазначенням  свого  прізвища, власного імені, по батькові, часу та дати, а уповноважений представник виконавця підтверджує факт отримання документів проставлянням свого прізвища, власного імені, по батькові та підпису у визначеній для цього графі.</w:t>
      </w:r>
    </w:p>
    <w:p w14:paraId="56A3014E"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необхідності можливе використання реєстрів/актів прийому-передачі документів до виконавців. Реєстри/акти формуються адміністратором (кур’єром) в інформаційній системі «</w:t>
      </w:r>
      <w:r>
        <w:rPr>
          <w:rFonts w:ascii="Times New Roman" w:hAnsi="Times New Roman" w:cs="Times New Roman"/>
          <w:sz w:val="24"/>
          <w:szCs w:val="24"/>
          <w:lang w:val="en-US"/>
        </w:rPr>
        <w:t>SQS</w:t>
      </w:r>
      <w:r w:rsidRPr="00BE6E29">
        <w:rPr>
          <w:rFonts w:ascii="Times New Roman" w:hAnsi="Times New Roman" w:cs="Times New Roman"/>
          <w:sz w:val="24"/>
          <w:szCs w:val="24"/>
        </w:rPr>
        <w:t>-</w:t>
      </w:r>
      <w:r>
        <w:rPr>
          <w:rFonts w:ascii="Times New Roman" w:hAnsi="Times New Roman" w:cs="Times New Roman"/>
          <w:sz w:val="24"/>
          <w:szCs w:val="24"/>
          <w:lang w:val="uk-UA"/>
        </w:rPr>
        <w:t>послуги», друкуються у двох примірниках та підписуються обома сторонами. Один примірник реєстру/акту зберігається в Центрі, другий – у виконавця.</w:t>
      </w:r>
    </w:p>
    <w:p w14:paraId="4675E0BB"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Передача справ до виконавця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14:paraId="333B4625"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Передача вхідних пакетів документів місцевим суб’єктам надання адміністративних послуг здійснюється не менше ніж один раз протягом робочого дня.</w:t>
      </w:r>
    </w:p>
    <w:p w14:paraId="03FEB59D"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 разі відправлення вхідного пакету документів поштою адміністратор (кур’єр) вносить відповідний запис про це в листі про проходження справи та додає до матеріалів справи оформлений на пошті опис вкладення. </w:t>
      </w:r>
    </w:p>
    <w:p w14:paraId="5D89F60A" w14:textId="77777777" w:rsidR="00122A3F" w:rsidRDefault="001E0967" w:rsidP="003F01B1">
      <w:pPr>
        <w:pStyle w:val="ae"/>
        <w:numPr>
          <w:ilvl w:val="1"/>
          <w:numId w:val="8"/>
        </w:numPr>
        <w:spacing w:after="0" w:line="240" w:lineRule="auto"/>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якщо адміністративна послуга передбачає (дозволяє) паралельне опрацювання справи двома і більше виконавцями, адміністратор забезпечує проходження цих дій у встановленому порядку відповідно до технологічних карток адміністративної послуги без участі суб’єкта звернення – шляхом міжвідомчої взаємодії (у тому числі, за можливості, із застосуванням електронного документообігу). Для цього матеріали справи чи їх копії у паперовій та/або електронній формі передаються та/або надсилаються адміністратором (кур’єром) усім залученим виконавцям відповідно до пункту 4.13 цього Регламенту.</w:t>
      </w:r>
    </w:p>
    <w:p w14:paraId="10B0CBB5" w14:textId="77777777" w:rsidR="00122A3F" w:rsidRDefault="001E0967" w:rsidP="003F01B1">
      <w:pPr>
        <w:spacing w:after="0" w:line="240" w:lineRule="auto"/>
        <w:ind w:firstLine="567"/>
        <w:jc w:val="both"/>
        <w:textAlignment w:val="baseline"/>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Якщо адміністративна послуга потребує декількох етапів для її вирішення (отримання погоджень, рішень, висновків тощо), адміністратор (кур’єр) здійснює дії, передбачені технологічною карткою адміністративної послуги, відповідно до п. 4.13 цього Регламенту. Документи разом з результатом розгляду (погодження, рішення, висновок тощо), відпрацьовані попереднім виконавцем та передані адміністратору (кур’єру) не пізніше наступного робочого дня після їх реєстрації, передаються ним у день їх отримання (або не пізніше наступного робочого дня) наступному виконавцю.</w:t>
      </w:r>
    </w:p>
    <w:p w14:paraId="69838BB5" w14:textId="77777777" w:rsidR="00122A3F" w:rsidRDefault="001E0967" w:rsidP="003F01B1">
      <w:pPr>
        <w:pStyle w:val="ae"/>
        <w:numPr>
          <w:ilvl w:val="1"/>
          <w:numId w:val="8"/>
        </w:numPr>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Строк розгляду адміністративної послуги визначається відповідними нормативно-правовими актами.</w:t>
      </w:r>
    </w:p>
    <w:p w14:paraId="76939E5B" w14:textId="77777777" w:rsidR="00122A3F" w:rsidRDefault="001E0967" w:rsidP="003F01B1">
      <w:pPr>
        <w:spacing w:after="0" w:line="240" w:lineRule="auto"/>
        <w:ind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 випадках надсилання пакету документів поштою строк доставки поштової кореспонденції не зараховується до строку надання адміністративної послуги.</w:t>
      </w:r>
    </w:p>
    <w:p w14:paraId="182EEFB7"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дотриманням виконавцями строків розгляду справ та прийняття рішень здійснюється адміністраторами відділу надання адміністративних послуг.</w:t>
      </w:r>
    </w:p>
    <w:p w14:paraId="5BAEED43" w14:textId="77777777" w:rsidR="00122A3F" w:rsidRDefault="001E0967" w:rsidP="003F01B1">
      <w:pPr>
        <w:pStyle w:val="ae"/>
        <w:numPr>
          <w:ilvl w:val="1"/>
          <w:numId w:val="8"/>
        </w:numPr>
        <w:spacing w:after="0" w:line="240" w:lineRule="auto"/>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Виконавець зобов’язаний своєчасно:</w:t>
      </w:r>
    </w:p>
    <w:p w14:paraId="60D0FC81" w14:textId="77777777" w:rsidR="00122A3F" w:rsidRDefault="001E0967" w:rsidP="003F01B1">
      <w:pPr>
        <w:pStyle w:val="ae"/>
        <w:numPr>
          <w:ilvl w:val="0"/>
          <w:numId w:val="6"/>
        </w:numPr>
        <w:spacing w:after="0" w:line="240" w:lineRule="auto"/>
        <w:ind w:left="426"/>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інформувати Центр про перешкоди у дотриманні термінів розгляду справ та прийняття рішень, а також інші проблеми, що виникають під час розгляду справи;</w:t>
      </w:r>
    </w:p>
    <w:p w14:paraId="4C73C08C" w14:textId="77777777" w:rsidR="00122A3F" w:rsidRDefault="001E0967" w:rsidP="003F01B1">
      <w:pPr>
        <w:pStyle w:val="ae"/>
        <w:numPr>
          <w:ilvl w:val="0"/>
          <w:numId w:val="6"/>
        </w:numPr>
        <w:spacing w:after="0" w:line="240" w:lineRule="auto"/>
        <w:ind w:left="426"/>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надавати інформацію на усний або письмовий запит (у тому числі шляхом надсилання на адресу електронної пошти) адміністратора про хід розгляду справи.</w:t>
      </w:r>
    </w:p>
    <w:p w14:paraId="0FAE92FA" w14:textId="0A615497" w:rsidR="00122A3F" w:rsidRDefault="001E0967" w:rsidP="003F01B1">
      <w:pPr>
        <w:pStyle w:val="ae"/>
        <w:numPr>
          <w:ilvl w:val="1"/>
          <w:numId w:val="8"/>
        </w:numPr>
        <w:spacing w:after="0" w:line="240" w:lineRule="auto"/>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виявлення факту порушення вимог законодавства щодо розгляду справи (строків надання адміністративної послуги тощо) адміністратор невідкладно інформує про це виконавця та керівника Центру.</w:t>
      </w:r>
    </w:p>
    <w:p w14:paraId="52F6D5A2" w14:textId="77777777" w:rsidR="004D055E" w:rsidRPr="004D055E" w:rsidRDefault="004D055E" w:rsidP="003F01B1">
      <w:pPr>
        <w:spacing w:after="0" w:line="240" w:lineRule="auto"/>
        <w:jc w:val="both"/>
        <w:textAlignment w:val="baseline"/>
        <w:rPr>
          <w:rFonts w:ascii="Times New Roman" w:eastAsia="Times New Roman" w:hAnsi="Times New Roman" w:cs="Times New Roman"/>
          <w:sz w:val="24"/>
          <w:szCs w:val="24"/>
          <w:lang w:val="uk-UA" w:eastAsia="ru-RU"/>
        </w:rPr>
      </w:pPr>
    </w:p>
    <w:p w14:paraId="37494BAD" w14:textId="26F13323" w:rsidR="00122A3F" w:rsidRDefault="001E0967" w:rsidP="003F01B1">
      <w:pPr>
        <w:spacing w:after="0" w:line="240" w:lineRule="auto"/>
        <w:jc w:val="center"/>
        <w:textAlignment w:val="baseline"/>
        <w:rPr>
          <w:rFonts w:ascii="Times New Roman" w:hAnsi="Times New Roman" w:cs="Times New Roman"/>
          <w:sz w:val="24"/>
          <w:szCs w:val="24"/>
          <w:lang w:val="uk-UA"/>
        </w:rPr>
      </w:pPr>
      <w:r>
        <w:rPr>
          <w:rFonts w:ascii="Times New Roman" w:hAnsi="Times New Roman" w:cs="Times New Roman"/>
          <w:b/>
          <w:sz w:val="24"/>
          <w:szCs w:val="24"/>
          <w:lang w:val="uk-UA"/>
        </w:rPr>
        <w:t>Опрацювання вихідного пакету документів</w:t>
      </w:r>
      <w:r>
        <w:rPr>
          <w:rFonts w:ascii="Times New Roman" w:hAnsi="Times New Roman" w:cs="Times New Roman"/>
          <w:sz w:val="24"/>
          <w:szCs w:val="24"/>
          <w:lang w:val="uk-UA"/>
        </w:rPr>
        <w:tab/>
      </w:r>
    </w:p>
    <w:p w14:paraId="0E4395E4" w14:textId="77777777" w:rsidR="004D055E" w:rsidRDefault="004D055E" w:rsidP="003F01B1">
      <w:pPr>
        <w:spacing w:after="0" w:line="240" w:lineRule="auto"/>
        <w:jc w:val="center"/>
        <w:textAlignment w:val="baseline"/>
        <w:rPr>
          <w:rFonts w:ascii="Times New Roman" w:hAnsi="Times New Roman" w:cs="Times New Roman"/>
          <w:sz w:val="24"/>
          <w:szCs w:val="24"/>
          <w:lang w:val="uk-UA"/>
        </w:rPr>
      </w:pPr>
    </w:p>
    <w:p w14:paraId="11E8F0EF" w14:textId="77777777" w:rsidR="00122A3F" w:rsidRDefault="001E0967" w:rsidP="003F01B1">
      <w:pPr>
        <w:pStyle w:val="ae"/>
        <w:numPr>
          <w:ilvl w:val="1"/>
          <w:numId w:val="8"/>
        </w:numPr>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невідкладно, але не пізніше наступного робочого дня після оформлення результату надання адміністративної послуги (додаткових повідомлень) формує вихідний пакет документів та передає його до Центру (його територіального підрозділу, віддаленого </w:t>
      </w:r>
      <w:r>
        <w:rPr>
          <w:rFonts w:ascii="Times New Roman" w:hAnsi="Times New Roman" w:cs="Times New Roman"/>
          <w:sz w:val="24"/>
          <w:szCs w:val="24"/>
        </w:rPr>
        <w:t xml:space="preserve">(у тому </w:t>
      </w:r>
      <w:r>
        <w:rPr>
          <w:rFonts w:ascii="Times New Roman" w:hAnsi="Times New Roman" w:cs="Times New Roman"/>
          <w:sz w:val="24"/>
          <w:szCs w:val="24"/>
          <w:lang w:val="uk-UA"/>
        </w:rPr>
        <w:t>числі пересувного</w:t>
      </w:r>
      <w:r>
        <w:rPr>
          <w:rFonts w:ascii="Times New Roman" w:hAnsi="Times New Roman" w:cs="Times New Roman"/>
          <w:sz w:val="24"/>
          <w:szCs w:val="24"/>
        </w:rPr>
        <w:t>)</w:t>
      </w:r>
      <w:r>
        <w:rPr>
          <w:rFonts w:ascii="Times New Roman" w:hAnsi="Times New Roman" w:cs="Times New Roman"/>
          <w:sz w:val="24"/>
          <w:szCs w:val="24"/>
          <w:lang w:val="uk-UA"/>
        </w:rPr>
        <w:t xml:space="preserve"> робочого місця адміністратора).</w:t>
      </w:r>
    </w:p>
    <w:p w14:paraId="306FC66F" w14:textId="77777777" w:rsidR="00122A3F" w:rsidRDefault="001E0967" w:rsidP="003F01B1">
      <w:pPr>
        <w:pStyle w:val="ae"/>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отримання вихідного пакету документів уповноважений представник виконавця вносить запис в лист про проходження справи із зазначенням свого  прізвища, власного імені, по батькові, часу та дати, а адміністратор (кур’єр) підтверджує факт приймання документів проставлянням свого прізвища, власного імені, по батькові та підпису у визначеній для цього графі. </w:t>
      </w:r>
    </w:p>
    <w:p w14:paraId="4B1C6059" w14:textId="77777777" w:rsidR="00122A3F" w:rsidRDefault="001E0967" w:rsidP="003F01B1">
      <w:pPr>
        <w:pStyle w:val="ae"/>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За необхідності можливе використання реєстрів/актів та/або журналів прийому-передачі документів до Центру. </w:t>
      </w:r>
    </w:p>
    <w:p w14:paraId="1AA90FE0" w14:textId="77777777" w:rsidR="00122A3F" w:rsidRDefault="001E0967" w:rsidP="003F01B1">
      <w:pPr>
        <w:pStyle w:val="ae"/>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Реєстри/акти прийому-передачі формуються виконавцем у двох примірниках та підписуються обома сторонами. Один примірник реєстру/акту зберігається у виконавця, другий – в Центрі.</w:t>
      </w:r>
    </w:p>
    <w:p w14:paraId="62D2BA2C" w14:textId="77777777" w:rsidR="00122A3F" w:rsidRDefault="001E0967" w:rsidP="003F01B1">
      <w:pPr>
        <w:pStyle w:val="ae"/>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У журнал передачі документів та/або реєстр/акт прийому-передачі вноситься інформація про суб’єкта звернення, результат надання адміністративної послуги, дата </w:t>
      </w:r>
      <w:r>
        <w:rPr>
          <w:rFonts w:ascii="Times New Roman" w:hAnsi="Times New Roman" w:cs="Times New Roman"/>
          <w:sz w:val="24"/>
          <w:szCs w:val="24"/>
          <w:lang w:val="uk-UA"/>
        </w:rPr>
        <w:lastRenderedPageBreak/>
        <w:t>оформлення результату, дата та час передачі документів, підпис та прізвище адміністратора (кур’єра), який отримав документи, підпис та прізвище уповноваженого представника виконавця, який передав документи.</w:t>
      </w:r>
    </w:p>
    <w:p w14:paraId="493D13DC" w14:textId="77777777" w:rsidR="00122A3F" w:rsidRDefault="001E0967" w:rsidP="003F01B1">
      <w:pPr>
        <w:pStyle w:val="ae"/>
        <w:spacing w:after="0" w:line="240" w:lineRule="auto"/>
        <w:ind w:left="0" w:firstLine="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У разі надходження вихідного пакету документів поштою або засобами телекомунікаційного зв’язку адміністратор робить відповідний запис в листі про проходження справи.</w:t>
      </w:r>
    </w:p>
    <w:p w14:paraId="472FABA6"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Опрацювання вихідного пакету документів, пов’язаних з</w:t>
      </w:r>
      <w:r>
        <w:rPr>
          <w:rFonts w:ascii="Times New Roman" w:eastAsia="Times New Roman" w:hAnsi="Times New Roman" w:cs="Times New Roman"/>
          <w:sz w:val="24"/>
          <w:szCs w:val="24"/>
          <w:lang w:val="uk-UA" w:eastAsia="ru-RU"/>
        </w:rPr>
        <w:t xml:space="preserve"> оформленням паспортів громадянина України, здійснюють адміністратори у секторі з оформлення паспортів громадянина України. </w:t>
      </w:r>
    </w:p>
    <w:p w14:paraId="0AD8D926"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Опрацювання вихідного пакету документів, пов’язаних з оформленням </w:t>
      </w:r>
      <w:r>
        <w:rPr>
          <w:rFonts w:ascii="Times New Roman" w:hAnsi="Times New Roman" w:cs="Times New Roman"/>
          <w:sz w:val="24"/>
          <w:szCs w:val="24"/>
          <w:lang w:val="uk-UA"/>
        </w:rPr>
        <w:t>посвідчення водія або реєстрації транспортних засобів, здійснюють адміністратори у секторі з оформлення посвідчення водія та реєстрації транспортних засобів.</w:t>
      </w:r>
    </w:p>
    <w:p w14:paraId="3C0F321D" w14:textId="77777777" w:rsidR="00122A3F" w:rsidRDefault="001E0967" w:rsidP="003F01B1">
      <w:pPr>
        <w:pStyle w:val="ae"/>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Опрацювання вихідного пакету документів, пов’язаних з</w:t>
      </w:r>
      <w:r>
        <w:rPr>
          <w:rFonts w:ascii="Times New Roman" w:eastAsia="Times New Roman" w:hAnsi="Times New Roman" w:cs="Times New Roman"/>
          <w:sz w:val="24"/>
          <w:szCs w:val="24"/>
          <w:lang w:val="uk-UA" w:eastAsia="ru-RU"/>
        </w:rPr>
        <w:t xml:space="preserve"> наданням інших адміністративних послуг (у тому числі документів дозвільного характеру у сфері  господарської діяльності) здійснюється адміністраторами відділу надання адміністративних послуг.</w:t>
      </w:r>
    </w:p>
    <w:p w14:paraId="2E025BED"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Адміністратор невідкладно в день надходження вихідного пакету документів повідомляє суб’єкта звернення про результат надання адміністративної послуги у спосіб, зазначений в описі вхідного пакету документів, та вносить відповідний запис в опис. У разі якщо видача результату надання адміністративної послуги передбачає здійснення суб’єктом звернення попередньої оплати, адміністратор обов’язково попереджає його про це із зазначенням точної суми.</w:t>
      </w:r>
    </w:p>
    <w:p w14:paraId="2B8D6153" w14:textId="77777777" w:rsidR="00122A3F" w:rsidRDefault="001E0967" w:rsidP="003F01B1">
      <w:pPr>
        <w:spacing w:after="0" w:line="240" w:lineRule="atLeast"/>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випадку отримання вихідного пакету документів менш ніж за півгодини до закінчення часу роботи Центру адміністратор має право повідомити заявника про надходження результату протягом наступного робочого дня.</w:t>
      </w:r>
    </w:p>
    <w:p w14:paraId="69DB78E7" w14:textId="77777777" w:rsidR="00122A3F" w:rsidRDefault="001E0967" w:rsidP="003F01B1">
      <w:pPr>
        <w:spacing w:after="0" w:line="240" w:lineRule="atLeast"/>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Якщо з будь-яких причин не вдалось оповістити заявника у визначений ним спосіб,  адміністратор вносить в опис відповідний запис та повідомляє заявника в будь-який інший спосіб, про що також зазначається в описі. </w:t>
      </w:r>
    </w:p>
    <w:p w14:paraId="23BA2843"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повідомлення суб’єкта звернення адміністратор сканує до інформаційної системи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послуги» (при відсутності технічної можливості сканування – копіює) результат надання адміністративної послуги та вносить туди необхідну інформацію.</w:t>
      </w:r>
    </w:p>
    <w:p w14:paraId="37A74CDC" w14:textId="77777777" w:rsidR="00122A3F" w:rsidRDefault="001E0967" w:rsidP="003F01B1">
      <w:pPr>
        <w:pStyle w:val="ae"/>
        <w:numPr>
          <w:ilvl w:val="1"/>
          <w:numId w:val="8"/>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У разі особистого звернення до Центру заявника (або його уповноваженого представника) для отримання результату надання адміністративної послуги адміністратор перевіряє документ, що посвідчує особу, та документ, що </w:t>
      </w:r>
      <w:r>
        <w:rPr>
          <w:rFonts w:ascii="Times New Roman" w:eastAsia="Times New Roman" w:hAnsi="Times New Roman" w:cs="Times New Roman"/>
          <w:sz w:val="24"/>
          <w:szCs w:val="24"/>
          <w:lang w:val="uk-UA" w:eastAsia="ru-RU"/>
        </w:rPr>
        <w:t xml:space="preserve">засвідчує повноваження представника. </w:t>
      </w:r>
    </w:p>
    <w:p w14:paraId="283C6871" w14:textId="77777777" w:rsidR="00122A3F" w:rsidRDefault="001E0967" w:rsidP="003F01B1">
      <w:pPr>
        <w:pStyle w:val="ae"/>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Для отримання результату надання адміністративної послуги, за видачу якого  передбачено внесення плати, суб’єкт звернення надає адміністратору документ, що підтверджує факт оплати, або повідомляє інформацію (реквізити платежу) про внесення плати.</w:t>
      </w:r>
    </w:p>
    <w:p w14:paraId="307F8CB2" w14:textId="77777777" w:rsidR="00122A3F" w:rsidRDefault="001E0967" w:rsidP="003F01B1">
      <w:pPr>
        <w:spacing w:after="0" w:line="240" w:lineRule="atLeast"/>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Під час видачі документів адміністратор робить запис в листі про проходження справи із зазначенням свого прізвища, власного імені, по батькові, дати та підпису, а заявник підтверджує факт отримання документів проставлянням у відповідній графі свого прізвища, власного імені, по батькові та підпису. </w:t>
      </w:r>
    </w:p>
    <w:p w14:paraId="284553BE" w14:textId="77777777" w:rsidR="00122A3F" w:rsidRDefault="001E0967" w:rsidP="003F01B1">
      <w:pPr>
        <w:spacing w:after="0" w:line="240" w:lineRule="atLeast"/>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Якщо для видачі результату надання адміністративної послуги передбачено ведення журналу (реєстраційної книги), адміністратор вносить в нього необхідну інформацію, а заявник підтверджує факт отримання документів проставлянням у відповідній графі свого підпису.</w:t>
      </w:r>
    </w:p>
    <w:p w14:paraId="06AA7A04" w14:textId="77777777" w:rsidR="00122A3F" w:rsidRDefault="001E0967" w:rsidP="003F01B1">
      <w:pPr>
        <w:spacing w:after="0" w:line="240" w:lineRule="atLeast"/>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разі відправлення результату надання адміністративної послуги поштою адміністратор  вносить відповідний запис про це у листі про проходження справи та додає до матеріалів справи оформлений на пошті опис вкладення.</w:t>
      </w:r>
    </w:p>
    <w:p w14:paraId="5517A4B3"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lastRenderedPageBreak/>
        <w:t xml:space="preserve">У передбачених нормативними актами випадках адміністратор надсилає результат надання адміністративної послуги </w:t>
      </w:r>
      <w:r>
        <w:rPr>
          <w:rFonts w:ascii="Times New Roman" w:hAnsi="Times New Roman" w:cs="Times New Roman"/>
          <w:sz w:val="24"/>
          <w:szCs w:val="24"/>
          <w:lang w:val="uk-UA"/>
        </w:rPr>
        <w:t>з використанням засобів телекомунікаційного зв’язку.</w:t>
      </w:r>
    </w:p>
    <w:p w14:paraId="0716382E" w14:textId="77777777" w:rsidR="00122A3F" w:rsidRDefault="001E0967" w:rsidP="003F01B1">
      <w:pPr>
        <w:pStyle w:val="ae"/>
        <w:numPr>
          <w:ilvl w:val="1"/>
          <w:numId w:val="8"/>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разі </w:t>
      </w:r>
      <w:proofErr w:type="spellStart"/>
      <w:r>
        <w:rPr>
          <w:rFonts w:ascii="Times New Roman" w:eastAsia="Times New Roman" w:hAnsi="Times New Roman" w:cs="Times New Roman"/>
          <w:sz w:val="24"/>
          <w:szCs w:val="24"/>
          <w:lang w:val="uk-UA" w:eastAsia="ru-RU"/>
        </w:rPr>
        <w:t>незазначення</w:t>
      </w:r>
      <w:proofErr w:type="spellEnd"/>
      <w:r>
        <w:rPr>
          <w:rFonts w:ascii="Times New Roman" w:eastAsia="Times New Roman" w:hAnsi="Times New Roman" w:cs="Times New Roman"/>
          <w:sz w:val="24"/>
          <w:szCs w:val="24"/>
          <w:lang w:val="uk-UA" w:eastAsia="ru-RU"/>
        </w:rPr>
        <w:t xml:space="preserve"> суб’єктом звернення зручного для нього способу отримання результату надання адміністративної послуги або його неотримання у Центрі протягом двох місяців відповідні документи надсилаються суб’єктові звернення засобами поштового зв’язку відповідно до абзацу 5 п.4.22 цього Регламенту.</w:t>
      </w:r>
    </w:p>
    <w:p w14:paraId="7A75E552" w14:textId="77777777" w:rsidR="00122A3F" w:rsidRDefault="001E0967" w:rsidP="003F01B1">
      <w:pPr>
        <w:spacing w:after="0" w:line="24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разі відсутності відомостей про місце реєстрації (місцезнаходження) суб’єкта звернення та іншої контактної інформації результат надання адміністративної послуги зберігається протягом тримісячного строку у секторі видачі документів, а потім передається суб’єкту надання адміністративних послуг або до бек-офісу Центру для архівного зберігання, про що вноситься інформація до інформаційної системи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послуги» та листа про проходження справи.</w:t>
      </w:r>
    </w:p>
    <w:p w14:paraId="17EB65DD" w14:textId="77777777" w:rsidR="00122A3F" w:rsidRDefault="001E0967" w:rsidP="003F01B1">
      <w:pPr>
        <w:pStyle w:val="ae"/>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Якщо для отримання результату надання адміністративної послуги, за видачу якого  передбачено внесення плати, суб’єкт звернення протягом місяця не звернувся до Центру і не надав документ або інформацію, що підтверджує факт оплати, адміністратор письмово повідомляє про це виконавця та у передбачених нормативними актами випадках повертає йому результат адміністративної послуги з використанням реєстру передачі, із проставлянням відповідної інформації в листі про проходження справи та інформаційній системі «</w:t>
      </w:r>
      <w:r>
        <w:rPr>
          <w:rFonts w:ascii="Times New Roman" w:hAnsi="Times New Roman" w:cs="Times New Roman"/>
          <w:sz w:val="24"/>
          <w:szCs w:val="24"/>
          <w:lang w:val="en-US"/>
        </w:rPr>
        <w:t>SQS</w:t>
      </w:r>
      <w:r w:rsidRPr="00BE6E29">
        <w:rPr>
          <w:rFonts w:ascii="Times New Roman" w:hAnsi="Times New Roman" w:cs="Times New Roman"/>
          <w:sz w:val="24"/>
          <w:szCs w:val="24"/>
        </w:rPr>
        <w:t>-</w:t>
      </w:r>
      <w:r>
        <w:rPr>
          <w:rFonts w:ascii="Times New Roman" w:hAnsi="Times New Roman" w:cs="Times New Roman"/>
          <w:sz w:val="24"/>
          <w:szCs w:val="24"/>
          <w:lang w:val="uk-UA"/>
        </w:rPr>
        <w:t xml:space="preserve">послуги». </w:t>
      </w:r>
    </w:p>
    <w:p w14:paraId="3CAF987E"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видачі суб’єкту звернення результату надання адміністративної послуги, за яку передбачено внесення плати, адміністратор сканує до інформаційної системи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послуги» (у разі неможливості сканування – копіює) документ (завірену належним чином копію), що підтверджує факт оплати, та передає його виконавцю із проставлянням відповідної інформації в листі про проходження справи.</w:t>
      </w:r>
    </w:p>
    <w:p w14:paraId="3779DF02" w14:textId="77777777" w:rsidR="00122A3F" w:rsidRDefault="001E0967" w:rsidP="003F01B1">
      <w:pPr>
        <w:pStyle w:val="ae"/>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випадку, якщо суб’єкт звернення повідомив інформацію (реквізити платежу) про здійснення оплати, адміністратор перевіряє її за допомогою Державного сервісу перевірки квитанцій  (</w:t>
      </w:r>
      <w:hyperlink r:id="rId10" w:history="1">
        <w:r>
          <w:rPr>
            <w:rStyle w:val="ab"/>
            <w:rFonts w:ascii="Times New Roman" w:hAnsi="Times New Roman" w:cs="Times New Roman"/>
            <w:color w:val="auto"/>
            <w:sz w:val="24"/>
            <w:szCs w:val="24"/>
            <w:u w:val="none"/>
            <w:lang w:val="uk-UA"/>
          </w:rPr>
          <w:t>https://check.gov.ua/</w:t>
        </w:r>
      </w:hyperlink>
      <w:r>
        <w:rPr>
          <w:rFonts w:ascii="Times New Roman" w:hAnsi="Times New Roman" w:cs="Times New Roman"/>
          <w:sz w:val="24"/>
          <w:szCs w:val="24"/>
          <w:lang w:val="uk-UA"/>
        </w:rPr>
        <w:t>).</w:t>
      </w:r>
    </w:p>
    <w:p w14:paraId="596D2345"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випадку видачі суб’єктам звернень результатів надання адміністративних послуг виконавцями поза межами Центру адміністратор вносить відповідний запис до листа про проходження справи та готує керівнику Центру доповідну про порушення.</w:t>
      </w:r>
    </w:p>
    <w:p w14:paraId="4AEEFC36"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вчинення дій, передбачених пунктами 4.19-4.25 цього Регламенту адміністратор завершує опрацювання вихідного пакету документів внесенням відповідної інформації до інформаційної системи «</w:t>
      </w:r>
      <w:r>
        <w:rPr>
          <w:rFonts w:ascii="Times New Roman" w:hAnsi="Times New Roman" w:cs="Times New Roman"/>
          <w:sz w:val="24"/>
          <w:szCs w:val="24"/>
          <w:lang w:val="en-US"/>
        </w:rPr>
        <w:t>SQS</w:t>
      </w:r>
      <w:r w:rsidRPr="00BE6E29">
        <w:rPr>
          <w:rFonts w:ascii="Times New Roman" w:hAnsi="Times New Roman" w:cs="Times New Roman"/>
          <w:sz w:val="24"/>
          <w:szCs w:val="24"/>
          <w:lang w:val="uk-UA"/>
        </w:rPr>
        <w:t>-</w:t>
      </w:r>
      <w:r>
        <w:rPr>
          <w:rFonts w:ascii="Times New Roman" w:hAnsi="Times New Roman" w:cs="Times New Roman"/>
          <w:sz w:val="24"/>
          <w:szCs w:val="24"/>
          <w:lang w:val="uk-UA"/>
        </w:rPr>
        <w:t>послуги» з подальшою передачею документів до бек-офісу Центру для архівного зберігання.</w:t>
      </w:r>
    </w:p>
    <w:p w14:paraId="4D4E7DE8" w14:textId="77777777"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14:paraId="57410266" w14:textId="6CCA4AFF" w:rsidR="00122A3F" w:rsidRDefault="001E0967" w:rsidP="003F01B1">
      <w:pPr>
        <w:pStyle w:val="ae"/>
        <w:numPr>
          <w:ilvl w:val="1"/>
          <w:numId w:val="8"/>
        </w:numPr>
        <w:spacing w:after="0" w:line="240" w:lineRule="atLeast"/>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Інформація про кожну надану адміністративну послугу та справу в паперовій (копії документів, оригінали опису вхідного пакету документів та листа про проходження справи, реєстри передачі документів та ін.) та/або електронній (скановані копії документів) формі зберігається в приміщенні Центру, його територіального підрозділу, приміщенні, де розміщено віддалене робоче місце адміністратора.</w:t>
      </w:r>
    </w:p>
    <w:p w14:paraId="7405EA14" w14:textId="77777777" w:rsidR="00122A3F" w:rsidRDefault="001E0967" w:rsidP="003F01B1">
      <w:pPr>
        <w:pStyle w:val="rvps2"/>
        <w:spacing w:before="0" w:beforeAutospacing="0" w:after="0" w:afterAutospacing="0"/>
        <w:ind w:firstLine="450"/>
        <w:jc w:val="both"/>
        <w:rPr>
          <w:lang w:val="uk-UA"/>
        </w:rPr>
      </w:pPr>
      <w:bookmarkStart w:id="2" w:name="n369"/>
      <w:bookmarkEnd w:id="2"/>
      <w:r>
        <w:rPr>
          <w:lang w:val="uk-UA"/>
        </w:rPr>
        <w:t>У разі надання адміністративної послуги за допомогою державних реєстрів інформація про послугу зберігається у відповідному реєстрі.</w:t>
      </w:r>
    </w:p>
    <w:p w14:paraId="21F1F81B" w14:textId="77777777" w:rsidR="00122A3F" w:rsidRDefault="001E0967" w:rsidP="003F01B1">
      <w:pPr>
        <w:pStyle w:val="rvps2"/>
        <w:spacing w:before="0" w:beforeAutospacing="0" w:after="0" w:afterAutospacing="0"/>
        <w:ind w:firstLine="450"/>
        <w:jc w:val="both"/>
        <w:rPr>
          <w:lang w:val="uk-UA"/>
        </w:rPr>
      </w:pPr>
      <w:r>
        <w:rPr>
          <w:lang w:val="uk-UA"/>
        </w:rPr>
        <w:t>Інформація про адміністративні послуги, надані територіальним підрозділом, адміністратором Центру, який працює на віддаленому (у тому числі пересувному) робочому місці, подається Центру для узагальнення в порядку електронної взаємодії та/або паперовому вигляді.</w:t>
      </w:r>
    </w:p>
    <w:p w14:paraId="5AC7DA94" w14:textId="77777777" w:rsidR="00122A3F" w:rsidRDefault="001E0967" w:rsidP="003F01B1">
      <w:pPr>
        <w:pStyle w:val="rvps2"/>
        <w:spacing w:before="0" w:beforeAutospacing="0" w:after="0" w:afterAutospacing="0"/>
        <w:ind w:firstLine="450"/>
        <w:jc w:val="both"/>
        <w:rPr>
          <w:lang w:val="uk-UA"/>
        </w:rPr>
      </w:pPr>
      <w:r>
        <w:rPr>
          <w:lang w:val="uk-UA"/>
        </w:rPr>
        <w:t>Усі матеріали справи збігаються у суб’єкта надання адміністративної послуги.</w:t>
      </w:r>
    </w:p>
    <w:p w14:paraId="40195780" w14:textId="77777777" w:rsidR="00122A3F" w:rsidRDefault="001E0967" w:rsidP="003F01B1">
      <w:pPr>
        <w:pStyle w:val="ae"/>
        <w:numPr>
          <w:ilvl w:val="1"/>
          <w:numId w:val="8"/>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p>
    <w:p w14:paraId="273EAD62" w14:textId="77777777" w:rsidR="00122A3F" w:rsidRDefault="001E0967" w:rsidP="003F01B1">
      <w:pPr>
        <w:spacing w:after="0" w:line="240" w:lineRule="auto"/>
        <w:ind w:firstLine="450"/>
        <w:jc w:val="both"/>
        <w:rPr>
          <w:rFonts w:ascii="Times New Roman" w:eastAsia="Times New Roman" w:hAnsi="Times New Roman" w:cs="Times New Roman"/>
          <w:sz w:val="24"/>
          <w:szCs w:val="24"/>
          <w:lang w:val="uk-UA" w:eastAsia="ru-RU"/>
        </w:rPr>
      </w:pPr>
      <w:bookmarkStart w:id="3" w:name="n144"/>
      <w:bookmarkEnd w:id="3"/>
      <w:r>
        <w:rPr>
          <w:rFonts w:ascii="Times New Roman" w:eastAsia="Times New Roman" w:hAnsi="Times New Roman" w:cs="Times New Roman"/>
          <w:sz w:val="24"/>
          <w:szCs w:val="24"/>
          <w:lang w:val="uk-UA" w:eastAsia="ru-RU"/>
        </w:rPr>
        <w:lastRenderedPageBreak/>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14:paraId="2A8E40F3" w14:textId="77777777" w:rsidR="00122A3F" w:rsidRDefault="001E0967" w:rsidP="003F01B1">
      <w:pPr>
        <w:spacing w:after="0" w:line="240" w:lineRule="auto"/>
        <w:ind w:firstLine="450"/>
        <w:jc w:val="both"/>
        <w:rPr>
          <w:rFonts w:ascii="Times New Roman" w:eastAsia="Times New Roman" w:hAnsi="Times New Roman" w:cs="Times New Roman"/>
          <w:sz w:val="24"/>
          <w:szCs w:val="24"/>
          <w:lang w:val="uk-UA" w:eastAsia="ru-RU"/>
        </w:rPr>
      </w:pPr>
      <w:bookmarkStart w:id="4" w:name="n145"/>
      <w:bookmarkEnd w:id="4"/>
      <w:r>
        <w:rPr>
          <w:rFonts w:ascii="Times New Roman" w:eastAsia="Times New Roman" w:hAnsi="Times New Roman" w:cs="Times New Roman"/>
          <w:sz w:val="24"/>
          <w:szCs w:val="24"/>
          <w:lang w:val="uk-UA" w:eastAsia="ru-RU"/>
        </w:rPr>
        <w:t>Суб’єкт надання адміністративної послуги невідкладно, але не пізніше наступного робочого дня після отримання заяви про відкликання, повертає пакет документів, поданий для надання адміністративної послуги, до Центру, про що зазначається в листі про проходження справи та/або в акті приймання-передачі (у разі його оформлення).</w:t>
      </w:r>
    </w:p>
    <w:p w14:paraId="2E5E7488" w14:textId="77777777" w:rsidR="00122A3F" w:rsidRDefault="001E0967" w:rsidP="003F01B1">
      <w:pPr>
        <w:spacing w:after="0" w:line="240" w:lineRule="auto"/>
        <w:ind w:firstLine="450"/>
        <w:jc w:val="both"/>
        <w:rPr>
          <w:rFonts w:ascii="Times New Roman" w:eastAsia="Times New Roman" w:hAnsi="Times New Roman" w:cs="Times New Roman"/>
          <w:sz w:val="24"/>
          <w:szCs w:val="24"/>
          <w:lang w:val="uk-UA" w:eastAsia="ru-RU"/>
        </w:rPr>
      </w:pPr>
      <w:bookmarkStart w:id="5" w:name="n146"/>
      <w:bookmarkEnd w:id="5"/>
      <w:r>
        <w:rPr>
          <w:rFonts w:ascii="Times New Roman" w:eastAsia="Times New Roman" w:hAnsi="Times New Roman" w:cs="Times New Roman"/>
          <w:sz w:val="24"/>
          <w:szCs w:val="24"/>
          <w:lang w:val="uk-UA" w:eastAsia="ru-RU"/>
        </w:rPr>
        <w:t>Адміністратор Центру невідкладно у день надходження пакету документів від суб’єкта надання адміністративної послуги повідомляє про це суб’єкту звернення.</w:t>
      </w:r>
    </w:p>
    <w:p w14:paraId="78A95F78" w14:textId="77777777" w:rsidR="00122A3F" w:rsidRDefault="001E0967" w:rsidP="003F01B1">
      <w:pPr>
        <w:spacing w:after="0" w:line="240" w:lineRule="auto"/>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Відкликання заяви про надання адміністративної послуги здійснюється з урахуванням процедур, визначених пунктами 4.1-4.28 цього Регламенту.</w:t>
      </w:r>
    </w:p>
    <w:p w14:paraId="14C0652C" w14:textId="77777777" w:rsidR="00122A3F" w:rsidRDefault="00122A3F" w:rsidP="003F01B1">
      <w:pPr>
        <w:spacing w:after="0" w:line="240" w:lineRule="atLeast"/>
        <w:jc w:val="both"/>
        <w:rPr>
          <w:rFonts w:ascii="Times New Roman" w:eastAsia="Times New Roman" w:hAnsi="Times New Roman" w:cs="Times New Roman"/>
          <w:sz w:val="24"/>
          <w:szCs w:val="24"/>
          <w:lang w:val="uk-UA" w:eastAsia="ru-RU"/>
        </w:rPr>
      </w:pPr>
    </w:p>
    <w:p w14:paraId="33F61616" w14:textId="77777777" w:rsidR="00122A3F" w:rsidRDefault="001E0967" w:rsidP="003F01B1">
      <w:pPr>
        <w:spacing w:after="0" w:line="24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Розділ </w:t>
      </w: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uk-UA" w:eastAsia="ru-RU"/>
        </w:rPr>
        <w:t>. Особливості діяльності територіального підрозділу Центру, адміністратора Центру, що працює на віддаленому робочому місці</w:t>
      </w:r>
    </w:p>
    <w:p w14:paraId="02BA2050" w14:textId="77777777" w:rsidR="00122A3F" w:rsidRDefault="00122A3F" w:rsidP="003F01B1">
      <w:pPr>
        <w:spacing w:after="0" w:line="240" w:lineRule="atLeast"/>
        <w:jc w:val="both"/>
        <w:rPr>
          <w:rFonts w:ascii="Times New Roman" w:eastAsia="Times New Roman" w:hAnsi="Times New Roman" w:cs="Times New Roman"/>
          <w:sz w:val="24"/>
          <w:szCs w:val="24"/>
          <w:lang w:val="uk-UA" w:eastAsia="ru-RU"/>
        </w:rPr>
      </w:pPr>
    </w:p>
    <w:p w14:paraId="39765A21" w14:textId="77777777" w:rsidR="00122A3F" w:rsidRDefault="001E0967" w:rsidP="003F01B1">
      <w:pPr>
        <w:pStyle w:val="ae"/>
        <w:numPr>
          <w:ilvl w:val="1"/>
          <w:numId w:val="10"/>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про утворення та розміщення територіального підрозділу, віддаленого (у тому числі пересувного) робочого місця адміністратора приймається міською радою відповідно до вимог, зазначених в цьому Регламенті, та з урахуванням потреб суб’єктів звернення, кількості населення, що буде ними обслуговуватися, та обсягу послуг, що надаватимуться.</w:t>
      </w:r>
    </w:p>
    <w:p w14:paraId="0C6C7F42" w14:textId="77777777" w:rsidR="00122A3F" w:rsidRDefault="001E0967" w:rsidP="003F01B1">
      <w:pPr>
        <w:pStyle w:val="ae"/>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395AB43C" w14:textId="77777777" w:rsidR="00122A3F" w:rsidRDefault="001E0967" w:rsidP="003F01B1">
      <w:pPr>
        <w:pStyle w:val="ae"/>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67C1308B" w14:textId="77777777" w:rsidR="00122A3F" w:rsidRDefault="001E0967" w:rsidP="003F01B1">
      <w:pPr>
        <w:pStyle w:val="ae"/>
        <w:numPr>
          <w:ilvl w:val="1"/>
          <w:numId w:val="10"/>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2.18 цього Регламенту.</w:t>
      </w:r>
    </w:p>
    <w:p w14:paraId="79704106" w14:textId="77777777" w:rsidR="00122A3F" w:rsidRDefault="001E0967" w:rsidP="003F01B1">
      <w:pPr>
        <w:pStyle w:val="ae"/>
        <w:numPr>
          <w:ilvl w:val="1"/>
          <w:numId w:val="10"/>
        </w:numPr>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627B7F09" w14:textId="77777777" w:rsidR="00122A3F" w:rsidRDefault="00122A3F" w:rsidP="003F01B1">
      <w:pPr>
        <w:pStyle w:val="ae"/>
        <w:spacing w:after="0" w:line="240" w:lineRule="auto"/>
        <w:ind w:left="567"/>
        <w:jc w:val="both"/>
        <w:rPr>
          <w:rFonts w:ascii="Times New Roman" w:eastAsia="Times New Roman" w:hAnsi="Times New Roman" w:cs="Times New Roman"/>
          <w:sz w:val="24"/>
          <w:szCs w:val="24"/>
          <w:lang w:val="uk-UA" w:eastAsia="ru-RU"/>
        </w:rPr>
      </w:pPr>
    </w:p>
    <w:p w14:paraId="36C55FDA" w14:textId="77777777" w:rsidR="00122A3F" w:rsidRDefault="001E0967" w:rsidP="003F01B1">
      <w:pPr>
        <w:pStyle w:val="rvps7"/>
        <w:spacing w:before="150" w:beforeAutospacing="0" w:after="150" w:afterAutospacing="0"/>
        <w:ind w:left="360" w:right="450"/>
        <w:jc w:val="center"/>
        <w:rPr>
          <w:lang w:val="uk-UA"/>
        </w:rPr>
      </w:pPr>
      <w:r>
        <w:rPr>
          <w:b/>
          <w:lang w:val="uk-UA"/>
        </w:rPr>
        <w:t xml:space="preserve">Розділ </w:t>
      </w:r>
      <w:r>
        <w:rPr>
          <w:b/>
          <w:lang w:val="en-US"/>
        </w:rPr>
        <w:t>V</w:t>
      </w:r>
      <w:r>
        <w:rPr>
          <w:b/>
          <w:lang w:val="uk-UA"/>
        </w:rPr>
        <w:t xml:space="preserve">І. </w:t>
      </w:r>
      <w:r>
        <w:rPr>
          <w:rStyle w:val="rvts15"/>
          <w:b/>
          <w:bCs/>
          <w:lang w:val="uk-UA"/>
        </w:rPr>
        <w:t>Особливості діяльності пересувних віддалених робочих місць адміністраторів</w:t>
      </w:r>
    </w:p>
    <w:p w14:paraId="4CFAF108" w14:textId="77777777" w:rsidR="00122A3F" w:rsidRDefault="00122A3F" w:rsidP="003F01B1">
      <w:pPr>
        <w:pStyle w:val="ae"/>
        <w:numPr>
          <w:ilvl w:val="0"/>
          <w:numId w:val="10"/>
        </w:numPr>
        <w:spacing w:after="0" w:line="240" w:lineRule="atLeast"/>
        <w:jc w:val="both"/>
        <w:rPr>
          <w:rFonts w:ascii="Times New Roman" w:eastAsia="Times New Roman" w:hAnsi="Times New Roman" w:cs="Times New Roman"/>
          <w:vanish/>
          <w:sz w:val="24"/>
          <w:szCs w:val="24"/>
          <w:lang w:val="uk-UA" w:eastAsia="ru-RU"/>
        </w:rPr>
      </w:pPr>
    </w:p>
    <w:p w14:paraId="51FD9AA5" w14:textId="77777777" w:rsidR="00122A3F" w:rsidRDefault="001E0967" w:rsidP="003F01B1">
      <w:pPr>
        <w:pStyle w:val="ae"/>
        <w:numPr>
          <w:ilvl w:val="1"/>
          <w:numId w:val="10"/>
        </w:numPr>
        <w:spacing w:after="0" w:line="240" w:lineRule="atLeast"/>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Пересувне віддалене робоче місце адміністратора призначене для проведення виїзного надання адміністративних послуг суб’єктам звернення із застосуванням таких сервісів:</w:t>
      </w:r>
    </w:p>
    <w:p w14:paraId="09228483" w14:textId="77777777" w:rsidR="00122A3F" w:rsidRDefault="00122A3F" w:rsidP="003F01B1">
      <w:pPr>
        <w:pStyle w:val="ae"/>
        <w:numPr>
          <w:ilvl w:val="0"/>
          <w:numId w:val="8"/>
        </w:numPr>
        <w:spacing w:after="150" w:line="240" w:lineRule="auto"/>
        <w:contextualSpacing w:val="0"/>
        <w:jc w:val="both"/>
        <w:rPr>
          <w:rFonts w:ascii="Times New Roman" w:eastAsia="Times New Roman" w:hAnsi="Times New Roman" w:cs="Times New Roman"/>
          <w:vanish/>
          <w:sz w:val="24"/>
          <w:szCs w:val="24"/>
          <w:lang w:eastAsia="ru-RU"/>
        </w:rPr>
      </w:pPr>
      <w:bookmarkStart w:id="6" w:name="n156"/>
      <w:bookmarkEnd w:id="6"/>
    </w:p>
    <w:p w14:paraId="0C423D88" w14:textId="77777777" w:rsidR="00122A3F" w:rsidRDefault="001E0967" w:rsidP="003F01B1">
      <w:pPr>
        <w:pStyle w:val="rvps2"/>
        <w:spacing w:before="0" w:beforeAutospacing="0" w:after="0" w:afterAutospacing="0"/>
        <w:ind w:firstLine="450"/>
        <w:jc w:val="both"/>
        <w:rPr>
          <w:lang w:val="uk-UA"/>
        </w:rPr>
      </w:pPr>
      <w:bookmarkStart w:id="7" w:name="n157"/>
      <w:bookmarkEnd w:id="7"/>
      <w:r>
        <w:rPr>
          <w:lang w:val="uk-UA"/>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Інтернету;</w:t>
      </w:r>
    </w:p>
    <w:p w14:paraId="643F36C3" w14:textId="77777777" w:rsidR="00122A3F" w:rsidRDefault="001E0967" w:rsidP="003F01B1">
      <w:pPr>
        <w:pStyle w:val="rvps2"/>
        <w:spacing w:before="0" w:beforeAutospacing="0" w:after="0" w:afterAutospacing="0"/>
        <w:ind w:firstLine="450"/>
        <w:jc w:val="both"/>
        <w:rPr>
          <w:lang w:val="uk-UA"/>
        </w:rPr>
      </w:pPr>
      <w:bookmarkStart w:id="8" w:name="n158"/>
      <w:bookmarkEnd w:id="8"/>
      <w:r>
        <w:rPr>
          <w:lang w:val="uk-UA"/>
        </w:rPr>
        <w:t xml:space="preserve">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w:t>
      </w:r>
      <w:r>
        <w:rPr>
          <w:lang w:val="uk-UA"/>
        </w:rPr>
        <w:lastRenderedPageBreak/>
        <w:t>транспортному засобі, обладнаному відповідним комплектом програмних та технічних засобів з вільним доступом до Інтернету.</w:t>
      </w:r>
    </w:p>
    <w:p w14:paraId="6824C50F" w14:textId="77777777" w:rsidR="00122A3F" w:rsidRDefault="001E0967" w:rsidP="003F01B1">
      <w:pPr>
        <w:pStyle w:val="rvps2"/>
        <w:spacing w:before="0" w:beforeAutospacing="0" w:after="0" w:afterAutospacing="0"/>
        <w:ind w:firstLine="450"/>
        <w:jc w:val="both"/>
        <w:rPr>
          <w:lang w:val="uk-UA"/>
        </w:rPr>
      </w:pPr>
      <w:bookmarkStart w:id="9" w:name="n159"/>
      <w:bookmarkEnd w:id="9"/>
      <w:r>
        <w:rPr>
          <w:lang w:val="uk-UA"/>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залежно від адміністративних послуг, які надаються на такому робочому місці.</w:t>
      </w:r>
    </w:p>
    <w:p w14:paraId="65A8B1B4" w14:textId="77777777" w:rsidR="00122A3F" w:rsidRDefault="001E0967" w:rsidP="003F01B1">
      <w:pPr>
        <w:pStyle w:val="rvps2"/>
        <w:spacing w:before="0" w:beforeAutospacing="0" w:after="0" w:afterAutospacing="0"/>
        <w:ind w:firstLine="450"/>
        <w:jc w:val="both"/>
        <w:rPr>
          <w:lang w:val="uk-UA"/>
        </w:rPr>
      </w:pPr>
      <w:bookmarkStart w:id="10" w:name="n160"/>
      <w:bookmarkEnd w:id="10"/>
      <w:r>
        <w:rPr>
          <w:lang w:val="uk-UA"/>
        </w:rPr>
        <w:t>Захист інформації на пересувному віддаленому робочому місці адміністратора здійснюється відповідно до вимог законодавства у сфері захисту інформації в інформаційно-телекомунікаційних системах.</w:t>
      </w:r>
    </w:p>
    <w:p w14:paraId="13B63DC1"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11" w:name="n161"/>
      <w:bookmarkEnd w:id="11"/>
      <w:r>
        <w:rPr>
          <w:lang w:val="uk-UA"/>
        </w:rPr>
        <w:t>Міська рада визначає порядок роботи пересувного віддаленого робочого місця адміністратора, перелік адміністративних послуг та перелік категорій суб’єктів звернення, яким можуть надаватися адміністративні послуги на ньому.</w:t>
      </w:r>
      <w:bookmarkStart w:id="12" w:name="n162"/>
      <w:bookmarkEnd w:id="12"/>
    </w:p>
    <w:p w14:paraId="516BD626" w14:textId="77777777" w:rsidR="00122A3F" w:rsidRDefault="001E0967" w:rsidP="003F01B1">
      <w:pPr>
        <w:pStyle w:val="rvps2"/>
        <w:numPr>
          <w:ilvl w:val="1"/>
          <w:numId w:val="10"/>
        </w:numPr>
        <w:spacing w:before="0" w:beforeAutospacing="0" w:after="0" w:afterAutospacing="0"/>
        <w:ind w:left="0" w:firstLine="567"/>
        <w:jc w:val="both"/>
        <w:rPr>
          <w:lang w:val="uk-UA"/>
        </w:rPr>
      </w:pPr>
      <w:r>
        <w:rPr>
          <w:lang w:val="uk-UA"/>
        </w:rPr>
        <w:t>Сервіс “Мобільний центр” застосовується для надання адміністративних послуг мешканцям населених пунктів, визначених міською радою, з урахуванням територіальної доступності.</w:t>
      </w:r>
    </w:p>
    <w:p w14:paraId="3103631F" w14:textId="77777777" w:rsidR="00122A3F" w:rsidRDefault="001E0967" w:rsidP="003F01B1">
      <w:pPr>
        <w:pStyle w:val="rvps2"/>
        <w:spacing w:before="0" w:beforeAutospacing="0" w:after="0" w:afterAutospacing="0"/>
        <w:ind w:firstLine="450"/>
        <w:jc w:val="both"/>
        <w:rPr>
          <w:lang w:val="uk-UA"/>
        </w:rPr>
      </w:pPr>
      <w:bookmarkStart w:id="13" w:name="n163"/>
      <w:bookmarkEnd w:id="13"/>
      <w:r>
        <w:rPr>
          <w:lang w:val="uk-UA"/>
        </w:rPr>
        <w:t>Сервіс “Мобільний адміністратор” застосовується для надання адміністративних послуг маломобільним групам населення.</w:t>
      </w:r>
    </w:p>
    <w:p w14:paraId="69FE64A4" w14:textId="77777777" w:rsidR="00122A3F" w:rsidRDefault="001E0967" w:rsidP="003F01B1">
      <w:pPr>
        <w:pStyle w:val="rvps2"/>
        <w:spacing w:before="0" w:beforeAutospacing="0" w:after="0" w:afterAutospacing="0"/>
        <w:ind w:firstLine="450"/>
        <w:jc w:val="both"/>
        <w:rPr>
          <w:lang w:val="uk-UA"/>
        </w:rPr>
      </w:pPr>
      <w:bookmarkStart w:id="14" w:name="n164"/>
      <w:bookmarkEnd w:id="14"/>
      <w:r>
        <w:rPr>
          <w:lang w:val="uk-UA"/>
        </w:rPr>
        <w:t>Міською радою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p>
    <w:p w14:paraId="5F67D340"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15" w:name="n165"/>
      <w:bookmarkEnd w:id="15"/>
      <w:r>
        <w:rPr>
          <w:lang w:val="uk-UA"/>
        </w:rPr>
        <w:t>Складення (уточнення) маршруту та графіка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14:paraId="2D2018C4" w14:textId="77777777" w:rsidR="00122A3F" w:rsidRDefault="001E0967" w:rsidP="003F01B1">
      <w:pPr>
        <w:pStyle w:val="rvps2"/>
        <w:spacing w:before="0" w:beforeAutospacing="0" w:after="0" w:afterAutospacing="0"/>
        <w:ind w:firstLine="567"/>
        <w:jc w:val="both"/>
        <w:rPr>
          <w:lang w:val="uk-UA"/>
        </w:rPr>
      </w:pPr>
      <w:r>
        <w:rPr>
          <w:lang w:val="uk-UA"/>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14:paraId="4362DADD"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16" w:name="n167"/>
      <w:bookmarkStart w:id="17" w:name="n166"/>
      <w:bookmarkEnd w:id="16"/>
      <w:bookmarkEnd w:id="17"/>
      <w:r>
        <w:rPr>
          <w:lang w:val="uk-UA"/>
        </w:rPr>
        <w:t>Заяви про надання відповідного сервісу подаються до Центру, його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14:paraId="42732AF3" w14:textId="77777777" w:rsidR="00122A3F" w:rsidRDefault="001E0967" w:rsidP="003F01B1">
      <w:pPr>
        <w:pStyle w:val="rvps2"/>
        <w:spacing w:before="0" w:beforeAutospacing="0" w:after="0" w:afterAutospacing="0"/>
        <w:ind w:firstLine="450"/>
        <w:jc w:val="both"/>
        <w:rPr>
          <w:lang w:val="uk-UA"/>
        </w:rPr>
      </w:pPr>
      <w:r>
        <w:rPr>
          <w:lang w:val="uk-UA"/>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14:paraId="57437DE0" w14:textId="77777777" w:rsidR="00122A3F" w:rsidRDefault="001E0967" w:rsidP="003F01B1">
      <w:pPr>
        <w:pStyle w:val="rvps2"/>
        <w:spacing w:before="0" w:beforeAutospacing="0" w:after="0" w:afterAutospacing="0"/>
        <w:ind w:firstLine="450"/>
        <w:jc w:val="both"/>
        <w:rPr>
          <w:lang w:val="uk-UA"/>
        </w:rPr>
      </w:pPr>
      <w:bookmarkStart w:id="18" w:name="n169"/>
      <w:bookmarkEnd w:id="18"/>
      <w:r>
        <w:rPr>
          <w:lang w:val="uk-UA"/>
        </w:rPr>
        <w:t>2) у паперовій формі - у разі надсилання заяви поштою;</w:t>
      </w:r>
    </w:p>
    <w:p w14:paraId="5340CCCC" w14:textId="77777777" w:rsidR="00122A3F" w:rsidRDefault="001E0967" w:rsidP="003F01B1">
      <w:pPr>
        <w:pStyle w:val="rvps2"/>
        <w:spacing w:before="0" w:beforeAutospacing="0" w:after="0" w:afterAutospacing="0"/>
        <w:ind w:firstLine="450"/>
        <w:jc w:val="both"/>
        <w:rPr>
          <w:lang w:val="uk-UA"/>
        </w:rPr>
      </w:pPr>
      <w:bookmarkStart w:id="19" w:name="n170"/>
      <w:bookmarkEnd w:id="19"/>
      <w:r>
        <w:rPr>
          <w:lang w:val="uk-UA"/>
        </w:rPr>
        <w:t>3) в електронній формі - у разі подання заяви через відповідну інформаційно-телекомунікаційну систему.</w:t>
      </w:r>
    </w:p>
    <w:p w14:paraId="77FD8074"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20" w:name="n168"/>
      <w:bookmarkStart w:id="21" w:name="n171"/>
      <w:bookmarkEnd w:id="20"/>
      <w:bookmarkEnd w:id="21"/>
      <w:r>
        <w:rPr>
          <w:lang w:val="uk-UA"/>
        </w:rPr>
        <w:t>Про застосування відповідного сервісу адміністратор невідкладно повідомляє особі, яка подала заяву, а за наявності обґрунтованих причин - у строк не пізніше наступного робочого дня з дня отримання заяви у спосіб, вказаний нею в заяві.</w:t>
      </w:r>
    </w:p>
    <w:p w14:paraId="5335D3E2" w14:textId="77777777" w:rsidR="00122A3F" w:rsidRDefault="001E0967" w:rsidP="003F01B1">
      <w:pPr>
        <w:pStyle w:val="rvps2"/>
        <w:spacing w:before="0" w:beforeAutospacing="0" w:after="0" w:afterAutospacing="0"/>
        <w:ind w:firstLine="567"/>
        <w:jc w:val="both"/>
        <w:rPr>
          <w:lang w:val="uk-UA"/>
        </w:rPr>
      </w:pPr>
      <w:r>
        <w:rPr>
          <w:lang w:val="uk-UA"/>
        </w:rPr>
        <w:t>У разі потреби адміністратор звертається до суб’єкта звернення або особи, яка подала заяву, для уточнення відомостей, зазначених у ній.</w:t>
      </w:r>
    </w:p>
    <w:p w14:paraId="530E54C0"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22" w:name="n173"/>
      <w:bookmarkStart w:id="23" w:name="n172"/>
      <w:bookmarkEnd w:id="22"/>
      <w:bookmarkEnd w:id="23"/>
      <w:r>
        <w:rPr>
          <w:lang w:val="uk-UA"/>
        </w:rPr>
        <w:t>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bookmarkStart w:id="24" w:name="n174"/>
      <w:bookmarkEnd w:id="24"/>
    </w:p>
    <w:p w14:paraId="67D626CF" w14:textId="77777777" w:rsidR="00122A3F" w:rsidRDefault="001E0967" w:rsidP="003F01B1">
      <w:pPr>
        <w:pStyle w:val="rvps2"/>
        <w:numPr>
          <w:ilvl w:val="1"/>
          <w:numId w:val="10"/>
        </w:numPr>
        <w:spacing w:before="0" w:beforeAutospacing="0" w:after="0" w:afterAutospacing="0"/>
        <w:ind w:left="0" w:firstLine="567"/>
        <w:jc w:val="both"/>
        <w:rPr>
          <w:lang w:val="uk-UA"/>
        </w:rPr>
      </w:pPr>
      <w:r>
        <w:rPr>
          <w:lang w:val="uk-UA"/>
        </w:rPr>
        <w:t>У повідомленні про відмову у застосуванні відповідного сервісу обов’язково зазначаються підстави такої відмови (одна або кілька), а саме:</w:t>
      </w:r>
    </w:p>
    <w:p w14:paraId="1D9BC3F8" w14:textId="77777777" w:rsidR="00122A3F" w:rsidRDefault="001E0967" w:rsidP="003F01B1">
      <w:pPr>
        <w:pStyle w:val="rvps2"/>
        <w:spacing w:before="0" w:beforeAutospacing="0" w:after="0" w:afterAutospacing="0"/>
        <w:ind w:firstLine="567"/>
        <w:jc w:val="both"/>
        <w:rPr>
          <w:lang w:val="uk-UA"/>
        </w:rPr>
      </w:pPr>
      <w:r>
        <w:rPr>
          <w:lang w:val="uk-UA"/>
        </w:rPr>
        <w:t>1) суб’єкт звернення не належить до категорій осіб, обслуговування яких проводиться із застосуванням сервісу відповідно до пункту 6.3 цього Регламенту;</w:t>
      </w:r>
    </w:p>
    <w:p w14:paraId="7BB9C2BA" w14:textId="77777777" w:rsidR="00122A3F" w:rsidRDefault="001E0967" w:rsidP="003F01B1">
      <w:pPr>
        <w:pStyle w:val="rvps2"/>
        <w:spacing w:before="0" w:beforeAutospacing="0" w:after="0" w:afterAutospacing="0"/>
        <w:ind w:firstLine="567"/>
        <w:jc w:val="both"/>
        <w:rPr>
          <w:lang w:val="uk-UA"/>
        </w:rPr>
      </w:pPr>
      <w:bookmarkStart w:id="25" w:name="n176"/>
      <w:bookmarkEnd w:id="25"/>
      <w:r>
        <w:rPr>
          <w:lang w:val="uk-UA"/>
        </w:rPr>
        <w:lastRenderedPageBreak/>
        <w:t>2) послуга не включена до переліку адміністративних послуг, що надаються на пересувному віддаленому робочому місці адміністратора;</w:t>
      </w:r>
    </w:p>
    <w:p w14:paraId="20705E45" w14:textId="77777777" w:rsidR="00122A3F" w:rsidRDefault="001E0967" w:rsidP="003F01B1">
      <w:pPr>
        <w:pStyle w:val="rvps2"/>
        <w:spacing w:before="0" w:beforeAutospacing="0" w:after="0" w:afterAutospacing="0"/>
        <w:ind w:firstLine="567"/>
        <w:jc w:val="both"/>
        <w:rPr>
          <w:lang w:val="uk-UA"/>
        </w:rPr>
      </w:pPr>
      <w:bookmarkStart w:id="26" w:name="n177"/>
      <w:bookmarkEnd w:id="26"/>
      <w:r>
        <w:rPr>
          <w:lang w:val="uk-UA"/>
        </w:rPr>
        <w:t>3) суб’єкт звернення проживає/перебуває за межами території міської територіальної громади, яка обслуговується пересувним віддаленим робочим місцем адміністратора.</w:t>
      </w:r>
    </w:p>
    <w:p w14:paraId="11DD4AEC"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27" w:name="n175"/>
      <w:bookmarkStart w:id="28" w:name="n178"/>
      <w:bookmarkEnd w:id="27"/>
      <w:bookmarkEnd w:id="28"/>
      <w:r>
        <w:rPr>
          <w:lang w:val="uk-UA"/>
        </w:rPr>
        <w:t>Візит адміністратора до суб’єктів звернення із застосуванням сервісу “Мобільний адміністратор” здійснюється відповідно до графіка роботи, визначеного міською радою, на службовому транспорті.</w:t>
      </w:r>
    </w:p>
    <w:p w14:paraId="718FE8A4" w14:textId="77777777" w:rsidR="00122A3F" w:rsidRDefault="001E0967" w:rsidP="003F01B1">
      <w:pPr>
        <w:pStyle w:val="rvps2"/>
        <w:spacing w:before="0" w:beforeAutospacing="0" w:after="0" w:afterAutospacing="0"/>
        <w:ind w:firstLine="450"/>
        <w:jc w:val="both"/>
        <w:rPr>
          <w:lang w:val="uk-UA"/>
        </w:rPr>
      </w:pPr>
      <w:r>
        <w:rPr>
          <w:lang w:val="uk-UA"/>
        </w:rPr>
        <w:t>Про свій візит адміністратор попереджає суб’єкта звернення або особу, яка подала заяву про надання відповідного сервісу.</w:t>
      </w:r>
    </w:p>
    <w:p w14:paraId="38DCE286"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29" w:name="n180"/>
      <w:bookmarkStart w:id="30" w:name="n179"/>
      <w:bookmarkEnd w:id="29"/>
      <w:bookmarkEnd w:id="30"/>
      <w:r>
        <w:rPr>
          <w:lang w:val="uk-UA"/>
        </w:rPr>
        <w:t>Візит адміністратора припиняється, а сервіс “Мобільний адміністратор” не застосовується за наявності підстав, визначених пунктом 6.8 цього Регламенту.</w:t>
      </w:r>
      <w:bookmarkStart w:id="31" w:name="n181"/>
      <w:bookmarkEnd w:id="31"/>
    </w:p>
    <w:p w14:paraId="0CEB0DC4" w14:textId="77777777" w:rsidR="00122A3F" w:rsidRDefault="001E0967" w:rsidP="003F01B1">
      <w:pPr>
        <w:pStyle w:val="rvps2"/>
        <w:numPr>
          <w:ilvl w:val="1"/>
          <w:numId w:val="10"/>
        </w:numPr>
        <w:spacing w:before="0" w:beforeAutospacing="0" w:after="0" w:afterAutospacing="0"/>
        <w:ind w:left="0" w:firstLine="567"/>
        <w:jc w:val="both"/>
        <w:rPr>
          <w:lang w:val="uk-UA"/>
        </w:rPr>
      </w:pPr>
      <w:r>
        <w:rPr>
          <w:lang w:val="uk-UA"/>
        </w:rPr>
        <w:t>Під час застосування сервісу “Мобільний центр” забороняється:</w:t>
      </w:r>
    </w:p>
    <w:p w14:paraId="307BDEF0" w14:textId="77777777" w:rsidR="00122A3F" w:rsidRDefault="001E0967" w:rsidP="003F01B1">
      <w:pPr>
        <w:pStyle w:val="rvps2"/>
        <w:spacing w:before="0" w:beforeAutospacing="0" w:after="0" w:afterAutospacing="0"/>
        <w:ind w:firstLine="567"/>
        <w:jc w:val="both"/>
        <w:rPr>
          <w:lang w:val="uk-UA"/>
        </w:rPr>
      </w:pPr>
      <w:r>
        <w:rPr>
          <w:lang w:val="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p>
    <w:p w14:paraId="1B2462A6" w14:textId="77777777" w:rsidR="00122A3F" w:rsidRDefault="001E0967" w:rsidP="003F01B1">
      <w:pPr>
        <w:pStyle w:val="rvps2"/>
        <w:spacing w:before="0" w:beforeAutospacing="0" w:after="0" w:afterAutospacing="0"/>
        <w:ind w:firstLine="567"/>
        <w:jc w:val="both"/>
        <w:rPr>
          <w:lang w:val="uk-UA"/>
        </w:rPr>
      </w:pPr>
      <w:bookmarkStart w:id="32" w:name="n183"/>
      <w:bookmarkEnd w:id="32"/>
      <w:r>
        <w:rPr>
          <w:lang w:val="uk-UA"/>
        </w:rPr>
        <w:t>2) використовувати транспортний засіб, на базі якого функціонує сервіс, в інших цілях ніж надання адміністративних послуг;</w:t>
      </w:r>
    </w:p>
    <w:p w14:paraId="5DE93C64" w14:textId="77777777" w:rsidR="00122A3F" w:rsidRDefault="001E0967" w:rsidP="003F01B1">
      <w:pPr>
        <w:pStyle w:val="rvps2"/>
        <w:spacing w:before="0" w:beforeAutospacing="0" w:after="0" w:afterAutospacing="0"/>
        <w:ind w:firstLine="567"/>
        <w:jc w:val="both"/>
        <w:rPr>
          <w:lang w:val="uk-UA"/>
        </w:rPr>
      </w:pPr>
      <w:bookmarkStart w:id="33" w:name="n184"/>
      <w:bookmarkEnd w:id="33"/>
      <w:r>
        <w:rPr>
          <w:lang w:val="uk-UA"/>
        </w:rPr>
        <w:t>3) надавати адміністративні послуги під час руху транспортного засобу, на базі якого функціонує сервіс, а також у місцях, не передбачених маршрутом.</w:t>
      </w:r>
    </w:p>
    <w:p w14:paraId="57BEAA1C" w14:textId="77777777" w:rsidR="00122A3F" w:rsidRDefault="001E0967" w:rsidP="003F01B1">
      <w:pPr>
        <w:pStyle w:val="rvps2"/>
        <w:numPr>
          <w:ilvl w:val="1"/>
          <w:numId w:val="10"/>
        </w:numPr>
        <w:spacing w:before="0" w:beforeAutospacing="0" w:after="0" w:afterAutospacing="0"/>
        <w:ind w:left="0" w:firstLine="567"/>
        <w:jc w:val="both"/>
        <w:rPr>
          <w:lang w:val="uk-UA"/>
        </w:rPr>
      </w:pPr>
      <w:bookmarkStart w:id="34" w:name="n185"/>
      <w:bookmarkStart w:id="35" w:name="n182"/>
      <w:bookmarkEnd w:id="34"/>
      <w:bookmarkEnd w:id="35"/>
      <w:r>
        <w:rPr>
          <w:lang w:val="uk-UA"/>
        </w:rPr>
        <w:t>Прийняття та опрацювання вхідного пакета документів, а також повернення вихідного пакета документів на пересувних віддалених робочих місцях адміністратора здійснюється відповідно до вимог цього Регламенту.</w:t>
      </w:r>
    </w:p>
    <w:p w14:paraId="4890CF96" w14:textId="27AC007D" w:rsidR="00122A3F" w:rsidRDefault="00122A3F" w:rsidP="003F01B1">
      <w:pPr>
        <w:spacing w:after="0" w:line="240" w:lineRule="auto"/>
        <w:jc w:val="both"/>
        <w:rPr>
          <w:rFonts w:ascii="Times New Roman" w:hAnsi="Times New Roman" w:cs="Times New Roman"/>
          <w:sz w:val="24"/>
          <w:szCs w:val="24"/>
          <w:lang w:val="uk-UA"/>
        </w:rPr>
      </w:pPr>
    </w:p>
    <w:p w14:paraId="0C9B8BF6" w14:textId="465519F5" w:rsidR="00BD2789" w:rsidRDefault="00BD2789" w:rsidP="003F01B1">
      <w:pPr>
        <w:spacing w:after="0" w:line="240" w:lineRule="auto"/>
        <w:jc w:val="both"/>
        <w:rPr>
          <w:rFonts w:ascii="Times New Roman" w:hAnsi="Times New Roman" w:cs="Times New Roman"/>
          <w:sz w:val="24"/>
          <w:szCs w:val="24"/>
          <w:lang w:val="uk-UA"/>
        </w:rPr>
      </w:pPr>
    </w:p>
    <w:p w14:paraId="49D1B1AE" w14:textId="0C9A4CB6" w:rsidR="00BD2789" w:rsidRDefault="00BD2789" w:rsidP="003F01B1">
      <w:pPr>
        <w:spacing w:after="0" w:line="240" w:lineRule="auto"/>
        <w:jc w:val="both"/>
        <w:rPr>
          <w:rFonts w:ascii="Times New Roman" w:hAnsi="Times New Roman" w:cs="Times New Roman"/>
          <w:sz w:val="24"/>
          <w:szCs w:val="24"/>
          <w:lang w:val="uk-UA"/>
        </w:rPr>
      </w:pPr>
    </w:p>
    <w:p w14:paraId="167D9632" w14:textId="6AF7B8DB" w:rsidR="00BD2789" w:rsidRDefault="00BD2789" w:rsidP="003F01B1">
      <w:pPr>
        <w:spacing w:after="0" w:line="240" w:lineRule="auto"/>
        <w:jc w:val="both"/>
        <w:rPr>
          <w:rFonts w:ascii="Times New Roman" w:hAnsi="Times New Roman" w:cs="Times New Roman"/>
          <w:sz w:val="24"/>
          <w:szCs w:val="24"/>
          <w:lang w:val="uk-UA"/>
        </w:rPr>
      </w:pPr>
    </w:p>
    <w:p w14:paraId="3C7B8858" w14:textId="77777777" w:rsidR="00BD2789" w:rsidRDefault="00BD2789" w:rsidP="003F01B1">
      <w:pPr>
        <w:spacing w:after="0" w:line="240" w:lineRule="auto"/>
        <w:jc w:val="both"/>
        <w:rPr>
          <w:rFonts w:ascii="Times New Roman" w:hAnsi="Times New Roman" w:cs="Times New Roman"/>
          <w:sz w:val="24"/>
          <w:szCs w:val="24"/>
          <w:lang w:val="uk-UA"/>
        </w:rPr>
      </w:pPr>
    </w:p>
    <w:p w14:paraId="7678780B" w14:textId="77777777" w:rsidR="00122A3F" w:rsidRDefault="00122A3F" w:rsidP="003F01B1">
      <w:pPr>
        <w:spacing w:after="0" w:line="240" w:lineRule="auto"/>
        <w:jc w:val="both"/>
        <w:rPr>
          <w:rFonts w:ascii="Times New Roman" w:hAnsi="Times New Roman" w:cs="Times New Roman"/>
          <w:sz w:val="24"/>
          <w:szCs w:val="24"/>
          <w:lang w:val="uk-UA"/>
        </w:rPr>
      </w:pPr>
    </w:p>
    <w:p w14:paraId="06A233F0" w14:textId="77777777" w:rsidR="00122A3F" w:rsidRDefault="001E0967" w:rsidP="003F01B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Начальниця управління забезпечення </w:t>
      </w:r>
    </w:p>
    <w:p w14:paraId="17AF2E12" w14:textId="77777777" w:rsidR="00122A3F" w:rsidRDefault="001E0967" w:rsidP="003F01B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діяльності Центру надання </w:t>
      </w:r>
    </w:p>
    <w:p w14:paraId="36871EA3" w14:textId="77777777" w:rsidR="00122A3F" w:rsidRDefault="001E0967" w:rsidP="003F01B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адміністративних послуг у м. Чорноморську                                   Ірина МАЦІЄВИЧ</w:t>
      </w:r>
    </w:p>
    <w:sectPr w:rsidR="00122A3F">
      <w:headerReference w:type="default" r:id="rId11"/>
      <w:pgSz w:w="11906" w:h="16838"/>
      <w:pgMar w:top="1271" w:right="566" w:bottom="1276"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DA4F" w14:textId="77777777" w:rsidR="00122A3F" w:rsidRDefault="001E0967">
      <w:pPr>
        <w:spacing w:line="240" w:lineRule="auto"/>
      </w:pPr>
      <w:r>
        <w:separator/>
      </w:r>
    </w:p>
  </w:endnote>
  <w:endnote w:type="continuationSeparator" w:id="0">
    <w:p w14:paraId="711BAA3E" w14:textId="77777777" w:rsidR="00122A3F" w:rsidRDefault="001E0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font>
  <w:font w:name="Mangal">
    <w:panose1 w:val="00000400000000000000"/>
    <w:charset w:val="00"/>
    <w:family w:val="roman"/>
    <w:pitch w:val="variable"/>
    <w:sig w:usb0="00008003" w:usb1="00000000" w:usb2="00000000" w:usb3="00000000" w:csb0="00000001" w:csb1="00000000"/>
  </w:font>
  <w:font w:name="e-ukraine">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3298" w14:textId="77777777" w:rsidR="00122A3F" w:rsidRDefault="001E0967">
      <w:pPr>
        <w:spacing w:after="0"/>
      </w:pPr>
      <w:r>
        <w:separator/>
      </w:r>
    </w:p>
  </w:footnote>
  <w:footnote w:type="continuationSeparator" w:id="0">
    <w:p w14:paraId="2F6EDEC7" w14:textId="77777777" w:rsidR="00122A3F" w:rsidRDefault="001E09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8999069"/>
      <w:docPartObj>
        <w:docPartGallery w:val="AutoText"/>
      </w:docPartObj>
    </w:sdtPr>
    <w:sdtEndPr/>
    <w:sdtContent>
      <w:p w14:paraId="51589A40" w14:textId="77777777" w:rsidR="00122A3F" w:rsidRDefault="001E0967">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4F225FB7" w14:textId="77777777" w:rsidR="00122A3F" w:rsidRDefault="001E0967">
    <w:pPr>
      <w:pStyle w:val="a9"/>
      <w:jc w:val="right"/>
      <w:rPr>
        <w:rFonts w:ascii="Times New Roman" w:hAnsi="Times New Roman" w:cs="Times New Roman"/>
        <w:lang w:val="uk-UA"/>
      </w:rPr>
    </w:pPr>
    <w:r>
      <w:rPr>
        <w:rFonts w:ascii="Times New Roman" w:hAnsi="Times New Roman" w:cs="Times New Roman"/>
        <w:lang w:val="uk-UA"/>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A5C"/>
    <w:multiLevelType w:val="multilevel"/>
    <w:tmpl w:val="04294A5C"/>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F6257"/>
    <w:multiLevelType w:val="multilevel"/>
    <w:tmpl w:val="07AF6257"/>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3C2450"/>
    <w:multiLevelType w:val="multilevel"/>
    <w:tmpl w:val="1E3C245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02649E"/>
    <w:multiLevelType w:val="multilevel"/>
    <w:tmpl w:val="2202649E"/>
    <w:lvl w:ilvl="0">
      <w:start w:val="1"/>
      <w:numFmt w:val="decimal"/>
      <w:suff w:val="space"/>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48E0249"/>
    <w:multiLevelType w:val="multilevel"/>
    <w:tmpl w:val="248E0249"/>
    <w:lvl w:ilvl="0">
      <w:start w:val="4"/>
      <w:numFmt w:val="decimal"/>
      <w:lvlText w:val="%1."/>
      <w:lvlJc w:val="left"/>
      <w:pPr>
        <w:ind w:left="360" w:hanging="360"/>
      </w:pPr>
      <w:rPr>
        <w:rFonts w:eastAsiaTheme="minorHAnsi" w:hint="default"/>
      </w:rPr>
    </w:lvl>
    <w:lvl w:ilvl="1">
      <w:start w:val="1"/>
      <w:numFmt w:val="decimal"/>
      <w:suff w:val="space"/>
      <w:lvlText w:val="%1.%2."/>
      <w:lvlJc w:val="left"/>
      <w:pPr>
        <w:ind w:left="1778" w:hanging="360"/>
      </w:pPr>
      <w:rPr>
        <w:rFonts w:eastAsiaTheme="minorHAnsi" w:hint="default"/>
        <w:sz w:val="24"/>
        <w:szCs w:val="24"/>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5" w15:restartNumberingAfterBreak="0">
    <w:nsid w:val="56734DFA"/>
    <w:multiLevelType w:val="multilevel"/>
    <w:tmpl w:val="56734DF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B901AF"/>
    <w:multiLevelType w:val="multilevel"/>
    <w:tmpl w:val="63B901AF"/>
    <w:lvl w:ilvl="0">
      <w:start w:val="1"/>
      <w:numFmt w:val="decimal"/>
      <w:suff w:val="space"/>
      <w:lvlText w:val="2.%1."/>
      <w:lvlJc w:val="left"/>
      <w:pPr>
        <w:ind w:left="128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3F02CA"/>
    <w:multiLevelType w:val="multilevel"/>
    <w:tmpl w:val="683F02CA"/>
    <w:lvl w:ilvl="0">
      <w:start w:val="3"/>
      <w:numFmt w:val="decimal"/>
      <w:lvlText w:val="%1."/>
      <w:lvlJc w:val="left"/>
      <w:pPr>
        <w:ind w:left="360" w:hanging="360"/>
      </w:pPr>
      <w:rPr>
        <w:rFonts w:hint="default"/>
      </w:rPr>
    </w:lvl>
    <w:lvl w:ilvl="1">
      <w:start w:val="1"/>
      <w:numFmt w:val="decimal"/>
      <w:suff w:val="space"/>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7D41077A"/>
    <w:multiLevelType w:val="multilevel"/>
    <w:tmpl w:val="7D4107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6"/>
    <w:lvlOverride w:ilvl="0">
      <w:lvl w:ilvl="0">
        <w:start w:val="1"/>
        <w:numFmt w:val="decimal"/>
        <w:suff w:val="space"/>
        <w:lvlText w:val="2.%1."/>
        <w:lvlJc w:val="left"/>
        <w:pPr>
          <w:ind w:left="1287"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8"/>
  </w:num>
  <w:num w:numId="6">
    <w:abstractNumId w:val="5"/>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DE3"/>
    <w:rsid w:val="00001009"/>
    <w:rsid w:val="00002FA5"/>
    <w:rsid w:val="00007CE4"/>
    <w:rsid w:val="00007DE5"/>
    <w:rsid w:val="00012606"/>
    <w:rsid w:val="00017DE1"/>
    <w:rsid w:val="00020B4E"/>
    <w:rsid w:val="0002258D"/>
    <w:rsid w:val="000265BF"/>
    <w:rsid w:val="00032223"/>
    <w:rsid w:val="00036101"/>
    <w:rsid w:val="00040785"/>
    <w:rsid w:val="0004308E"/>
    <w:rsid w:val="00044109"/>
    <w:rsid w:val="000456A0"/>
    <w:rsid w:val="00046737"/>
    <w:rsid w:val="00052D97"/>
    <w:rsid w:val="00062FD1"/>
    <w:rsid w:val="00063782"/>
    <w:rsid w:val="00063FD9"/>
    <w:rsid w:val="0006681D"/>
    <w:rsid w:val="0007086D"/>
    <w:rsid w:val="00072560"/>
    <w:rsid w:val="00073314"/>
    <w:rsid w:val="0007719C"/>
    <w:rsid w:val="00081EAC"/>
    <w:rsid w:val="0008468A"/>
    <w:rsid w:val="00087B43"/>
    <w:rsid w:val="00091E15"/>
    <w:rsid w:val="00093628"/>
    <w:rsid w:val="000941E6"/>
    <w:rsid w:val="00094D76"/>
    <w:rsid w:val="00094DAE"/>
    <w:rsid w:val="00096EF0"/>
    <w:rsid w:val="00097A72"/>
    <w:rsid w:val="000A4C88"/>
    <w:rsid w:val="000A5CAF"/>
    <w:rsid w:val="000B7C15"/>
    <w:rsid w:val="000B7D6C"/>
    <w:rsid w:val="000C0096"/>
    <w:rsid w:val="000C15F2"/>
    <w:rsid w:val="000C2709"/>
    <w:rsid w:val="000C5707"/>
    <w:rsid w:val="000C6D1C"/>
    <w:rsid w:val="000D15CB"/>
    <w:rsid w:val="000D262C"/>
    <w:rsid w:val="000D3579"/>
    <w:rsid w:val="000D5151"/>
    <w:rsid w:val="000E0EC4"/>
    <w:rsid w:val="000E722B"/>
    <w:rsid w:val="000F3303"/>
    <w:rsid w:val="000F3B9A"/>
    <w:rsid w:val="000F5804"/>
    <w:rsid w:val="000F6CD4"/>
    <w:rsid w:val="00101923"/>
    <w:rsid w:val="001033E4"/>
    <w:rsid w:val="00106C59"/>
    <w:rsid w:val="00107FD4"/>
    <w:rsid w:val="00111B81"/>
    <w:rsid w:val="001145E1"/>
    <w:rsid w:val="00116913"/>
    <w:rsid w:val="00121198"/>
    <w:rsid w:val="00121221"/>
    <w:rsid w:val="00122A3F"/>
    <w:rsid w:val="00125558"/>
    <w:rsid w:val="00125E25"/>
    <w:rsid w:val="001301FC"/>
    <w:rsid w:val="001343B3"/>
    <w:rsid w:val="001444E6"/>
    <w:rsid w:val="001473E9"/>
    <w:rsid w:val="00147CFD"/>
    <w:rsid w:val="001512B4"/>
    <w:rsid w:val="00151D00"/>
    <w:rsid w:val="00154CED"/>
    <w:rsid w:val="00155285"/>
    <w:rsid w:val="001552C3"/>
    <w:rsid w:val="00155F77"/>
    <w:rsid w:val="00157D7D"/>
    <w:rsid w:val="00161DFA"/>
    <w:rsid w:val="00163A19"/>
    <w:rsid w:val="00165326"/>
    <w:rsid w:val="001716F3"/>
    <w:rsid w:val="00171FBD"/>
    <w:rsid w:val="00175008"/>
    <w:rsid w:val="001764C2"/>
    <w:rsid w:val="00181262"/>
    <w:rsid w:val="0018256F"/>
    <w:rsid w:val="001837F3"/>
    <w:rsid w:val="00183D9F"/>
    <w:rsid w:val="00184FE0"/>
    <w:rsid w:val="001869F3"/>
    <w:rsid w:val="00186B33"/>
    <w:rsid w:val="00187967"/>
    <w:rsid w:val="00190635"/>
    <w:rsid w:val="0019201A"/>
    <w:rsid w:val="001944A4"/>
    <w:rsid w:val="00196CC2"/>
    <w:rsid w:val="001A0723"/>
    <w:rsid w:val="001A293A"/>
    <w:rsid w:val="001A38E4"/>
    <w:rsid w:val="001A543B"/>
    <w:rsid w:val="001A5660"/>
    <w:rsid w:val="001A6703"/>
    <w:rsid w:val="001B025A"/>
    <w:rsid w:val="001B323A"/>
    <w:rsid w:val="001B656F"/>
    <w:rsid w:val="001C4A22"/>
    <w:rsid w:val="001C5C7C"/>
    <w:rsid w:val="001C5ED7"/>
    <w:rsid w:val="001C6528"/>
    <w:rsid w:val="001D045A"/>
    <w:rsid w:val="001D3084"/>
    <w:rsid w:val="001D4908"/>
    <w:rsid w:val="001D5F27"/>
    <w:rsid w:val="001D6B8C"/>
    <w:rsid w:val="001E0967"/>
    <w:rsid w:val="001E2D18"/>
    <w:rsid w:val="001E3AA5"/>
    <w:rsid w:val="001E4BB6"/>
    <w:rsid w:val="001E6B0C"/>
    <w:rsid w:val="001F2F40"/>
    <w:rsid w:val="001F4A32"/>
    <w:rsid w:val="001F617E"/>
    <w:rsid w:val="002017A4"/>
    <w:rsid w:val="00201A78"/>
    <w:rsid w:val="002063C3"/>
    <w:rsid w:val="002069B6"/>
    <w:rsid w:val="00210E33"/>
    <w:rsid w:val="00220585"/>
    <w:rsid w:val="0022466A"/>
    <w:rsid w:val="00227D56"/>
    <w:rsid w:val="00230D4A"/>
    <w:rsid w:val="002318A8"/>
    <w:rsid w:val="0023285A"/>
    <w:rsid w:val="00241774"/>
    <w:rsid w:val="00242BCC"/>
    <w:rsid w:val="00246A42"/>
    <w:rsid w:val="00247E03"/>
    <w:rsid w:val="0025446A"/>
    <w:rsid w:val="00255AF2"/>
    <w:rsid w:val="002571C5"/>
    <w:rsid w:val="0026771A"/>
    <w:rsid w:val="00271349"/>
    <w:rsid w:val="00277DEE"/>
    <w:rsid w:val="00282D78"/>
    <w:rsid w:val="002841C5"/>
    <w:rsid w:val="002936B3"/>
    <w:rsid w:val="002A3645"/>
    <w:rsid w:val="002A3BB0"/>
    <w:rsid w:val="002A3C04"/>
    <w:rsid w:val="002A3DF9"/>
    <w:rsid w:val="002A5745"/>
    <w:rsid w:val="002B1389"/>
    <w:rsid w:val="002C0819"/>
    <w:rsid w:val="002C21B3"/>
    <w:rsid w:val="002C4E6C"/>
    <w:rsid w:val="002C7A27"/>
    <w:rsid w:val="002D0179"/>
    <w:rsid w:val="002D19F2"/>
    <w:rsid w:val="002D2E02"/>
    <w:rsid w:val="002D6C30"/>
    <w:rsid w:val="002D7722"/>
    <w:rsid w:val="002D7CC9"/>
    <w:rsid w:val="002E12B8"/>
    <w:rsid w:val="002E1EE2"/>
    <w:rsid w:val="002E2CF4"/>
    <w:rsid w:val="002E57C3"/>
    <w:rsid w:val="002E6DE1"/>
    <w:rsid w:val="002F2233"/>
    <w:rsid w:val="002F237E"/>
    <w:rsid w:val="002F262A"/>
    <w:rsid w:val="002F3298"/>
    <w:rsid w:val="002F4AA5"/>
    <w:rsid w:val="002F57A6"/>
    <w:rsid w:val="002F603E"/>
    <w:rsid w:val="002F617D"/>
    <w:rsid w:val="002F70FA"/>
    <w:rsid w:val="003018EE"/>
    <w:rsid w:val="00303553"/>
    <w:rsid w:val="0030508B"/>
    <w:rsid w:val="00311054"/>
    <w:rsid w:val="00313040"/>
    <w:rsid w:val="003141A2"/>
    <w:rsid w:val="00320AB4"/>
    <w:rsid w:val="00323299"/>
    <w:rsid w:val="0032623A"/>
    <w:rsid w:val="0033052A"/>
    <w:rsid w:val="0033193C"/>
    <w:rsid w:val="003319E5"/>
    <w:rsid w:val="00332897"/>
    <w:rsid w:val="003336AB"/>
    <w:rsid w:val="00333F5C"/>
    <w:rsid w:val="00335B57"/>
    <w:rsid w:val="00336511"/>
    <w:rsid w:val="00336FF6"/>
    <w:rsid w:val="00341AE8"/>
    <w:rsid w:val="003436B8"/>
    <w:rsid w:val="003453E0"/>
    <w:rsid w:val="0035217A"/>
    <w:rsid w:val="00353C56"/>
    <w:rsid w:val="003544BA"/>
    <w:rsid w:val="00361DDE"/>
    <w:rsid w:val="003650D0"/>
    <w:rsid w:val="00375795"/>
    <w:rsid w:val="00377790"/>
    <w:rsid w:val="00380DEA"/>
    <w:rsid w:val="00382C0F"/>
    <w:rsid w:val="00385C8F"/>
    <w:rsid w:val="003873B1"/>
    <w:rsid w:val="00392C1E"/>
    <w:rsid w:val="00393BC9"/>
    <w:rsid w:val="003942D4"/>
    <w:rsid w:val="003974F7"/>
    <w:rsid w:val="003A0432"/>
    <w:rsid w:val="003A13C6"/>
    <w:rsid w:val="003A27D8"/>
    <w:rsid w:val="003A4FA6"/>
    <w:rsid w:val="003A673F"/>
    <w:rsid w:val="003B1F89"/>
    <w:rsid w:val="003C19D4"/>
    <w:rsid w:val="003C3686"/>
    <w:rsid w:val="003C4E77"/>
    <w:rsid w:val="003C6954"/>
    <w:rsid w:val="003C6F87"/>
    <w:rsid w:val="003D008C"/>
    <w:rsid w:val="003D0217"/>
    <w:rsid w:val="003D2EE9"/>
    <w:rsid w:val="003D395C"/>
    <w:rsid w:val="003D3ABA"/>
    <w:rsid w:val="003D7659"/>
    <w:rsid w:val="003E06F7"/>
    <w:rsid w:val="003E2378"/>
    <w:rsid w:val="003E2677"/>
    <w:rsid w:val="003E3108"/>
    <w:rsid w:val="003E670C"/>
    <w:rsid w:val="003E67ED"/>
    <w:rsid w:val="003E7331"/>
    <w:rsid w:val="003F01B1"/>
    <w:rsid w:val="003F03E7"/>
    <w:rsid w:val="003F1117"/>
    <w:rsid w:val="003F230C"/>
    <w:rsid w:val="003F4096"/>
    <w:rsid w:val="0040531D"/>
    <w:rsid w:val="00405A79"/>
    <w:rsid w:val="00410BCA"/>
    <w:rsid w:val="004119C5"/>
    <w:rsid w:val="00413A9A"/>
    <w:rsid w:val="00413CBE"/>
    <w:rsid w:val="00416E01"/>
    <w:rsid w:val="00420D73"/>
    <w:rsid w:val="00426FB5"/>
    <w:rsid w:val="00432F34"/>
    <w:rsid w:val="004342F5"/>
    <w:rsid w:val="004345BE"/>
    <w:rsid w:val="00437164"/>
    <w:rsid w:val="00437B98"/>
    <w:rsid w:val="00440058"/>
    <w:rsid w:val="00441012"/>
    <w:rsid w:val="0044190C"/>
    <w:rsid w:val="0044486E"/>
    <w:rsid w:val="00447425"/>
    <w:rsid w:val="004500FE"/>
    <w:rsid w:val="0045542E"/>
    <w:rsid w:val="00456247"/>
    <w:rsid w:val="004562BD"/>
    <w:rsid w:val="004622ED"/>
    <w:rsid w:val="004708B2"/>
    <w:rsid w:val="0047227C"/>
    <w:rsid w:val="004725F3"/>
    <w:rsid w:val="0047503F"/>
    <w:rsid w:val="00477309"/>
    <w:rsid w:val="00480845"/>
    <w:rsid w:val="00481033"/>
    <w:rsid w:val="00481035"/>
    <w:rsid w:val="00481928"/>
    <w:rsid w:val="00483C5B"/>
    <w:rsid w:val="00486B18"/>
    <w:rsid w:val="00492DD8"/>
    <w:rsid w:val="0049510F"/>
    <w:rsid w:val="004A095D"/>
    <w:rsid w:val="004A1F96"/>
    <w:rsid w:val="004A4455"/>
    <w:rsid w:val="004A57CD"/>
    <w:rsid w:val="004A6527"/>
    <w:rsid w:val="004B16FE"/>
    <w:rsid w:val="004C22EF"/>
    <w:rsid w:val="004C415C"/>
    <w:rsid w:val="004C5320"/>
    <w:rsid w:val="004C6924"/>
    <w:rsid w:val="004C6F6E"/>
    <w:rsid w:val="004C6F8D"/>
    <w:rsid w:val="004C72A9"/>
    <w:rsid w:val="004C75CA"/>
    <w:rsid w:val="004D055E"/>
    <w:rsid w:val="004D36D8"/>
    <w:rsid w:val="004D36E3"/>
    <w:rsid w:val="004D5A16"/>
    <w:rsid w:val="004D696B"/>
    <w:rsid w:val="004E193C"/>
    <w:rsid w:val="004E1FA8"/>
    <w:rsid w:val="004E2C87"/>
    <w:rsid w:val="004E3005"/>
    <w:rsid w:val="004E46AF"/>
    <w:rsid w:val="004E57DF"/>
    <w:rsid w:val="004E760E"/>
    <w:rsid w:val="004F2A1C"/>
    <w:rsid w:val="0050200D"/>
    <w:rsid w:val="0050270A"/>
    <w:rsid w:val="00502959"/>
    <w:rsid w:val="00504B45"/>
    <w:rsid w:val="00507B05"/>
    <w:rsid w:val="00513A1E"/>
    <w:rsid w:val="00515CB3"/>
    <w:rsid w:val="00522C17"/>
    <w:rsid w:val="00523B70"/>
    <w:rsid w:val="005316A0"/>
    <w:rsid w:val="00531876"/>
    <w:rsid w:val="0053248B"/>
    <w:rsid w:val="00532D0E"/>
    <w:rsid w:val="005330C8"/>
    <w:rsid w:val="00533DB8"/>
    <w:rsid w:val="00536391"/>
    <w:rsid w:val="0054138B"/>
    <w:rsid w:val="00541E24"/>
    <w:rsid w:val="00542F47"/>
    <w:rsid w:val="00543D43"/>
    <w:rsid w:val="0055152C"/>
    <w:rsid w:val="00556008"/>
    <w:rsid w:val="005571FF"/>
    <w:rsid w:val="00562425"/>
    <w:rsid w:val="00565A16"/>
    <w:rsid w:val="0057385B"/>
    <w:rsid w:val="00573CCF"/>
    <w:rsid w:val="005754C3"/>
    <w:rsid w:val="00577C91"/>
    <w:rsid w:val="00580DD9"/>
    <w:rsid w:val="00584F27"/>
    <w:rsid w:val="00594424"/>
    <w:rsid w:val="005950B3"/>
    <w:rsid w:val="0059629E"/>
    <w:rsid w:val="00596628"/>
    <w:rsid w:val="005A157E"/>
    <w:rsid w:val="005A4DAA"/>
    <w:rsid w:val="005A6AD7"/>
    <w:rsid w:val="005B32D6"/>
    <w:rsid w:val="005B3D36"/>
    <w:rsid w:val="005B4A42"/>
    <w:rsid w:val="005B7119"/>
    <w:rsid w:val="005C0C83"/>
    <w:rsid w:val="005C3BAB"/>
    <w:rsid w:val="005C4309"/>
    <w:rsid w:val="005C4951"/>
    <w:rsid w:val="005C4D27"/>
    <w:rsid w:val="005C64E3"/>
    <w:rsid w:val="005C6C6E"/>
    <w:rsid w:val="005D6BFF"/>
    <w:rsid w:val="005D75B6"/>
    <w:rsid w:val="005E1BDE"/>
    <w:rsid w:val="005E1F7F"/>
    <w:rsid w:val="005F33F9"/>
    <w:rsid w:val="005F7691"/>
    <w:rsid w:val="006012CD"/>
    <w:rsid w:val="00601B76"/>
    <w:rsid w:val="006024FB"/>
    <w:rsid w:val="00603EF4"/>
    <w:rsid w:val="00611C1B"/>
    <w:rsid w:val="00621384"/>
    <w:rsid w:val="00624100"/>
    <w:rsid w:val="00626E98"/>
    <w:rsid w:val="006321B4"/>
    <w:rsid w:val="006321B8"/>
    <w:rsid w:val="0063421F"/>
    <w:rsid w:val="006408C6"/>
    <w:rsid w:val="0064095B"/>
    <w:rsid w:val="00641917"/>
    <w:rsid w:val="00644EE7"/>
    <w:rsid w:val="006455F1"/>
    <w:rsid w:val="00645EA7"/>
    <w:rsid w:val="006507A0"/>
    <w:rsid w:val="00650F4C"/>
    <w:rsid w:val="00651319"/>
    <w:rsid w:val="0065529A"/>
    <w:rsid w:val="00655879"/>
    <w:rsid w:val="00656BBB"/>
    <w:rsid w:val="006612AD"/>
    <w:rsid w:val="00662BD5"/>
    <w:rsid w:val="00663579"/>
    <w:rsid w:val="006639FC"/>
    <w:rsid w:val="00666A10"/>
    <w:rsid w:val="00667BA8"/>
    <w:rsid w:val="00667F97"/>
    <w:rsid w:val="00672E4A"/>
    <w:rsid w:val="006738F6"/>
    <w:rsid w:val="006743C7"/>
    <w:rsid w:val="006846E5"/>
    <w:rsid w:val="00686AED"/>
    <w:rsid w:val="006978B3"/>
    <w:rsid w:val="006A5867"/>
    <w:rsid w:val="006A5A44"/>
    <w:rsid w:val="006A5C93"/>
    <w:rsid w:val="006A78CC"/>
    <w:rsid w:val="006B0412"/>
    <w:rsid w:val="006B42E2"/>
    <w:rsid w:val="006D0D9D"/>
    <w:rsid w:val="006D201F"/>
    <w:rsid w:val="006D6652"/>
    <w:rsid w:val="006D6948"/>
    <w:rsid w:val="006D6BFB"/>
    <w:rsid w:val="006D6D6F"/>
    <w:rsid w:val="006D7FAB"/>
    <w:rsid w:val="006E0195"/>
    <w:rsid w:val="006E019D"/>
    <w:rsid w:val="006E1B4F"/>
    <w:rsid w:val="006E1D5E"/>
    <w:rsid w:val="006E1D7C"/>
    <w:rsid w:val="006E20B1"/>
    <w:rsid w:val="006E314C"/>
    <w:rsid w:val="006E3153"/>
    <w:rsid w:val="006E4E4A"/>
    <w:rsid w:val="006E50F3"/>
    <w:rsid w:val="006E6310"/>
    <w:rsid w:val="006E7BFF"/>
    <w:rsid w:val="006F6B18"/>
    <w:rsid w:val="006F74ED"/>
    <w:rsid w:val="00700419"/>
    <w:rsid w:val="007017E8"/>
    <w:rsid w:val="0070686E"/>
    <w:rsid w:val="00712F6E"/>
    <w:rsid w:val="00713842"/>
    <w:rsid w:val="007210C4"/>
    <w:rsid w:val="00721DF9"/>
    <w:rsid w:val="007227CD"/>
    <w:rsid w:val="007228A2"/>
    <w:rsid w:val="00724D06"/>
    <w:rsid w:val="00730A40"/>
    <w:rsid w:val="0073101B"/>
    <w:rsid w:val="007313C8"/>
    <w:rsid w:val="00731B71"/>
    <w:rsid w:val="00734EF3"/>
    <w:rsid w:val="007364BB"/>
    <w:rsid w:val="00743B05"/>
    <w:rsid w:val="00745027"/>
    <w:rsid w:val="00745C2E"/>
    <w:rsid w:val="00745D32"/>
    <w:rsid w:val="00751511"/>
    <w:rsid w:val="00756CF3"/>
    <w:rsid w:val="00757B77"/>
    <w:rsid w:val="00760253"/>
    <w:rsid w:val="00760745"/>
    <w:rsid w:val="007611AC"/>
    <w:rsid w:val="00762CA2"/>
    <w:rsid w:val="00763B2A"/>
    <w:rsid w:val="00770299"/>
    <w:rsid w:val="007729D1"/>
    <w:rsid w:val="00773C74"/>
    <w:rsid w:val="0077793E"/>
    <w:rsid w:val="00781976"/>
    <w:rsid w:val="00783815"/>
    <w:rsid w:val="00790546"/>
    <w:rsid w:val="00791F56"/>
    <w:rsid w:val="007958B7"/>
    <w:rsid w:val="007A3853"/>
    <w:rsid w:val="007A3F03"/>
    <w:rsid w:val="007A4D16"/>
    <w:rsid w:val="007A5107"/>
    <w:rsid w:val="007A55B2"/>
    <w:rsid w:val="007B01DA"/>
    <w:rsid w:val="007B52D7"/>
    <w:rsid w:val="007B6AB7"/>
    <w:rsid w:val="007B6FB3"/>
    <w:rsid w:val="007B7D10"/>
    <w:rsid w:val="007C3A9B"/>
    <w:rsid w:val="007C3EAE"/>
    <w:rsid w:val="007C4068"/>
    <w:rsid w:val="007C75B2"/>
    <w:rsid w:val="007D1730"/>
    <w:rsid w:val="007D30E5"/>
    <w:rsid w:val="007D5E34"/>
    <w:rsid w:val="007D75B0"/>
    <w:rsid w:val="007D7840"/>
    <w:rsid w:val="007E3D13"/>
    <w:rsid w:val="007E474E"/>
    <w:rsid w:val="007E4E5F"/>
    <w:rsid w:val="007E5DE3"/>
    <w:rsid w:val="007F147D"/>
    <w:rsid w:val="007F1C7D"/>
    <w:rsid w:val="007F4E70"/>
    <w:rsid w:val="00800668"/>
    <w:rsid w:val="00806B52"/>
    <w:rsid w:val="00811601"/>
    <w:rsid w:val="00812C68"/>
    <w:rsid w:val="00815BD5"/>
    <w:rsid w:val="00815E97"/>
    <w:rsid w:val="0081619C"/>
    <w:rsid w:val="008265D7"/>
    <w:rsid w:val="00826893"/>
    <w:rsid w:val="00826BAB"/>
    <w:rsid w:val="00827919"/>
    <w:rsid w:val="00827D48"/>
    <w:rsid w:val="0083167A"/>
    <w:rsid w:val="00832653"/>
    <w:rsid w:val="0083487F"/>
    <w:rsid w:val="00836D85"/>
    <w:rsid w:val="00844435"/>
    <w:rsid w:val="0085215A"/>
    <w:rsid w:val="008524A5"/>
    <w:rsid w:val="008526D6"/>
    <w:rsid w:val="00856BB2"/>
    <w:rsid w:val="008629B6"/>
    <w:rsid w:val="00862E8D"/>
    <w:rsid w:val="00865086"/>
    <w:rsid w:val="00866C77"/>
    <w:rsid w:val="008875BC"/>
    <w:rsid w:val="00887B92"/>
    <w:rsid w:val="008925DA"/>
    <w:rsid w:val="008A1B54"/>
    <w:rsid w:val="008A6FAC"/>
    <w:rsid w:val="008B2CF2"/>
    <w:rsid w:val="008B3ECD"/>
    <w:rsid w:val="008B7BF3"/>
    <w:rsid w:val="008C5E7C"/>
    <w:rsid w:val="008D2B88"/>
    <w:rsid w:val="008D3D2E"/>
    <w:rsid w:val="008D4974"/>
    <w:rsid w:val="008D5088"/>
    <w:rsid w:val="008D5DCF"/>
    <w:rsid w:val="008D6E04"/>
    <w:rsid w:val="008E0111"/>
    <w:rsid w:val="008E2976"/>
    <w:rsid w:val="008E4F33"/>
    <w:rsid w:val="008F1069"/>
    <w:rsid w:val="008F2742"/>
    <w:rsid w:val="008F3E10"/>
    <w:rsid w:val="008F7160"/>
    <w:rsid w:val="009001BF"/>
    <w:rsid w:val="00900F82"/>
    <w:rsid w:val="009021B8"/>
    <w:rsid w:val="00902886"/>
    <w:rsid w:val="009058D8"/>
    <w:rsid w:val="00912006"/>
    <w:rsid w:val="00914ECA"/>
    <w:rsid w:val="00915472"/>
    <w:rsid w:val="00917204"/>
    <w:rsid w:val="00923EE9"/>
    <w:rsid w:val="00924440"/>
    <w:rsid w:val="0092617C"/>
    <w:rsid w:val="00927F1C"/>
    <w:rsid w:val="00932348"/>
    <w:rsid w:val="00933461"/>
    <w:rsid w:val="00936D0F"/>
    <w:rsid w:val="009475AA"/>
    <w:rsid w:val="00951216"/>
    <w:rsid w:val="0096116F"/>
    <w:rsid w:val="00961BCB"/>
    <w:rsid w:val="009654EF"/>
    <w:rsid w:val="00971F16"/>
    <w:rsid w:val="00971FEA"/>
    <w:rsid w:val="00972C73"/>
    <w:rsid w:val="00972D0D"/>
    <w:rsid w:val="00976A71"/>
    <w:rsid w:val="00976CB8"/>
    <w:rsid w:val="00982BEF"/>
    <w:rsid w:val="0098377E"/>
    <w:rsid w:val="009904AC"/>
    <w:rsid w:val="00994100"/>
    <w:rsid w:val="009948D1"/>
    <w:rsid w:val="00996B95"/>
    <w:rsid w:val="00996F8D"/>
    <w:rsid w:val="009A2A61"/>
    <w:rsid w:val="009A4FB1"/>
    <w:rsid w:val="009A74E5"/>
    <w:rsid w:val="009A7B22"/>
    <w:rsid w:val="009B053D"/>
    <w:rsid w:val="009B17B0"/>
    <w:rsid w:val="009B2F97"/>
    <w:rsid w:val="009B34F9"/>
    <w:rsid w:val="009C2653"/>
    <w:rsid w:val="009C370B"/>
    <w:rsid w:val="009C4369"/>
    <w:rsid w:val="009C61C1"/>
    <w:rsid w:val="009C7111"/>
    <w:rsid w:val="009D4558"/>
    <w:rsid w:val="009D4B06"/>
    <w:rsid w:val="009D61C1"/>
    <w:rsid w:val="009D71CD"/>
    <w:rsid w:val="009E259B"/>
    <w:rsid w:val="009E47A8"/>
    <w:rsid w:val="009E4F90"/>
    <w:rsid w:val="009F55E8"/>
    <w:rsid w:val="009F59B6"/>
    <w:rsid w:val="009F677F"/>
    <w:rsid w:val="009F7272"/>
    <w:rsid w:val="00A021B6"/>
    <w:rsid w:val="00A02A7B"/>
    <w:rsid w:val="00A02DA4"/>
    <w:rsid w:val="00A03186"/>
    <w:rsid w:val="00A12E58"/>
    <w:rsid w:val="00A13AE2"/>
    <w:rsid w:val="00A20C13"/>
    <w:rsid w:val="00A2109E"/>
    <w:rsid w:val="00A30D24"/>
    <w:rsid w:val="00A33368"/>
    <w:rsid w:val="00A35EAC"/>
    <w:rsid w:val="00A41B9F"/>
    <w:rsid w:val="00A46B31"/>
    <w:rsid w:val="00A6297F"/>
    <w:rsid w:val="00A63092"/>
    <w:rsid w:val="00A66BF5"/>
    <w:rsid w:val="00A67124"/>
    <w:rsid w:val="00A67564"/>
    <w:rsid w:val="00A6787A"/>
    <w:rsid w:val="00A73550"/>
    <w:rsid w:val="00A73D45"/>
    <w:rsid w:val="00A75A1A"/>
    <w:rsid w:val="00A75DB3"/>
    <w:rsid w:val="00A76D79"/>
    <w:rsid w:val="00A83BF1"/>
    <w:rsid w:val="00A86E0D"/>
    <w:rsid w:val="00A86F35"/>
    <w:rsid w:val="00A874F8"/>
    <w:rsid w:val="00A91381"/>
    <w:rsid w:val="00A920D0"/>
    <w:rsid w:val="00A9280D"/>
    <w:rsid w:val="00A95851"/>
    <w:rsid w:val="00AA099A"/>
    <w:rsid w:val="00AA408C"/>
    <w:rsid w:val="00AA7F3E"/>
    <w:rsid w:val="00AB1B8A"/>
    <w:rsid w:val="00AB3FAB"/>
    <w:rsid w:val="00AB55B1"/>
    <w:rsid w:val="00AB65BB"/>
    <w:rsid w:val="00AC208A"/>
    <w:rsid w:val="00AC2225"/>
    <w:rsid w:val="00AC6C28"/>
    <w:rsid w:val="00AC706A"/>
    <w:rsid w:val="00AD1232"/>
    <w:rsid w:val="00AD6C32"/>
    <w:rsid w:val="00AE092C"/>
    <w:rsid w:val="00AE1723"/>
    <w:rsid w:val="00AE2D76"/>
    <w:rsid w:val="00AE6A2F"/>
    <w:rsid w:val="00AF183D"/>
    <w:rsid w:val="00AF2F06"/>
    <w:rsid w:val="00AF74EE"/>
    <w:rsid w:val="00B00399"/>
    <w:rsid w:val="00B005A6"/>
    <w:rsid w:val="00B0078E"/>
    <w:rsid w:val="00B007FB"/>
    <w:rsid w:val="00B017DF"/>
    <w:rsid w:val="00B0252C"/>
    <w:rsid w:val="00B03BEC"/>
    <w:rsid w:val="00B041C5"/>
    <w:rsid w:val="00B05BC0"/>
    <w:rsid w:val="00B077D4"/>
    <w:rsid w:val="00B144F6"/>
    <w:rsid w:val="00B178BA"/>
    <w:rsid w:val="00B34EEF"/>
    <w:rsid w:val="00B36C04"/>
    <w:rsid w:val="00B401AF"/>
    <w:rsid w:val="00B40D31"/>
    <w:rsid w:val="00B41295"/>
    <w:rsid w:val="00B416C8"/>
    <w:rsid w:val="00B43794"/>
    <w:rsid w:val="00B4481A"/>
    <w:rsid w:val="00B45A9F"/>
    <w:rsid w:val="00B46039"/>
    <w:rsid w:val="00B47548"/>
    <w:rsid w:val="00B53151"/>
    <w:rsid w:val="00B57A8E"/>
    <w:rsid w:val="00B6031C"/>
    <w:rsid w:val="00B6611F"/>
    <w:rsid w:val="00B6681D"/>
    <w:rsid w:val="00B668AB"/>
    <w:rsid w:val="00B71929"/>
    <w:rsid w:val="00B74619"/>
    <w:rsid w:val="00B75878"/>
    <w:rsid w:val="00B811C2"/>
    <w:rsid w:val="00B8216F"/>
    <w:rsid w:val="00B836EE"/>
    <w:rsid w:val="00B91355"/>
    <w:rsid w:val="00B92F4C"/>
    <w:rsid w:val="00BA0424"/>
    <w:rsid w:val="00BA0807"/>
    <w:rsid w:val="00BA3CBA"/>
    <w:rsid w:val="00BA5ECC"/>
    <w:rsid w:val="00BB1321"/>
    <w:rsid w:val="00BB29F0"/>
    <w:rsid w:val="00BB5237"/>
    <w:rsid w:val="00BC06DD"/>
    <w:rsid w:val="00BC6C78"/>
    <w:rsid w:val="00BD179E"/>
    <w:rsid w:val="00BD22AB"/>
    <w:rsid w:val="00BD2789"/>
    <w:rsid w:val="00BE088F"/>
    <w:rsid w:val="00BE6E29"/>
    <w:rsid w:val="00BF224A"/>
    <w:rsid w:val="00BF2EB1"/>
    <w:rsid w:val="00BF3D46"/>
    <w:rsid w:val="00BF7991"/>
    <w:rsid w:val="00C01A65"/>
    <w:rsid w:val="00C0448F"/>
    <w:rsid w:val="00C07CD3"/>
    <w:rsid w:val="00C1360A"/>
    <w:rsid w:val="00C15B71"/>
    <w:rsid w:val="00C20AC5"/>
    <w:rsid w:val="00C21507"/>
    <w:rsid w:val="00C2553E"/>
    <w:rsid w:val="00C26069"/>
    <w:rsid w:val="00C26529"/>
    <w:rsid w:val="00C3163A"/>
    <w:rsid w:val="00C326B4"/>
    <w:rsid w:val="00C32CCC"/>
    <w:rsid w:val="00C34E67"/>
    <w:rsid w:val="00C40F39"/>
    <w:rsid w:val="00C41C7F"/>
    <w:rsid w:val="00C42289"/>
    <w:rsid w:val="00C42E90"/>
    <w:rsid w:val="00C45216"/>
    <w:rsid w:val="00C4667E"/>
    <w:rsid w:val="00C5065B"/>
    <w:rsid w:val="00C50C5D"/>
    <w:rsid w:val="00C53B1B"/>
    <w:rsid w:val="00C53F73"/>
    <w:rsid w:val="00C55417"/>
    <w:rsid w:val="00C60974"/>
    <w:rsid w:val="00C63028"/>
    <w:rsid w:val="00C63858"/>
    <w:rsid w:val="00C66F3A"/>
    <w:rsid w:val="00C67B88"/>
    <w:rsid w:val="00C70671"/>
    <w:rsid w:val="00C74A0D"/>
    <w:rsid w:val="00C767F3"/>
    <w:rsid w:val="00C826EE"/>
    <w:rsid w:val="00C855C3"/>
    <w:rsid w:val="00C8774F"/>
    <w:rsid w:val="00C877B1"/>
    <w:rsid w:val="00C9748F"/>
    <w:rsid w:val="00C979A6"/>
    <w:rsid w:val="00CA498D"/>
    <w:rsid w:val="00CB4215"/>
    <w:rsid w:val="00CB4658"/>
    <w:rsid w:val="00CB6807"/>
    <w:rsid w:val="00CB7EE4"/>
    <w:rsid w:val="00CC2580"/>
    <w:rsid w:val="00CC2AAC"/>
    <w:rsid w:val="00CC527D"/>
    <w:rsid w:val="00CD038A"/>
    <w:rsid w:val="00CD32CB"/>
    <w:rsid w:val="00CD69A1"/>
    <w:rsid w:val="00CD759D"/>
    <w:rsid w:val="00CE05F3"/>
    <w:rsid w:val="00CE086F"/>
    <w:rsid w:val="00CE0931"/>
    <w:rsid w:val="00CE35A8"/>
    <w:rsid w:val="00CE4FE9"/>
    <w:rsid w:val="00CE6C25"/>
    <w:rsid w:val="00CF3CFF"/>
    <w:rsid w:val="00CF4246"/>
    <w:rsid w:val="00CF547F"/>
    <w:rsid w:val="00D022D4"/>
    <w:rsid w:val="00D04A68"/>
    <w:rsid w:val="00D04E2D"/>
    <w:rsid w:val="00D05730"/>
    <w:rsid w:val="00D06015"/>
    <w:rsid w:val="00D073BF"/>
    <w:rsid w:val="00D10FD9"/>
    <w:rsid w:val="00D172D2"/>
    <w:rsid w:val="00D35994"/>
    <w:rsid w:val="00D44057"/>
    <w:rsid w:val="00D475DB"/>
    <w:rsid w:val="00D53FCF"/>
    <w:rsid w:val="00D5437E"/>
    <w:rsid w:val="00D60BC7"/>
    <w:rsid w:val="00D61BA3"/>
    <w:rsid w:val="00D623AC"/>
    <w:rsid w:val="00D6316A"/>
    <w:rsid w:val="00D63952"/>
    <w:rsid w:val="00D67F0D"/>
    <w:rsid w:val="00D70BB0"/>
    <w:rsid w:val="00D73A6E"/>
    <w:rsid w:val="00D81A0E"/>
    <w:rsid w:val="00D8455E"/>
    <w:rsid w:val="00D86CD8"/>
    <w:rsid w:val="00D9067A"/>
    <w:rsid w:val="00D909A8"/>
    <w:rsid w:val="00D9667C"/>
    <w:rsid w:val="00DA1F84"/>
    <w:rsid w:val="00DA41A2"/>
    <w:rsid w:val="00DA7172"/>
    <w:rsid w:val="00DB1AF4"/>
    <w:rsid w:val="00DB44DF"/>
    <w:rsid w:val="00DB5E12"/>
    <w:rsid w:val="00DB7635"/>
    <w:rsid w:val="00DC5BD6"/>
    <w:rsid w:val="00DC7131"/>
    <w:rsid w:val="00DC7BF0"/>
    <w:rsid w:val="00DD1C81"/>
    <w:rsid w:val="00DD6D4F"/>
    <w:rsid w:val="00DD7168"/>
    <w:rsid w:val="00DD72B3"/>
    <w:rsid w:val="00DE2A23"/>
    <w:rsid w:val="00DE5B70"/>
    <w:rsid w:val="00DE5F00"/>
    <w:rsid w:val="00DF1A86"/>
    <w:rsid w:val="00DF4599"/>
    <w:rsid w:val="00DF5DF1"/>
    <w:rsid w:val="00E07B6D"/>
    <w:rsid w:val="00E149D7"/>
    <w:rsid w:val="00E15120"/>
    <w:rsid w:val="00E16D81"/>
    <w:rsid w:val="00E1738A"/>
    <w:rsid w:val="00E179D8"/>
    <w:rsid w:val="00E17B65"/>
    <w:rsid w:val="00E20E0D"/>
    <w:rsid w:val="00E215A4"/>
    <w:rsid w:val="00E3061E"/>
    <w:rsid w:val="00E30AB6"/>
    <w:rsid w:val="00E315A6"/>
    <w:rsid w:val="00E343F3"/>
    <w:rsid w:val="00E351D9"/>
    <w:rsid w:val="00E356A7"/>
    <w:rsid w:val="00E37DF9"/>
    <w:rsid w:val="00E4103F"/>
    <w:rsid w:val="00E415EC"/>
    <w:rsid w:val="00E42760"/>
    <w:rsid w:val="00E42CE2"/>
    <w:rsid w:val="00E43676"/>
    <w:rsid w:val="00E458AD"/>
    <w:rsid w:val="00E45A6E"/>
    <w:rsid w:val="00E50589"/>
    <w:rsid w:val="00E52F9E"/>
    <w:rsid w:val="00E55318"/>
    <w:rsid w:val="00E60740"/>
    <w:rsid w:val="00E64092"/>
    <w:rsid w:val="00E66A5D"/>
    <w:rsid w:val="00E66A6B"/>
    <w:rsid w:val="00E67120"/>
    <w:rsid w:val="00E74033"/>
    <w:rsid w:val="00E760AD"/>
    <w:rsid w:val="00E776CB"/>
    <w:rsid w:val="00E77E90"/>
    <w:rsid w:val="00E81FB4"/>
    <w:rsid w:val="00E8249A"/>
    <w:rsid w:val="00E850CA"/>
    <w:rsid w:val="00E90555"/>
    <w:rsid w:val="00E92ADF"/>
    <w:rsid w:val="00E935C0"/>
    <w:rsid w:val="00EB0125"/>
    <w:rsid w:val="00EB045E"/>
    <w:rsid w:val="00EB2A26"/>
    <w:rsid w:val="00EB3475"/>
    <w:rsid w:val="00EB7D4B"/>
    <w:rsid w:val="00EC608B"/>
    <w:rsid w:val="00ED03C2"/>
    <w:rsid w:val="00ED056F"/>
    <w:rsid w:val="00ED17A8"/>
    <w:rsid w:val="00ED32E7"/>
    <w:rsid w:val="00ED5AA9"/>
    <w:rsid w:val="00ED6FBE"/>
    <w:rsid w:val="00EE0328"/>
    <w:rsid w:val="00EE09AC"/>
    <w:rsid w:val="00EE5687"/>
    <w:rsid w:val="00EE5E89"/>
    <w:rsid w:val="00EF2270"/>
    <w:rsid w:val="00EF5502"/>
    <w:rsid w:val="00F01C91"/>
    <w:rsid w:val="00F02D41"/>
    <w:rsid w:val="00F03CA6"/>
    <w:rsid w:val="00F044C9"/>
    <w:rsid w:val="00F0529B"/>
    <w:rsid w:val="00F05597"/>
    <w:rsid w:val="00F1068A"/>
    <w:rsid w:val="00F220CF"/>
    <w:rsid w:val="00F2441B"/>
    <w:rsid w:val="00F27BF0"/>
    <w:rsid w:val="00F32E60"/>
    <w:rsid w:val="00F32ED2"/>
    <w:rsid w:val="00F33181"/>
    <w:rsid w:val="00F337E5"/>
    <w:rsid w:val="00F349F2"/>
    <w:rsid w:val="00F358AD"/>
    <w:rsid w:val="00F35E13"/>
    <w:rsid w:val="00F40905"/>
    <w:rsid w:val="00F426AB"/>
    <w:rsid w:val="00F4540E"/>
    <w:rsid w:val="00F5219A"/>
    <w:rsid w:val="00F5653E"/>
    <w:rsid w:val="00F57BCA"/>
    <w:rsid w:val="00F57D05"/>
    <w:rsid w:val="00F6116C"/>
    <w:rsid w:val="00F62653"/>
    <w:rsid w:val="00F640BD"/>
    <w:rsid w:val="00F6611D"/>
    <w:rsid w:val="00F66A7D"/>
    <w:rsid w:val="00F67F7D"/>
    <w:rsid w:val="00F7356C"/>
    <w:rsid w:val="00F76792"/>
    <w:rsid w:val="00F7755F"/>
    <w:rsid w:val="00F80F38"/>
    <w:rsid w:val="00F8653E"/>
    <w:rsid w:val="00F87A0C"/>
    <w:rsid w:val="00F902B8"/>
    <w:rsid w:val="00F9094B"/>
    <w:rsid w:val="00F90DF8"/>
    <w:rsid w:val="00F9511B"/>
    <w:rsid w:val="00F96826"/>
    <w:rsid w:val="00F96951"/>
    <w:rsid w:val="00F97459"/>
    <w:rsid w:val="00FA44FF"/>
    <w:rsid w:val="00FB380E"/>
    <w:rsid w:val="00FB5CE6"/>
    <w:rsid w:val="00FB5F2F"/>
    <w:rsid w:val="00FC107D"/>
    <w:rsid w:val="00FC34D5"/>
    <w:rsid w:val="00FC3DFB"/>
    <w:rsid w:val="00FC4503"/>
    <w:rsid w:val="00FC6FE1"/>
    <w:rsid w:val="00FD2D07"/>
    <w:rsid w:val="00FD33F7"/>
    <w:rsid w:val="00FD35D3"/>
    <w:rsid w:val="00FD3C8D"/>
    <w:rsid w:val="00FD3F29"/>
    <w:rsid w:val="00FD6A16"/>
    <w:rsid w:val="00FE2CD8"/>
    <w:rsid w:val="00FE71C5"/>
    <w:rsid w:val="00FF0211"/>
    <w:rsid w:val="00FF2AD5"/>
    <w:rsid w:val="00FF382D"/>
    <w:rsid w:val="00FF6070"/>
    <w:rsid w:val="2CA46147"/>
  </w:rsids>
  <m:mathPr>
    <m:mathFont m:val="Cambria Math"/>
    <m:brkBin m:val="before"/>
    <m:brkBinSub m:val="--"/>
    <m:smallFrac/>
    <m:dispDef/>
    <m:lMargin m:val="0"/>
    <m:rMargin m:val="0"/>
    <m:defJc m:val="centerGroup"/>
    <m:wrapIndent m:val="1440"/>
    <m:intLim m:val="subSup"/>
    <m:naryLim m:val="undOvr"/>
  </m:mathPr>
  <w:themeFontLang w:val="ru-RU"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9DE"/>
  <w15:docId w15:val="{157C1E5C-C8B6-4D16-9424-D4E252F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Body Text"/>
    <w:basedOn w:val="a"/>
    <w:link w:val="a6"/>
    <w:pPr>
      <w:suppressAutoHyphens/>
      <w:spacing w:after="140" w:line="288" w:lineRule="auto"/>
    </w:pPr>
    <w:rPr>
      <w:rFonts w:ascii="Liberation Serif" w:eastAsia="SimSun" w:hAnsi="Liberation Serif" w:cs="Mangal"/>
      <w:kern w:val="2"/>
      <w:sz w:val="24"/>
      <w:szCs w:val="24"/>
      <w:lang w:val="uk-UA" w:eastAsia="zh-CN" w:bidi="hi-IN"/>
    </w:r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header"/>
    <w:basedOn w:val="a"/>
    <w:link w:val="aa"/>
    <w:uiPriority w:val="99"/>
    <w:unhideWhenUsed/>
    <w:pPr>
      <w:tabs>
        <w:tab w:val="center" w:pos="4677"/>
        <w:tab w:val="right" w:pos="9355"/>
      </w:tabs>
      <w:spacing w:after="0" w:line="240" w:lineRule="auto"/>
    </w:p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Pr>
      <w:color w:val="0000FF" w:themeColor="hyperlink"/>
      <w:u w:val="single"/>
    </w:rPr>
  </w:style>
  <w:style w:type="paragraph" w:styleId="ac">
    <w:name w:val="Normal (Web)"/>
    <w:basedOn w:val="a"/>
    <w:pPr>
      <w:suppressAutoHyphens/>
      <w:spacing w:before="280" w:after="280" w:line="240" w:lineRule="auto"/>
    </w:pPr>
    <w:rPr>
      <w:rFonts w:ascii="Times New Roman" w:eastAsia="Times New Roman" w:hAnsi="Times New Roman" w:cs="Times New Roman"/>
      <w:sz w:val="24"/>
      <w:szCs w:val="24"/>
      <w:lang w:eastAsia="zh-CN"/>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0">
    <w:name w:val="Стандартний HTML Знак"/>
    <w:basedOn w:val="a0"/>
    <w:link w:val="HTML"/>
    <w:uiPriority w:val="99"/>
    <w:semiHidden/>
    <w:rPr>
      <w:rFonts w:ascii="Courier New" w:eastAsia="Times New Roman" w:hAnsi="Courier New" w:cs="Courier New"/>
      <w:sz w:val="20"/>
      <w:szCs w:val="20"/>
      <w:lang w:eastAsia="ru-RU"/>
    </w:rPr>
  </w:style>
  <w:style w:type="paragraph" w:styleId="ae">
    <w:name w:val="List Paragraph"/>
    <w:basedOn w:val="a"/>
    <w:uiPriority w:val="34"/>
    <w:qFormat/>
    <w:pPr>
      <w:ind w:left="720"/>
      <w:contextualSpacing/>
    </w:pPr>
  </w:style>
  <w:style w:type="character" w:customStyle="1" w:styleId="a4">
    <w:name w:val="Текст у виносці Знак"/>
    <w:basedOn w:val="a0"/>
    <w:link w:val="a3"/>
    <w:uiPriority w:val="99"/>
    <w:semiHidden/>
    <w:rPr>
      <w:rFonts w:ascii="Segoe UI" w:hAnsi="Segoe UI" w:cs="Segoe UI"/>
      <w:sz w:val="18"/>
      <w:szCs w:val="18"/>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ій колонтитул Знак"/>
    <w:basedOn w:val="a0"/>
    <w:link w:val="a9"/>
    <w:uiPriority w:val="99"/>
  </w:style>
  <w:style w:type="character" w:customStyle="1" w:styleId="a8">
    <w:name w:val="Нижній колонтитул Знак"/>
    <w:basedOn w:val="a0"/>
    <w:link w:val="a7"/>
    <w:uiPriority w:val="99"/>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style>
  <w:style w:type="character" w:customStyle="1" w:styleId="WW8Num1z2">
    <w:name w:val="WW8Num1z2"/>
  </w:style>
  <w:style w:type="character" w:customStyle="1" w:styleId="a6">
    <w:name w:val="Основний текст Знак"/>
    <w:basedOn w:val="a0"/>
    <w:link w:val="a5"/>
    <w:rPr>
      <w:rFonts w:ascii="Liberation Serif" w:eastAsia="SimSun" w:hAnsi="Liberation Serif" w:cs="Mangal"/>
      <w:kern w:val="2"/>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64-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eck.gov.ua/" TargetMode="External"/><Relationship Id="rId4" Type="http://schemas.openxmlformats.org/officeDocument/2006/relationships/settings" Target="settings.xml"/><Relationship Id="rId9"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A4119-8577-42EB-A765-694CF0F21013}">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19</Pages>
  <Words>9158</Words>
  <Characters>52207</Characters>
  <Application>Microsoft Office Word</Application>
  <DocSecurity>0</DocSecurity>
  <Lines>435</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PlevickiiPC</dc:creator>
  <cp:lastModifiedBy>ilya</cp:lastModifiedBy>
  <cp:revision>60</cp:revision>
  <cp:lastPrinted>2024-10-23T13:05:00Z</cp:lastPrinted>
  <dcterms:created xsi:type="dcterms:W3CDTF">2022-01-31T09:49:00Z</dcterms:created>
  <dcterms:modified xsi:type="dcterms:W3CDTF">2024-10-24T06:25:00Z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A730812AAA88414C9B774113DED4E6D5_13</vt:lpwstr>
  </property>
</Properties>
</file>