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283"/>
        <w:jc w:val="center"/>
        <w:rPr>
          <w:lang w:val="uk-UA" w:eastAsia="uk-UA"/>
        </w:rPr>
      </w:pPr>
      <w:bookmarkStart w:id="0" w:name="_Hlk149118016"/>
      <w:bookmarkStart w:id="1" w:name="_Hlk149118076"/>
      <w:bookmarkEnd w:id="1"/>
      <w:r>
        <w:rPr/>
        <w:drawing>
          <wp:inline distT="0" distB="0" distL="0" distR="0">
            <wp:extent cx="457200" cy="6381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60" t="-114" r="-160" b="-114"/>
                    <a:stretch>
                      <a:fillRect/>
                    </a:stretch>
                  </pic:blipFill>
                  <pic:spPr bwMode="auto">
                    <a:xfrm>
                      <a:off x="0" y="0"/>
                      <a:ext cx="457200" cy="638175"/>
                    </a:xfrm>
                    <a:prstGeom prst="rect">
                      <a:avLst/>
                    </a:prstGeom>
                    <a:noFill/>
                  </pic:spPr>
                </pic:pic>
              </a:graphicData>
            </a:graphic>
          </wp:inline>
        </w:drawing>
      </w:r>
    </w:p>
    <w:p>
      <w:pPr>
        <w:pStyle w:val="Normal"/>
        <w:spacing w:lineRule="atLeast" w:line="283"/>
        <w:jc w:val="center"/>
        <w:rPr>
          <w:rFonts w:ascii="Book Antiqua" w:hAnsi="Book Antiqua" w:cs="Book Antiqua"/>
          <w:b/>
          <w:color w:val="1F3864"/>
          <w:sz w:val="28"/>
          <w:szCs w:val="28"/>
        </w:rPr>
      </w:pPr>
      <w:r>
        <w:rPr>
          <w:rFonts w:cs="Book Antiqua" w:ascii="Book Antiqua" w:hAnsi="Book Antiqua"/>
          <w:b/>
          <w:color w:val="1F3864"/>
          <w:sz w:val="28"/>
          <w:szCs w:val="28"/>
        </w:rPr>
        <w:t>Україна</w:t>
      </w:r>
    </w:p>
    <w:p>
      <w:pPr>
        <w:pStyle w:val="Normal"/>
        <w:spacing w:lineRule="atLeast" w:line="283"/>
        <w:jc w:val="center"/>
        <w:rPr>
          <w:rFonts w:ascii="Book Antiqua" w:hAnsi="Book Antiqua" w:cs="Book Antiqua"/>
          <w:b/>
          <w:color w:val="1F3864"/>
          <w:sz w:val="28"/>
          <w:szCs w:val="28"/>
        </w:rPr>
      </w:pPr>
      <w:r>
        <w:rPr>
          <w:rFonts w:cs="Book Antiqua" w:ascii="Book Antiqua" w:hAnsi="Book Antiqua"/>
          <w:b/>
          <w:color w:val="1F3864"/>
          <w:sz w:val="28"/>
          <w:szCs w:val="28"/>
        </w:rPr>
        <w:t>ВИКОНАВЧИЙ КОМІТЕТ</w:t>
      </w:r>
    </w:p>
    <w:p>
      <w:pPr>
        <w:pStyle w:val="Normal"/>
        <w:spacing w:lineRule="atLeast" w:line="283"/>
        <w:jc w:val="center"/>
        <w:rPr/>
      </w:pPr>
      <w:r>
        <w:rPr>
          <w:rFonts w:cs="Book Antiqua" w:ascii="Book Antiqua" w:hAnsi="Book Antiqua"/>
          <w:b/>
          <w:color w:val="1F3864"/>
          <w:sz w:val="28"/>
          <w:szCs w:val="28"/>
        </w:rPr>
        <w:t>ЧОРНОМОРСЬК</w:t>
      </w:r>
      <w:r>
        <w:rPr>
          <w:rFonts w:cs="Book Antiqua" w:ascii="Book Antiqua" w:hAnsi="Book Antiqua"/>
          <w:b/>
          <w:color w:val="1F3864"/>
          <w:sz w:val="28"/>
          <w:szCs w:val="28"/>
          <w:lang w:val="uk-UA"/>
        </w:rPr>
        <w:t>ОЇ</w:t>
      </w:r>
      <w:r>
        <w:rPr>
          <w:rFonts w:cs="Book Antiqua" w:ascii="Book Antiqua" w:hAnsi="Book Antiqua"/>
          <w:b/>
          <w:color w:val="1F3864"/>
          <w:sz w:val="28"/>
          <w:szCs w:val="28"/>
        </w:rPr>
        <w:t xml:space="preserve"> МІСЬК</w:t>
      </w:r>
      <w:r>
        <w:rPr>
          <w:rFonts w:cs="Book Antiqua" w:ascii="Book Antiqua" w:hAnsi="Book Antiqua"/>
          <w:b/>
          <w:color w:val="1F3864"/>
          <w:sz w:val="28"/>
          <w:szCs w:val="28"/>
          <w:lang w:val="uk-UA"/>
        </w:rPr>
        <w:t>ОЇ</w:t>
      </w:r>
      <w:r>
        <w:rPr>
          <w:rFonts w:cs="Book Antiqua" w:ascii="Book Antiqua" w:hAnsi="Book Antiqua"/>
          <w:b/>
          <w:color w:val="1F3864"/>
          <w:sz w:val="28"/>
          <w:szCs w:val="28"/>
        </w:rPr>
        <w:t xml:space="preserve"> РАД</w:t>
      </w:r>
      <w:r>
        <w:rPr>
          <w:rFonts w:cs="Book Antiqua" w:ascii="Book Antiqua" w:hAnsi="Book Antiqua"/>
          <w:b/>
          <w:color w:val="1F3864"/>
          <w:sz w:val="28"/>
          <w:szCs w:val="28"/>
          <w:lang w:val="uk-UA"/>
        </w:rPr>
        <w:t>И</w:t>
      </w:r>
    </w:p>
    <w:p>
      <w:pPr>
        <w:pStyle w:val="Normal"/>
        <w:spacing w:lineRule="atLeast" w:line="283"/>
        <w:jc w:val="center"/>
        <w:rPr>
          <w:rFonts w:ascii="Book Antiqua" w:hAnsi="Book Antiqua" w:cs="Book Antiqua"/>
          <w:b/>
          <w:color w:val="1F3864"/>
          <w:sz w:val="28"/>
          <w:szCs w:val="28"/>
          <w:lang w:val="uk-UA"/>
        </w:rPr>
      </w:pPr>
      <w:r>
        <w:rPr>
          <w:rFonts w:cs="Book Antiqua" w:ascii="Book Antiqua" w:hAnsi="Book Antiqua"/>
          <w:b/>
          <w:color w:val="1F3864"/>
          <w:sz w:val="28"/>
          <w:szCs w:val="28"/>
          <w:lang w:val="uk-UA"/>
        </w:rPr>
        <w:t>Одеського району Одеської області</w:t>
      </w:r>
    </w:p>
    <w:p>
      <w:pPr>
        <w:pStyle w:val="Normal"/>
        <w:spacing w:lineRule="atLeast" w:line="283"/>
        <w:jc w:val="center"/>
        <w:rPr>
          <w:rFonts w:ascii="Book Antiqua" w:hAnsi="Book Antiqua" w:cs="Book Antiqua"/>
          <w:b/>
          <w:color w:val="1F3864"/>
          <w:sz w:val="38"/>
          <w:szCs w:val="38"/>
        </w:rPr>
      </w:pPr>
      <w:r>
        <w:rPr>
          <w:rFonts w:cs="Book Antiqua" w:ascii="Book Antiqua" w:hAnsi="Book Antiqua"/>
          <w:b/>
          <w:color w:val="1F3864"/>
          <w:sz w:val="38"/>
          <w:szCs w:val="38"/>
        </w:rPr>
        <w:t>Р І Ш Е Н Н Я</w:t>
      </w:r>
    </w:p>
    <w:p>
      <w:pPr>
        <w:pStyle w:val="Normal"/>
        <w:spacing w:lineRule="atLeast" w:line="283"/>
        <w:rPr/>
      </w:pPr>
      <w:r>
        <mc:AlternateContent>
          <mc:Choice Requires="wps">
            <w:drawing>
              <wp:anchor behindDoc="0" distT="6350" distB="6350" distL="0" distR="0" simplePos="0" locked="0" layoutInCell="1" allowOverlap="1" relativeHeight="3">
                <wp:simplePos x="0" y="0"/>
                <wp:positionH relativeFrom="column">
                  <wp:posOffset>4191000</wp:posOffset>
                </wp:positionH>
                <wp:positionV relativeFrom="paragraph">
                  <wp:posOffset>224155</wp:posOffset>
                </wp:positionV>
                <wp:extent cx="1619885" cy="0"/>
                <wp:effectExtent l="0" t="6985" r="635" b="6985"/>
                <wp:wrapNone/>
                <wp:docPr id="2" name="Прямая соединительная линия 10"/>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0pt,17.65pt" to="457.5pt,17.65pt" ID="Прямая соединительная линия 10" stroked="t" o:allowincell="f" style="position:absolute">
                <v:stroke color="black" weight="12600" joinstyle="miter" endcap="flat"/>
                <v:fill o:detectmouseclick="t" on="false"/>
                <w10:wrap type="none"/>
              </v:line>
            </w:pict>
          </mc:Fallback>
        </mc:AlternateContent>
        <mc:AlternateContent>
          <mc:Choice Requires="wps">
            <w:drawing>
              <wp:anchor behindDoc="0" distT="6350" distB="6350" distL="0" distR="0" simplePos="0" locked="0" layoutInCell="1" allowOverlap="1" relativeHeight="4">
                <wp:simplePos x="0" y="0"/>
                <wp:positionH relativeFrom="column">
                  <wp:posOffset>0</wp:posOffset>
                </wp:positionH>
                <wp:positionV relativeFrom="paragraph">
                  <wp:posOffset>224155</wp:posOffset>
                </wp:positionV>
                <wp:extent cx="1619885" cy="0"/>
                <wp:effectExtent l="635" t="6985" r="635" b="6985"/>
                <wp:wrapNone/>
                <wp:docPr id="3" name="Прямая соединительная линия 9"/>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0pt,17.65pt" to="127.5pt,17.65pt" ID="Прямая соединительная линия 9" stroked="t" o:allowincell="f" style="position:absolute">
                <v:stroke color="black" weight="12600" joinstyle="miter" endcap="flat"/>
                <v:fill o:detectmouseclick="t" on="false"/>
                <w10:wrap type="none"/>
              </v:line>
            </w:pict>
          </mc:Fallback>
        </mc:AlternateContent>
      </w:r>
      <w:r>
        <w:rPr>
          <w:b/>
          <w:sz w:val="36"/>
          <w:szCs w:val="36"/>
        </w:rPr>
        <w:t xml:space="preserve">    </w:t>
      </w:r>
      <w:r>
        <w:rPr>
          <w:rFonts w:ascii="Times New Roman" w:hAnsi="Times New Roman"/>
          <w:b/>
          <w:sz w:val="36"/>
          <w:szCs w:val="36"/>
        </w:rPr>
        <w:t xml:space="preserve"> </w:t>
      </w:r>
      <w:r>
        <w:rPr>
          <w:rFonts w:ascii="Times New Roman" w:hAnsi="Times New Roman"/>
          <w:b/>
          <w:sz w:val="36"/>
          <w:szCs w:val="36"/>
          <w:lang w:val="uk-UA"/>
        </w:rPr>
        <w:t>30</w:t>
      </w:r>
      <w:r>
        <w:rPr>
          <w:rFonts w:ascii="Times New Roman" w:hAnsi="Times New Roman"/>
          <w:b/>
          <w:sz w:val="36"/>
          <w:szCs w:val="36"/>
        </w:rPr>
        <w:t>.</w:t>
      </w:r>
      <w:r>
        <w:rPr>
          <w:rFonts w:ascii="Times New Roman" w:hAnsi="Times New Roman"/>
          <w:b/>
          <w:sz w:val="36"/>
          <w:szCs w:val="36"/>
          <w:lang w:val="uk-UA"/>
        </w:rPr>
        <w:t>10</w:t>
      </w:r>
      <w:r>
        <w:rPr>
          <w:rFonts w:ascii="Times New Roman" w:hAnsi="Times New Roman"/>
          <w:b/>
          <w:sz w:val="36"/>
          <w:szCs w:val="36"/>
        </w:rPr>
        <w:t>.202</w:t>
      </w:r>
      <w:r>
        <w:rPr>
          <w:rFonts w:ascii="Times New Roman" w:hAnsi="Times New Roman"/>
          <w:b/>
          <w:sz w:val="36"/>
          <w:szCs w:val="36"/>
          <w:lang w:val="uk-UA"/>
        </w:rPr>
        <w:t>4</w:t>
      </w:r>
      <w:r>
        <w:rPr>
          <w:rFonts w:ascii="Times New Roman" w:hAnsi="Times New Roman"/>
          <w:b/>
          <w:sz w:val="36"/>
          <w:szCs w:val="36"/>
        </w:rPr>
        <w:t xml:space="preserve">                                                            </w:t>
      </w:r>
      <w:r>
        <w:rPr>
          <w:rFonts w:ascii="Times New Roman" w:hAnsi="Times New Roman"/>
          <w:b/>
          <w:sz w:val="36"/>
          <w:szCs w:val="36"/>
          <w:lang w:val="uk-UA"/>
        </w:rPr>
        <w:t xml:space="preserve">   </w:t>
      </w:r>
      <w:bookmarkEnd w:id="0"/>
      <w:r>
        <w:rPr>
          <w:rFonts w:ascii="Times New Roman" w:hAnsi="Times New Roman"/>
          <w:b/>
          <w:sz w:val="36"/>
          <w:szCs w:val="36"/>
          <w:lang w:val="en-US"/>
        </w:rPr>
        <w:t>3</w:t>
      </w:r>
      <w:r>
        <w:rPr>
          <w:rFonts w:ascii="Times New Roman" w:hAnsi="Times New Roman"/>
          <w:b/>
          <w:sz w:val="36"/>
          <w:szCs w:val="36"/>
          <w:lang w:val="uk-UA"/>
        </w:rPr>
        <w:t>91</w:t>
      </w:r>
    </w:p>
    <w:p>
      <w:pPr>
        <w:pStyle w:val="Normal"/>
        <w:spacing w:lineRule="auto" w:line="240"/>
        <w:rPr/>
      </w:pPr>
      <w:r>
        <w:rPr/>
      </w:r>
    </w:p>
    <w:p>
      <w:pPr>
        <w:pStyle w:val="Normal"/>
        <w:suppressAutoHyphens w:val="true"/>
        <w:spacing w:lineRule="auto" w:line="240" w:before="0" w:after="0"/>
        <w:ind w:left="113" w:right="5101"/>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Про запровадження послуги патронату над дитиною на території Чорноморської міської</w:t>
      </w:r>
      <w:r>
        <w:rPr>
          <w:rFonts w:eastAsia="Times New Roman" w:cs="Times New Roman" w:ascii="Times New Roman" w:hAnsi="Times New Roman"/>
          <w:sz w:val="24"/>
          <w:szCs w:val="24"/>
          <w:lang w:val="ru-RU" w:eastAsia="ar-SA"/>
        </w:rPr>
        <w:t xml:space="preserve"> </w:t>
      </w:r>
      <w:r>
        <w:rPr>
          <w:rFonts w:eastAsia="Times New Roman" w:cs="Times New Roman" w:ascii="Times New Roman" w:hAnsi="Times New Roman"/>
          <w:sz w:val="24"/>
          <w:szCs w:val="24"/>
          <w:lang w:eastAsia="ar-SA"/>
        </w:rPr>
        <w:t>територіальної громади Одеського району Одеської області</w:t>
      </w:r>
    </w:p>
    <w:p>
      <w:pPr>
        <w:pStyle w:val="Normal"/>
        <w:suppressAutoHyphens w:val="true"/>
        <w:spacing w:lineRule="auto" w:line="240" w:before="0" w:after="0"/>
        <w:ind w:left="113"/>
        <w:jc w:val="both"/>
        <w:rPr>
          <w:rFonts w:ascii="Svoboda" w:hAnsi="Svoboda" w:eastAsia="Times New Roman" w:cs="Arial"/>
          <w:sz w:val="26"/>
          <w:szCs w:val="26"/>
          <w:lang w:eastAsia="ar-SA"/>
        </w:rPr>
      </w:pPr>
      <w:r>
        <w:rPr>
          <w:rFonts w:eastAsia="Times New Roman" w:cs="Arial" w:ascii="Svoboda" w:hAnsi="Svoboda"/>
          <w:sz w:val="26"/>
          <w:szCs w:val="26"/>
          <w:lang w:eastAsia="ar-SA"/>
        </w:rPr>
      </w:r>
    </w:p>
    <w:p>
      <w:pPr>
        <w:pStyle w:val="Normal"/>
        <w:spacing w:lineRule="auto" w:line="240" w:before="0" w:after="0"/>
        <w:ind w:left="113" w:right="-397"/>
        <w:jc w:val="both"/>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6"/>
          <w:szCs w:val="26"/>
          <w:lang w:eastAsia="uk-UA"/>
        </w:rPr>
        <w:t xml:space="preserve">         </w:t>
      </w:r>
      <w:r>
        <w:rPr>
          <w:rFonts w:eastAsia="Times New Roman" w:cs="Times New Roman" w:ascii="Times New Roman" w:hAnsi="Times New Roman"/>
          <w:color w:val="000000"/>
          <w:sz w:val="24"/>
          <w:szCs w:val="24"/>
          <w:lang w:eastAsia="uk-UA"/>
        </w:rPr>
        <w:t>Відповідно до ст. 252, ст. 253, ст. 256 Сімейного кодексу України, постанови Кабінету Міністрів України від 20.08.2021 № 893 «Де</w:t>
      </w:r>
      <w:r>
        <w:rPr>
          <w:rFonts w:eastAsia="Times New Roman" w:cs="Times New Roman" w:ascii="Times New Roman" w:hAnsi="Times New Roman"/>
          <w:bCs/>
          <w:color w:val="000000"/>
          <w:sz w:val="24"/>
          <w:szCs w:val="24"/>
          <w:shd w:fill="FFFFFF" w:val="clear"/>
          <w:lang w:eastAsia="uk-UA"/>
        </w:rPr>
        <w:t>які питання захисту прав дитини та надання послуги патронату над дитиною</w:t>
      </w:r>
      <w:r>
        <w:rPr>
          <w:rFonts w:eastAsia="Times New Roman" w:cs="Times New Roman" w:ascii="Times New Roman" w:hAnsi="Times New Roman"/>
          <w:color w:val="000000"/>
          <w:sz w:val="24"/>
          <w:szCs w:val="24"/>
          <w:lang w:eastAsia="uk-UA"/>
        </w:rPr>
        <w:t xml:space="preserve">» (зі змінами), Закону України «Про охорону дитинства»,  постанови Кабінету Міністрів України від 24.09.2008 № 866 «Питання діяльності органів опіки та піклування, пов’язаної із захистом прав дитини» (зі змінами),  ст. 34 Закону України «Про місцеве самоврядування в Україні», на підставі рекомендації КУ «Обласний центр методичної роботи та соціальних виплат» Одеської обласної ради від 21.10.2024 № 103/24 за результатами навчання за Програмою підготовки патронатних вихователів з 16 вересня по 4 жовтня 2024 року, </w:t>
      </w:r>
      <w:bookmarkStart w:id="2" w:name="_Hlk181003938"/>
      <w:r>
        <w:rPr>
          <w:rFonts w:eastAsia="Times New Roman" w:cs="Times New Roman" w:ascii="Times New Roman" w:hAnsi="Times New Roman"/>
          <w:color w:val="000000"/>
          <w:sz w:val="24"/>
          <w:szCs w:val="24"/>
          <w:lang w:eastAsia="uk-UA"/>
        </w:rPr>
        <w:t>з метою забезпечення захисту прав дітей, які через складні життєві обставини тимчасово не можуть проживати разом з батьками/законними представниками для надання їм та їхнім сім’ям послуг, спрямованих на повернення у сім’ю відповідно до інтересів дитини</w:t>
      </w:r>
      <w:bookmarkEnd w:id="2"/>
      <w:r>
        <w:rPr>
          <w:rFonts w:eastAsia="Times New Roman" w:cs="Times New Roman" w:ascii="Times New Roman" w:hAnsi="Times New Roman"/>
          <w:color w:val="000000"/>
          <w:sz w:val="24"/>
          <w:szCs w:val="24"/>
          <w:lang w:eastAsia="uk-UA"/>
        </w:rPr>
        <w:t xml:space="preserve">, </w:t>
      </w:r>
    </w:p>
    <w:p>
      <w:pPr>
        <w:pStyle w:val="Normal"/>
        <w:suppressAutoHyphens w:val="true"/>
        <w:spacing w:lineRule="auto" w:line="240" w:before="0" w:after="0"/>
        <w:ind w:left="113" w:right="-397"/>
        <w:jc w:val="both"/>
        <w:rPr>
          <w:rFonts w:ascii="Times New Roman" w:hAnsi="Times New Roman" w:eastAsia="Times New Roman" w:cs="Times New Roman"/>
          <w:color w:val="000000"/>
          <w:sz w:val="26"/>
          <w:szCs w:val="26"/>
          <w:lang w:eastAsia="uk-UA"/>
        </w:rPr>
      </w:pPr>
      <w:r>
        <w:rPr>
          <w:rFonts w:eastAsia="Times New Roman" w:cs="Times New Roman" w:ascii="Times New Roman" w:hAnsi="Times New Roman"/>
          <w:color w:val="000000"/>
          <w:sz w:val="26"/>
          <w:szCs w:val="26"/>
          <w:lang w:eastAsia="uk-UA"/>
        </w:rPr>
      </w:r>
    </w:p>
    <w:p>
      <w:pPr>
        <w:pStyle w:val="Normal"/>
        <w:suppressAutoHyphens w:val="true"/>
        <w:spacing w:lineRule="auto" w:line="240" w:before="0" w:after="0"/>
        <w:ind w:left="113" w:right="-397"/>
        <w:jc w:val="both"/>
        <w:rPr>
          <w:rFonts w:ascii="Times New Roman" w:hAnsi="Times New Roman" w:eastAsia="Calibri" w:cs="Times New Roman"/>
          <w:sz w:val="24"/>
          <w:szCs w:val="24"/>
        </w:rPr>
      </w:pPr>
      <w:r>
        <w:rPr>
          <w:rFonts w:eastAsia="Times New Roman" w:cs="Times New Roman" w:ascii="Times New Roman" w:hAnsi="Times New Roman"/>
          <w:color w:val="000000"/>
          <w:sz w:val="26"/>
          <w:szCs w:val="26"/>
          <w:lang w:eastAsia="uk-UA"/>
        </w:rPr>
        <w:t xml:space="preserve">         </w:t>
      </w:r>
      <w:r>
        <w:rPr>
          <w:rFonts w:eastAsia="Calibri" w:cs="Times New Roman" w:ascii="Times New Roman" w:hAnsi="Times New Roman"/>
          <w:sz w:val="24"/>
          <w:szCs w:val="24"/>
        </w:rPr>
        <w:t xml:space="preserve">виконавчий комітет Чорноморської  міської ради Одеського району Одеської області </w:t>
      </w:r>
    </w:p>
    <w:p>
      <w:pPr>
        <w:pStyle w:val="Normal"/>
        <w:spacing w:lineRule="auto" w:line="240" w:before="0" w:after="0"/>
        <w:ind w:left="113" w:right="-397"/>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вирішив:</w:t>
      </w:r>
    </w:p>
    <w:p>
      <w:pPr>
        <w:pStyle w:val="Normal"/>
        <w:spacing w:lineRule="auto" w:line="240" w:before="0" w:after="0"/>
        <w:ind w:left="113" w:right="-397"/>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ind w:left="113" w:right="-397"/>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1. </w:t>
      </w:r>
      <w:bookmarkStart w:id="3" w:name="_Hlk181003987"/>
      <w:r>
        <w:rPr>
          <w:rFonts w:eastAsia="Times New Roman" w:cs="Times New Roman" w:ascii="Times New Roman" w:hAnsi="Times New Roman"/>
          <w:sz w:val="24"/>
          <w:szCs w:val="24"/>
          <w:lang w:eastAsia="ar-SA"/>
        </w:rPr>
        <w:t>Запровадити послугу патронату над дитиною на території Чорноморської міської   територіальної громади Одеського району Одеської області</w:t>
      </w:r>
      <w:bookmarkEnd w:id="3"/>
      <w:r>
        <w:rPr>
          <w:rFonts w:eastAsia="Times New Roman" w:cs="Times New Roman" w:ascii="Times New Roman" w:hAnsi="Times New Roman"/>
          <w:sz w:val="24"/>
          <w:szCs w:val="24"/>
          <w:lang w:eastAsia="ar-SA"/>
        </w:rPr>
        <w:t>.</w:t>
      </w:r>
    </w:p>
    <w:p>
      <w:pPr>
        <w:pStyle w:val="Normal"/>
        <w:suppressAutoHyphens w:val="true"/>
        <w:spacing w:lineRule="auto" w:line="240" w:before="0" w:after="0"/>
        <w:ind w:left="113" w:right="-39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         </w:t>
      </w:r>
    </w:p>
    <w:p>
      <w:pPr>
        <w:pStyle w:val="Normal"/>
        <w:suppressAutoHyphens w:val="true"/>
        <w:spacing w:lineRule="auto" w:line="240" w:before="0" w:after="0"/>
        <w:ind w:left="113" w:right="-397"/>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         </w:t>
      </w:r>
      <w:r>
        <w:rPr>
          <w:rFonts w:eastAsia="Times New Roman" w:cs="Times New Roman" w:ascii="Times New Roman" w:hAnsi="Times New Roman"/>
          <w:color w:val="000000"/>
          <w:sz w:val="24"/>
          <w:szCs w:val="24"/>
          <w:lang w:eastAsia="ar-SA"/>
        </w:rPr>
        <w:t xml:space="preserve">2. Укласти договір про умови запровадження та організацію функціонування послуги патронату над дитиною, що надаватиметься сім’єю патронатного вихователя ______________________, яка зареєстрована та фактично проживає за адресою: </w:t>
      </w:r>
      <w:bookmarkStart w:id="4" w:name="_Hlk164416743"/>
      <w:bookmarkStart w:id="5" w:name="_Hlk156313811"/>
      <w:bookmarkStart w:id="6" w:name="_Hlk156312972"/>
      <w:bookmarkStart w:id="7" w:name="_Hlk156310116"/>
      <w:bookmarkStart w:id="8" w:name="_Hlk155277051"/>
      <w:r>
        <w:rPr>
          <w:rFonts w:eastAsia="Calibri" w:cs="Times New Roman" w:ascii="Times New Roman" w:hAnsi="Times New Roman"/>
          <w:color w:val="000000"/>
          <w:kern w:val="2"/>
          <w:sz w:val="24"/>
          <w:szCs w:val="24"/>
        </w:rPr>
        <w:t>вулиця ________________</w:t>
      </w:r>
      <w:r>
        <w:rPr>
          <w:rFonts w:eastAsia="Calibri" w:cs="Times New Roman" w:ascii="Times New Roman" w:hAnsi="Times New Roman"/>
          <w:sz w:val="24"/>
          <w:szCs w:val="24"/>
        </w:rPr>
        <w:t xml:space="preserve">, </w:t>
      </w:r>
      <w:bookmarkEnd w:id="4"/>
      <w:bookmarkEnd w:id="5"/>
      <w:bookmarkEnd w:id="6"/>
      <w:bookmarkEnd w:id="7"/>
      <w:bookmarkEnd w:id="8"/>
      <w:r>
        <w:rPr>
          <w:rFonts w:eastAsia="Calibri" w:cs="Times New Roman" w:ascii="Times New Roman" w:hAnsi="Times New Roman"/>
          <w:sz w:val="24"/>
          <w:szCs w:val="24"/>
        </w:rPr>
        <w:t>сел. Олександрівка, м. Чорноморськ Одеського району Одеської області</w:t>
      </w:r>
      <w:r>
        <w:rPr>
          <w:rFonts w:eastAsia="Times New Roman" w:cs="Times New Roman" w:ascii="Times New Roman" w:hAnsi="Times New Roman"/>
          <w:color w:val="000000"/>
          <w:sz w:val="24"/>
          <w:szCs w:val="24"/>
          <w:lang w:eastAsia="ar-SA"/>
        </w:rPr>
        <w:t>, що додається.</w:t>
      </w:r>
    </w:p>
    <w:p>
      <w:pPr>
        <w:pStyle w:val="Normal"/>
        <w:widowControl w:val="false"/>
        <w:suppressAutoHyphens w:val="true"/>
        <w:spacing w:lineRule="auto" w:line="240" w:before="0" w:after="0"/>
        <w:ind w:left="113" w:right="-397"/>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p>
    <w:p>
      <w:pPr>
        <w:pStyle w:val="Normal"/>
        <w:widowControl w:val="false"/>
        <w:suppressAutoHyphens w:val="true"/>
        <w:spacing w:lineRule="auto" w:line="240" w:before="0" w:after="0"/>
        <w:ind w:left="113" w:right="-397"/>
        <w:jc w:val="both"/>
        <w:textAlignment w:val="baseline"/>
        <w:rPr>
          <w:rFonts w:ascii="Times New Roman" w:hAnsi="Times New Roman" w:eastAsia="Calibri" w:cs="Times New Roman"/>
          <w:color w:val="000000"/>
          <w:kern w:val="2"/>
          <w:sz w:val="24"/>
          <w:szCs w:val="24"/>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3. </w:t>
      </w:r>
      <w:r>
        <w:rPr>
          <w:rFonts w:eastAsia="Calibri" w:cs="Times New Roman" w:ascii="Times New Roman" w:hAnsi="Times New Roman"/>
          <w:color w:val="000000"/>
          <w:kern w:val="2"/>
          <w:sz w:val="24"/>
          <w:szCs w:val="24"/>
        </w:rPr>
        <w:t xml:space="preserve">Контроль за виконанням цього рішення покласти на першого заступника міського голови Ігоря Лубковського. </w:t>
      </w:r>
    </w:p>
    <w:p>
      <w:pPr>
        <w:pStyle w:val="Normal"/>
        <w:widowControl w:val="false"/>
        <w:tabs>
          <w:tab w:val="clear" w:pos="708"/>
          <w:tab w:val="left" w:pos="0" w:leader="none"/>
          <w:tab w:val="left" w:pos="540" w:leader="none"/>
          <w:tab w:val="left" w:pos="1080" w:leader="none"/>
          <w:tab w:val="left" w:pos="6450" w:leader="none"/>
        </w:tabs>
        <w:suppressAutoHyphens w:val="true"/>
        <w:spacing w:lineRule="auto" w:line="240" w:before="0" w:after="0"/>
        <w:ind w:firstLine="720" w:left="113" w:right="-397"/>
        <w:jc w:val="both"/>
        <w:textAlignment w:val="baseline"/>
        <w:rPr>
          <w:rFonts w:ascii="Times New Roman" w:hAnsi="Times New Roman" w:eastAsia="Calibri" w:cs="Times New Roman"/>
          <w:b/>
          <w:color w:val="000000"/>
          <w:kern w:val="2"/>
          <w:sz w:val="24"/>
          <w:szCs w:val="24"/>
        </w:rPr>
      </w:pPr>
      <w:r>
        <w:rPr>
          <w:rFonts w:eastAsia="Calibri" w:cs="Times New Roman" w:ascii="Times New Roman" w:hAnsi="Times New Roman"/>
          <w:b/>
          <w:color w:val="000000"/>
          <w:kern w:val="2"/>
          <w:sz w:val="24"/>
          <w:szCs w:val="24"/>
        </w:rPr>
      </w:r>
    </w:p>
    <w:p>
      <w:pPr>
        <w:pStyle w:val="Normal"/>
        <w:widowControl w:val="false"/>
        <w:tabs>
          <w:tab w:val="clear" w:pos="708"/>
          <w:tab w:val="left" w:pos="0" w:leader="none"/>
          <w:tab w:val="left" w:pos="540" w:leader="none"/>
          <w:tab w:val="left" w:pos="1080" w:leader="none"/>
          <w:tab w:val="left" w:pos="6450" w:leader="none"/>
        </w:tabs>
        <w:suppressAutoHyphens w:val="true"/>
        <w:spacing w:lineRule="auto" w:line="240" w:before="0" w:after="0"/>
        <w:ind w:firstLine="720" w:left="113" w:right="-397"/>
        <w:jc w:val="both"/>
        <w:textAlignment w:val="baseline"/>
        <w:rPr>
          <w:rFonts w:ascii="Times New Roman" w:hAnsi="Times New Roman" w:eastAsia="Calibri" w:cs="Times New Roman"/>
          <w:b/>
          <w:color w:val="000000"/>
          <w:kern w:val="2"/>
          <w:sz w:val="24"/>
          <w:szCs w:val="24"/>
        </w:rPr>
      </w:pPr>
      <w:r>
        <w:rPr>
          <w:rFonts w:eastAsia="Calibri" w:cs="Times New Roman" w:ascii="Times New Roman" w:hAnsi="Times New Roman"/>
          <w:b/>
          <w:color w:val="000000"/>
          <w:kern w:val="2"/>
          <w:sz w:val="24"/>
          <w:szCs w:val="24"/>
        </w:rPr>
      </w:r>
    </w:p>
    <w:p>
      <w:pPr>
        <w:pStyle w:val="Normal"/>
        <w:widowControl w:val="false"/>
        <w:tabs>
          <w:tab w:val="clear" w:pos="708"/>
          <w:tab w:val="left" w:pos="0" w:leader="none"/>
          <w:tab w:val="left" w:pos="540" w:leader="none"/>
          <w:tab w:val="left" w:pos="1080" w:leader="none"/>
          <w:tab w:val="left" w:pos="6450" w:leader="none"/>
        </w:tabs>
        <w:suppressAutoHyphens w:val="true"/>
        <w:spacing w:lineRule="auto" w:line="240" w:before="0" w:after="0"/>
        <w:ind w:firstLine="720" w:left="113" w:right="-397"/>
        <w:jc w:val="both"/>
        <w:textAlignment w:val="baseline"/>
        <w:rPr>
          <w:rFonts w:ascii="Times New Roman" w:hAnsi="Times New Roman" w:eastAsia="Calibri" w:cs="Times New Roman"/>
          <w:b/>
          <w:color w:val="000000"/>
          <w:kern w:val="2"/>
          <w:sz w:val="24"/>
          <w:szCs w:val="24"/>
        </w:rPr>
      </w:pPr>
      <w:r>
        <w:rPr>
          <w:rFonts w:eastAsia="Calibri" w:cs="Times New Roman" w:ascii="Times New Roman" w:hAnsi="Times New Roman"/>
          <w:b/>
          <w:color w:val="000000"/>
          <w:kern w:val="2"/>
          <w:sz w:val="24"/>
          <w:szCs w:val="24"/>
        </w:rPr>
      </w:r>
    </w:p>
    <w:p>
      <w:pPr>
        <w:pStyle w:val="Normal"/>
        <w:widowControl w:val="false"/>
        <w:tabs>
          <w:tab w:val="clear" w:pos="708"/>
          <w:tab w:val="left" w:pos="0" w:leader="none"/>
          <w:tab w:val="left" w:pos="540" w:leader="none"/>
          <w:tab w:val="left" w:pos="1080" w:leader="none"/>
          <w:tab w:val="left" w:pos="6450" w:leader="none"/>
        </w:tabs>
        <w:suppressAutoHyphens w:val="true"/>
        <w:spacing w:lineRule="auto" w:line="240" w:before="0" w:after="0"/>
        <w:ind w:firstLine="720" w:left="113" w:right="-397"/>
        <w:jc w:val="both"/>
        <w:textAlignment w:val="baseline"/>
        <w:rPr>
          <w:rFonts w:ascii="Times New Roman" w:hAnsi="Times New Roman" w:eastAsia="Calibri" w:cs="Times New Roman"/>
          <w:b/>
          <w:color w:val="000000"/>
          <w:kern w:val="2"/>
          <w:sz w:val="24"/>
          <w:szCs w:val="24"/>
        </w:rPr>
      </w:pPr>
      <w:r>
        <w:rPr>
          <w:rFonts w:eastAsia="Calibri" w:cs="Times New Roman" w:ascii="Times New Roman" w:hAnsi="Times New Roman"/>
          <w:b/>
          <w:color w:val="000000"/>
          <w:kern w:val="2"/>
          <w:sz w:val="24"/>
          <w:szCs w:val="24"/>
        </w:rPr>
      </w:r>
    </w:p>
    <w:p>
      <w:pPr>
        <w:pStyle w:val="Normal"/>
        <w:widowControl w:val="false"/>
        <w:suppressAutoHyphens w:val="true"/>
        <w:spacing w:lineRule="auto" w:line="240" w:before="0" w:after="0"/>
        <w:ind w:right="-42"/>
        <w:jc w:val="both"/>
        <w:textAlignment w:val="baseline"/>
        <w:rPr>
          <w:rFonts w:ascii="Svoboda" w:hAnsi="Svoboda" w:eastAsia="Times New Roman" w:cs="Times New Roman"/>
          <w:sz w:val="26"/>
          <w:szCs w:val="26"/>
          <w:lang w:eastAsia="ar-SA"/>
        </w:rPr>
      </w:pPr>
      <w:r>
        <w:rPr>
          <w:rFonts w:eastAsia="Calibri" w:cs="Times New Roman" w:ascii="Times New Roman" w:hAnsi="Times New Roman"/>
          <w:color w:val="000000"/>
          <w:kern w:val="2"/>
          <w:sz w:val="24"/>
          <w:szCs w:val="24"/>
        </w:rPr>
        <w:t xml:space="preserve">             </w:t>
      </w:r>
      <w:r>
        <w:rPr>
          <w:rFonts w:eastAsia="Calibri" w:cs="Times New Roman" w:ascii="Times New Roman" w:hAnsi="Times New Roman"/>
          <w:color w:val="000000"/>
          <w:kern w:val="2"/>
          <w:sz w:val="24"/>
          <w:szCs w:val="24"/>
        </w:rPr>
        <w:t>М</w:t>
      </w:r>
      <w:r>
        <w:rPr>
          <w:rFonts w:eastAsia="Calibri" w:cs="Times New Roman" w:ascii="Times New Roman" w:hAnsi="Times New Roman"/>
          <w:sz w:val="24"/>
          <w:szCs w:val="24"/>
        </w:rPr>
        <w:t>іський голова</w:t>
        <w:tab/>
        <w:tab/>
        <w:tab/>
        <w:tab/>
        <w:t xml:space="preserve">                                     Василь ГУЛЯЄВ </w:t>
      </w:r>
      <w:r>
        <w:rPr>
          <w:rFonts w:eastAsia="Times New Roman" w:cs="Times New Roman" w:ascii="Svoboda" w:hAnsi="Svoboda"/>
          <w:sz w:val="26"/>
          <w:szCs w:val="26"/>
          <w:lang w:eastAsia="ar-SA"/>
        </w:rPr>
        <w:t xml:space="preserve">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Додаток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до рішення виконавчого комітету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Чорноморської міського голови</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Одеського району Одеської області</w:t>
      </w:r>
    </w:p>
    <w:p>
      <w:pPr>
        <w:pStyle w:val="Normal"/>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від </w:t>
      </w:r>
      <w:r>
        <w:rPr>
          <w:rFonts w:eastAsia="Times New Roman" w:cs="Times New Roman" w:ascii="Times New Roman" w:hAnsi="Times New Roman"/>
          <w:sz w:val="24"/>
          <w:szCs w:val="24"/>
          <w:lang w:val="ru-RU" w:eastAsia="ru-RU"/>
        </w:rPr>
        <w:t xml:space="preserve">  </w:t>
      </w:r>
      <w:r>
        <w:rPr>
          <w:rFonts w:eastAsia="Times New Roman" w:cs="Times New Roman" w:ascii="Times New Roman" w:hAnsi="Times New Roman"/>
          <w:sz w:val="24"/>
          <w:szCs w:val="24"/>
          <w:lang w:val="uk-UA" w:eastAsia="ru-RU"/>
        </w:rPr>
        <w:t>30.10.</w:t>
      </w:r>
      <w:r>
        <w:rPr>
          <w:rFonts w:eastAsia="Times New Roman" w:cs="Times New Roman" w:ascii="Times New Roman" w:hAnsi="Times New Roman"/>
          <w:sz w:val="24"/>
          <w:szCs w:val="24"/>
          <w:lang w:eastAsia="ru-RU"/>
        </w:rPr>
        <w:t xml:space="preserve">2024 № </w:t>
      </w:r>
      <w:r>
        <w:rPr>
          <w:rFonts w:eastAsia="Times New Roman" w:cs="Times New Roman" w:ascii="Times New Roman" w:hAnsi="Times New Roman"/>
          <w:sz w:val="24"/>
          <w:szCs w:val="24"/>
          <w:lang w:val="uk-UA" w:eastAsia="ru-RU"/>
        </w:rPr>
        <w:t>391</w:t>
      </w:r>
    </w:p>
    <w:p>
      <w:pPr>
        <w:pStyle w:val="Normal"/>
        <w:keepNext w:val="true"/>
        <w:keepLines/>
        <w:spacing w:lineRule="auto" w:line="240" w:before="480" w:after="480"/>
        <w:jc w:val="center"/>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 xml:space="preserve">ДОГОВІР </w:t>
        <w:br/>
        <w:t>про умови запровадження та організацію функціонування</w:t>
        <w:br/>
        <w:t xml:space="preserve">послуги патронату над дитиною, що надаватиметься </w:t>
        <w:br/>
        <w:t>сім’єю патронатного вихователя</w:t>
      </w:r>
    </w:p>
    <w:p>
      <w:pPr>
        <w:pStyle w:val="Normal"/>
        <w:keepNext w:val="true"/>
        <w:keepLines/>
        <w:spacing w:lineRule="auto" w:line="240" w:before="240" w:after="240"/>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 xml:space="preserve"> № </w:t>
      </w:r>
      <w:r>
        <w:rPr>
          <w:rFonts w:eastAsia="SimSun" w:cs="Times New Roman" w:ascii="Times New Roman" w:hAnsi="Times New Roman"/>
          <w:sz w:val="24"/>
          <w:szCs w:val="24"/>
          <w:lang w:eastAsia="ru-RU"/>
        </w:rPr>
        <w:t>_________                                                                                        ____ __________20__ р.</w:t>
      </w:r>
    </w:p>
    <w:p>
      <w:pPr>
        <w:pStyle w:val="Normal"/>
        <w:spacing w:lineRule="auto" w:line="240" w:before="120" w:after="0"/>
        <w:jc w:val="center"/>
        <w:rPr>
          <w:rFonts w:ascii="Times New Roman" w:hAnsi="Times New Roman" w:eastAsia="SimSun" w:cs="Times New Roman"/>
          <w:sz w:val="20"/>
          <w:szCs w:val="20"/>
          <w:lang w:eastAsia="ru-RU"/>
        </w:rPr>
      </w:pPr>
      <w:r>
        <w:rPr>
          <w:rFonts w:eastAsia="SimSun" w:cs="Times New Roman" w:ascii="Times New Roman" w:hAnsi="Times New Roman"/>
          <w:sz w:val="24"/>
          <w:szCs w:val="24"/>
          <w:lang w:eastAsia="ru-RU"/>
        </w:rPr>
        <w:t>_____________________________________________________________________________</w:t>
        <w:br/>
      </w:r>
      <w:r>
        <w:rPr>
          <w:rFonts w:eastAsia="SimSun" w:cs="Times New Roman" w:ascii="Times New Roman" w:hAnsi="Times New Roman"/>
          <w:sz w:val="20"/>
          <w:szCs w:val="20"/>
          <w:lang w:eastAsia="ru-RU"/>
        </w:rPr>
        <w:t xml:space="preserve"> (найменування органу, що прийняв рішення про запровадження патронату)</w:t>
      </w:r>
    </w:p>
    <w:p>
      <w:pPr>
        <w:pStyle w:val="Normal"/>
        <w:spacing w:lineRule="auto" w:line="240" w:before="0" w:after="0"/>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 xml:space="preserve">в особі _______________________________________________________________________, </w:t>
      </w:r>
    </w:p>
    <w:p>
      <w:pPr>
        <w:pStyle w:val="Normal"/>
        <w:spacing w:lineRule="auto" w:line="240" w:before="0" w:after="0"/>
        <w:ind w:firstLine="567"/>
        <w:jc w:val="center"/>
        <w:rPr>
          <w:rFonts w:ascii="Times New Roman" w:hAnsi="Times New Roman" w:eastAsia="SimSun" w:cs="Times New Roman"/>
          <w:sz w:val="20"/>
          <w:szCs w:val="20"/>
          <w:lang w:eastAsia="ru-RU"/>
        </w:rPr>
      </w:pPr>
      <w:r>
        <w:rPr>
          <w:rFonts w:eastAsia="SimSun" w:cs="Times New Roman" w:ascii="Times New Roman" w:hAnsi="Times New Roman"/>
          <w:sz w:val="20"/>
          <w:szCs w:val="20"/>
          <w:lang w:eastAsia="ru-RU"/>
        </w:rPr>
        <w:t>(найменування посади, прізвище, ім’я, по батькові (за наявності)</w:t>
      </w:r>
    </w:p>
    <w:p>
      <w:pPr>
        <w:pStyle w:val="Normal"/>
        <w:spacing w:lineRule="auto" w:line="240" w:before="0" w:after="0"/>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що діє на підставі Закону України “Про місцеве самоврядування в Україніˮ (далі - орган опіки та піклування), з однієї сторони, та громадянин (громадянка), надавач послуги патронату над дитиною _________________________________________________________</w:t>
      </w:r>
    </w:p>
    <w:p>
      <w:pPr>
        <w:pStyle w:val="Normal"/>
        <w:spacing w:lineRule="auto" w:line="240" w:before="0" w:after="0"/>
        <w:jc w:val="center"/>
        <w:rPr>
          <w:rFonts w:ascii="Times New Roman" w:hAnsi="Times New Roman" w:eastAsia="SimSun" w:cs="Times New Roman"/>
          <w:sz w:val="20"/>
          <w:szCs w:val="20"/>
          <w:lang w:eastAsia="ru-RU"/>
        </w:rPr>
      </w:pPr>
      <w:r>
        <w:rPr>
          <w:rFonts w:eastAsia="SimSun" w:cs="Times New Roman" w:ascii="Times New Roman" w:hAnsi="Times New Roman"/>
          <w:sz w:val="20"/>
          <w:szCs w:val="20"/>
          <w:lang w:eastAsia="ru-RU"/>
        </w:rPr>
        <w:t xml:space="preserve">                           </w:t>
      </w:r>
      <w:r>
        <w:rPr>
          <w:rFonts w:eastAsia="SimSun" w:cs="Times New Roman" w:ascii="Times New Roman" w:hAnsi="Times New Roman"/>
          <w:sz w:val="20"/>
          <w:szCs w:val="20"/>
          <w:lang w:eastAsia="ru-RU"/>
        </w:rPr>
        <w:t>(прізвище, ім’я,</w:t>
      </w:r>
    </w:p>
    <w:p>
      <w:pPr>
        <w:pStyle w:val="Normal"/>
        <w:spacing w:lineRule="auto" w:line="240" w:before="0" w:after="0"/>
        <w:jc w:val="center"/>
        <w:rPr>
          <w:rFonts w:ascii="Times New Roman" w:hAnsi="Times New Roman" w:eastAsia="SimSun" w:cs="Times New Roman"/>
          <w:sz w:val="20"/>
          <w:szCs w:val="20"/>
          <w:lang w:eastAsia="ru-RU"/>
        </w:rPr>
      </w:pPr>
      <w:r>
        <w:rPr>
          <w:rFonts w:eastAsia="SimSun" w:cs="Times New Roman" w:ascii="Times New Roman" w:hAnsi="Times New Roman"/>
          <w:sz w:val="24"/>
          <w:szCs w:val="24"/>
          <w:lang w:eastAsia="ru-RU"/>
        </w:rPr>
        <w:t>___________________________________________________________________________</w:t>
        <w:br/>
      </w:r>
      <w:r>
        <w:rPr>
          <w:rFonts w:eastAsia="SimSun" w:cs="Times New Roman" w:ascii="Times New Roman" w:hAnsi="Times New Roman"/>
          <w:sz w:val="20"/>
          <w:szCs w:val="20"/>
          <w:lang w:eastAsia="ru-RU"/>
        </w:rPr>
        <w:t>по батькові (за наявності), дата народження, серія і номер паспорта громадянина України,</w:t>
      </w:r>
    </w:p>
    <w:p>
      <w:pPr>
        <w:pStyle w:val="Normal"/>
        <w:spacing w:lineRule="auto" w:line="240" w:before="0" w:after="0"/>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_____________________________________________________________________________</w:t>
      </w:r>
    </w:p>
    <w:p>
      <w:pPr>
        <w:pStyle w:val="Normal"/>
        <w:spacing w:lineRule="auto" w:line="240" w:before="0" w:after="0"/>
        <w:jc w:val="center"/>
        <w:rPr>
          <w:rFonts w:ascii="Times New Roman" w:hAnsi="Times New Roman" w:eastAsia="SimSun" w:cs="Times New Roman"/>
          <w:sz w:val="20"/>
          <w:szCs w:val="20"/>
          <w:lang w:eastAsia="ru-RU"/>
        </w:rPr>
      </w:pPr>
      <w:r>
        <w:rPr>
          <w:rFonts w:eastAsia="SimSun" w:cs="Times New Roman" w:ascii="Times New Roman" w:hAnsi="Times New Roman"/>
          <w:sz w:val="20"/>
          <w:szCs w:val="20"/>
          <w:lang w:eastAsia="ru-RU"/>
        </w:rPr>
        <w:t>іншого документа, що посвідчує особу, коли і ким виданий)</w:t>
      </w:r>
    </w:p>
    <w:p>
      <w:pPr>
        <w:pStyle w:val="Normal"/>
        <w:spacing w:lineRule="auto" w:line="240" w:before="0" w:after="0"/>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(далі - патронатний вихователь), _________________________________________________</w:t>
      </w:r>
    </w:p>
    <w:p>
      <w:pPr>
        <w:pStyle w:val="Normal"/>
        <w:spacing w:lineRule="auto" w:line="240" w:before="0" w:after="0"/>
        <w:jc w:val="center"/>
        <w:rPr>
          <w:rFonts w:ascii="Times New Roman" w:hAnsi="Times New Roman" w:eastAsia="SimSun" w:cs="Times New Roman"/>
          <w:sz w:val="20"/>
          <w:szCs w:val="20"/>
          <w:lang w:eastAsia="ru-RU"/>
        </w:rPr>
      </w:pPr>
      <w:r>
        <w:rPr>
          <w:rFonts w:eastAsia="SimSun" w:cs="Times New Roman" w:ascii="Times New Roman" w:hAnsi="Times New Roman"/>
          <w:sz w:val="20"/>
          <w:szCs w:val="20"/>
          <w:lang w:eastAsia="ru-RU"/>
        </w:rPr>
        <w:t xml:space="preserve">                                 </w:t>
      </w:r>
      <w:r>
        <w:rPr>
          <w:rFonts w:eastAsia="SimSun" w:cs="Times New Roman" w:ascii="Times New Roman" w:hAnsi="Times New Roman"/>
          <w:sz w:val="20"/>
          <w:szCs w:val="20"/>
          <w:lang w:eastAsia="ru-RU"/>
        </w:rPr>
        <w:t>(місце фактичного проживання та місце реєстрації</w:t>
      </w:r>
    </w:p>
    <w:p>
      <w:pPr>
        <w:pStyle w:val="Normal"/>
        <w:spacing w:lineRule="auto" w:line="240" w:before="0" w:after="0"/>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_____________________________________________________________________________</w:t>
      </w:r>
    </w:p>
    <w:p>
      <w:pPr>
        <w:pStyle w:val="Normal"/>
        <w:spacing w:lineRule="auto" w:line="240" w:before="0" w:after="0"/>
        <w:jc w:val="center"/>
        <w:rPr>
          <w:rFonts w:ascii="Times New Roman" w:hAnsi="Times New Roman" w:eastAsia="SimSun" w:cs="Times New Roman"/>
          <w:sz w:val="20"/>
          <w:szCs w:val="20"/>
          <w:lang w:eastAsia="ru-RU"/>
        </w:rPr>
      </w:pPr>
      <w:r>
        <w:rPr>
          <w:rFonts w:eastAsia="SimSun" w:cs="Times New Roman" w:ascii="Times New Roman" w:hAnsi="Times New Roman"/>
          <w:sz w:val="20"/>
          <w:szCs w:val="20"/>
          <w:lang w:eastAsia="ru-RU"/>
        </w:rPr>
        <w:t>(у разі, коли вони відрізняються)</w:t>
      </w:r>
    </w:p>
    <w:p>
      <w:pPr>
        <w:pStyle w:val="Normal"/>
        <w:spacing w:lineRule="auto" w:line="240" w:before="0" w:after="0"/>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 xml:space="preserve">а  також помічник  надавача послуги патронату над дитиною _____________________________________________________________________________                   </w:t>
      </w:r>
    </w:p>
    <w:p>
      <w:pPr>
        <w:pStyle w:val="Normal"/>
        <w:spacing w:lineRule="auto" w:line="240" w:before="0" w:after="0"/>
        <w:jc w:val="center"/>
        <w:rPr>
          <w:rFonts w:ascii="Times New Roman" w:hAnsi="Times New Roman" w:eastAsia="SimSun" w:cs="Times New Roman"/>
          <w:sz w:val="20"/>
          <w:szCs w:val="20"/>
          <w:lang w:eastAsia="ru-RU"/>
        </w:rPr>
      </w:pPr>
      <w:r>
        <w:rPr>
          <w:rFonts w:eastAsia="SimSun" w:cs="Times New Roman" w:ascii="Times New Roman" w:hAnsi="Times New Roman"/>
          <w:sz w:val="20"/>
          <w:szCs w:val="20"/>
          <w:lang w:eastAsia="ru-RU"/>
        </w:rPr>
        <w:t>(прізвище, ім’я, по батькові (за наявності), дата народження, серія і номер паспорта</w:t>
      </w:r>
    </w:p>
    <w:p>
      <w:pPr>
        <w:pStyle w:val="Normal"/>
        <w:spacing w:lineRule="auto" w:line="240" w:before="0" w:after="0"/>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_____________________________________________________________________________</w:t>
      </w:r>
    </w:p>
    <w:p>
      <w:pPr>
        <w:pStyle w:val="Normal"/>
        <w:spacing w:lineRule="auto" w:line="240" w:before="0" w:after="0"/>
        <w:jc w:val="center"/>
        <w:rPr>
          <w:rFonts w:ascii="Times New Roman" w:hAnsi="Times New Roman" w:eastAsia="SimSun" w:cs="Times New Roman"/>
          <w:sz w:val="20"/>
          <w:szCs w:val="20"/>
          <w:lang w:eastAsia="ru-RU"/>
        </w:rPr>
      </w:pPr>
      <w:r>
        <w:rPr>
          <w:rFonts w:eastAsia="SimSun" w:cs="Times New Roman" w:ascii="Times New Roman" w:hAnsi="Times New Roman"/>
          <w:sz w:val="20"/>
          <w:szCs w:val="20"/>
          <w:lang w:eastAsia="ru-RU"/>
        </w:rPr>
        <w:t>громадянина України, іншого документа, що посвідчує особу, коли і ким виданий)</w:t>
      </w:r>
    </w:p>
    <w:p>
      <w:pPr>
        <w:pStyle w:val="Normal"/>
        <w:spacing w:lineRule="auto" w:line="240" w:before="0" w:after="0"/>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(далі - помічник), з іншої сторони (далі - сторони), уклали договір про нижченаведене.</w:t>
      </w:r>
    </w:p>
    <w:p>
      <w:pPr>
        <w:pStyle w:val="Normal"/>
        <w:spacing w:lineRule="auto" w:line="240" w:before="240" w:after="240"/>
        <w:jc w:val="center"/>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Предмет договору</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 xml:space="preserve">1. Визначення </w:t>
      </w:r>
      <w:bookmarkStart w:id="9" w:name="_Hlk69622751"/>
      <w:r>
        <w:rPr>
          <w:rFonts w:eastAsia="SimSun" w:cs="Times New Roman" w:ascii="Times New Roman" w:hAnsi="Times New Roman"/>
          <w:sz w:val="24"/>
          <w:szCs w:val="24"/>
          <w:lang w:eastAsia="ru-RU"/>
        </w:rPr>
        <w:t>умов запровадження та організації функціонування сім’ї патронатного вихователя,</w:t>
      </w:r>
      <w:bookmarkEnd w:id="9"/>
      <w:r>
        <w:rPr>
          <w:rFonts w:eastAsia="SimSun" w:cs="Times New Roman" w:ascii="Times New Roman" w:hAnsi="Times New Roman"/>
          <w:sz w:val="24"/>
          <w:szCs w:val="24"/>
          <w:lang w:eastAsia="ru-RU"/>
        </w:rPr>
        <w:t xml:space="preserve"> надання на території Чорноморської міської територіальної громади Одеського району  Одеської області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pPr>
        <w:pStyle w:val="Normal"/>
        <w:spacing w:lineRule="auto" w:line="240" w:before="240" w:after="240"/>
        <w:jc w:val="center"/>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Обов’язки та права органу опіки та піклування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2. Орган опіки та піклування зобов’язується: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w:t>
      </w:r>
      <w:bookmarkStart w:id="10" w:name="_Hlk69370890"/>
      <w:r>
        <w:rPr>
          <w:rFonts w:eastAsia="SimSun" w:cs="Times New Roman" w:ascii="Times New Roman" w:hAnsi="Times New Roman"/>
          <w:sz w:val="24"/>
          <w:szCs w:val="24"/>
          <w:lang w:eastAsia="ru-RU"/>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із своїми батьками/законними представниками, та її вибуття з дотриманням вимог постанови Кабінету Міністрів України від 20 серпня 2021 р. № 893 “Деякі питання захисту прав дитини та надання послуги патронату над дитиною ˮ;</w:t>
      </w:r>
      <w:bookmarkEnd w:id="10"/>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2) під час прийняття рішення про влаштування дитини до сімʼї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формувати персональний склад міждисциплінарної команди спеціалістів, які будуть забезпечувати ведення випадку дитини, влаштованої до сімʼї патронатного вихователя, включаючи до нього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визначати спосіб та умови взаємодії між патронатним вихователем та  батьками/законними представниками дитини;</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3)</w:t>
      </w:r>
      <w:bookmarkStart w:id="11" w:name="_Hlk69637157"/>
      <w:r>
        <w:rPr>
          <w:rFonts w:eastAsia="SimSun" w:cs="Times New Roman" w:ascii="Times New Roman" w:hAnsi="Times New Roman"/>
          <w:sz w:val="24"/>
          <w:szCs w:val="24"/>
          <w:lang w:eastAsia="ru-RU"/>
        </w:rPr>
        <w:t xml:space="preserve"> готувати проекти договорів про патронат над дитиною відповідно до Типового договору, затвердженого постановою Кабінету Міністрів України від 20 серпня 2021 р. № 893 “Деякі питання захисту прав дитини та надання послуги патронату над дитиноюˮ, узгоджувати їх з патронатним вихователем, а також з батьками/законними представниками дитини (у разі влаштування дитини до сімʼї патронатного вихователя за їх заявою) та забезпечувати їх підписання не пізніше ніж протягом семи днів після передачі дитини до сімʼї патронатного вихователя;</w:t>
      </w:r>
      <w:bookmarkEnd w:id="11"/>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сімʼї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pPr>
        <w:pStyle w:val="Normal"/>
        <w:spacing w:lineRule="auto" w:line="240" w:before="120" w:after="12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5) визначити спеціаліста служби у справах дітей, відповідального за захист прав, ведення справи кожної влаштованої до сімʼї патронатного вихователя дитини, координацію взаємодії між патронатним вихователем та іншими членами міждисциплінарної команди;</w:t>
      </w:r>
    </w:p>
    <w:p>
      <w:pPr>
        <w:pStyle w:val="Normal"/>
        <w:spacing w:lineRule="auto" w:line="240" w:before="120" w:after="0"/>
        <w:ind w:firstLine="567"/>
        <w:jc w:val="both"/>
        <w:rPr>
          <w:rFonts w:ascii="Times New Roman" w:hAnsi="Times New Roman" w:eastAsia="SimSun" w:cs="Times New Roman"/>
          <w:sz w:val="24"/>
          <w:szCs w:val="24"/>
          <w:lang w:eastAsia="uk-UA"/>
        </w:rPr>
      </w:pPr>
      <w:r>
        <w:rPr>
          <w:rFonts w:eastAsia="SimSun" w:cs="Times New Roman" w:ascii="Times New Roman" w:hAnsi="Times New Roman"/>
          <w:sz w:val="24"/>
          <w:szCs w:val="24"/>
          <w:lang w:eastAsia="ru-RU"/>
        </w:rPr>
        <w:t>6)</w:t>
      </w:r>
      <w:r>
        <w:rPr>
          <w:rFonts w:eastAsia="SimSun" w:cs="Times New Roman" w:ascii="Times New Roman" w:hAnsi="Times New Roman"/>
          <w:sz w:val="24"/>
          <w:szCs w:val="24"/>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w:t>
      </w:r>
      <w:r>
        <w:rPr>
          <w:rFonts w:eastAsia="SimSun" w:cs="Times New Roman" w:ascii="Times New Roman" w:hAnsi="Times New Roman"/>
          <w:sz w:val="24"/>
          <w:szCs w:val="24"/>
          <w:lang w:eastAsia="ru-RU"/>
        </w:rPr>
        <w:t>“Деякі питання захисту прав дитини та надання послуги патронату над дитиноюˮ</w:t>
      </w:r>
      <w:r>
        <w:rPr>
          <w:rFonts w:eastAsia="SimSun" w:cs="Times New Roman" w:ascii="Times New Roman" w:hAnsi="Times New Roman"/>
          <w:sz w:val="24"/>
          <w:szCs w:val="24"/>
          <w:lang w:eastAsia="uk-UA"/>
        </w:rPr>
        <w:t>;</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7) забезпечувати роботу міждисциплінарної команди спеціалістів, які залучаються до ведення випадку дитини, влаштованої до сімʼї патронатного вихователя, здійснення своєчасних дій та прийняття рішень з урахуванням індивідуальних потреб та найкращих інтересів дитини;</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8) виносити на розгляд комісії з питань захисту прав дитини питання: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доцільності влаштування дитини до сімʼї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продовження строку перебування дитини у сімʼї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повернення дитини до батьків/законних представників;</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влаштування дитини в одну із сімейних форм виховання або усиновлення чи в умови, максимально наближені до сімейних;</w:t>
      </w:r>
    </w:p>
    <w:p>
      <w:pPr>
        <w:pStyle w:val="Normal"/>
        <w:spacing w:lineRule="auto" w:line="240" w:before="120" w:after="0"/>
        <w:ind w:firstLine="567"/>
        <w:jc w:val="both"/>
        <w:rPr>
          <w:rFonts w:ascii="Times New Roman" w:hAnsi="Times New Roman" w:eastAsia="SimSun" w:cs="Times New Roman"/>
          <w:sz w:val="24"/>
          <w:szCs w:val="24"/>
          <w:lang w:eastAsia="uk-UA"/>
        </w:rPr>
      </w:pPr>
      <w:r>
        <w:rPr>
          <w:rFonts w:eastAsia="SimSun" w:cs="Times New Roman" w:ascii="Times New Roman" w:hAnsi="Times New Roman"/>
          <w:sz w:val="24"/>
          <w:szCs w:val="24"/>
          <w:lang w:eastAsia="ru-RU"/>
        </w:rPr>
        <w:t xml:space="preserve">9) інформувати патронатного вихователя про прийняте рішення щодо дитини, влаштованої до сімʼї патронатного вихователя, відповідно до вимог пункту 21 </w:t>
      </w:r>
      <w:r>
        <w:rPr>
          <w:rFonts w:eastAsia="SimSun" w:cs="Times New Roman" w:ascii="Times New Roman" w:hAnsi="Times New Roman"/>
          <w:sz w:val="24"/>
          <w:szCs w:val="24"/>
          <w:lang w:eastAsia="uk-UA"/>
        </w:rPr>
        <w:t xml:space="preserve">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w:t>
      </w:r>
      <w:r>
        <w:rPr>
          <w:rFonts w:eastAsia="SimSun" w:cs="Times New Roman" w:ascii="Times New Roman" w:hAnsi="Times New Roman"/>
          <w:sz w:val="24"/>
          <w:szCs w:val="24"/>
          <w:lang w:eastAsia="ru-RU"/>
        </w:rPr>
        <w:t>“Деякі питання захисту прав дитини та надання послуги патронату над дитиноюˮ</w:t>
      </w:r>
      <w:r>
        <w:rPr>
          <w:rFonts w:eastAsia="SimSun" w:cs="Times New Roman" w:ascii="Times New Roman" w:hAnsi="Times New Roman"/>
          <w:sz w:val="24"/>
          <w:szCs w:val="24"/>
          <w:lang w:eastAsia="uk-UA"/>
        </w:rPr>
        <w:t>;</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10) здійснювати контроль за утриманням та вихованням дитини, влаштованої до сімʼї патронатного вихователя, забезпеченням її прав та свобод, а також за виконанням патронатним вихователем та помічником обов’язків, визначених цим договором та договором про патронат над дитиною;</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11) сприяти участі патронатного вихователя у заходах з підвищення професійної компетентності;</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12) організовувати проходження патронатним вихователем та помічником супервізії;</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13) вживати заходів для забезпечення догляду та виховання дитини, влаштованої до сімʼї патронатного вихователя, у  разі виникнення в сім’ї патронатного вихователя непередбачуваних обставин, що унеможливлюють виконання ним або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за участю патронатного вихователя та помічника;</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14) погоджувати через службу у справах дітей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16) інформувати структурний підрозділ соціального захисту населення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17) після припинення/розірвання цього договору забезпечити повернення протягом десяти робочих днів резервних коштів до місцевого бюджету.</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3. Орган опіки та піклування має право:</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 xml:space="preserve">2) приймати інші дії в інтересах кожної дитини, влаштованої до сім’ї патронатного вихователя, в межах наданих </w:t>
      </w:r>
      <w:bookmarkStart w:id="12" w:name="_Hlk69643409"/>
      <w:r>
        <w:rPr>
          <w:rFonts w:eastAsia="SimSun" w:cs="Times New Roman" w:ascii="Times New Roman" w:hAnsi="Times New Roman"/>
          <w:sz w:val="24"/>
          <w:szCs w:val="24"/>
          <w:lang w:eastAsia="ru-RU"/>
        </w:rPr>
        <w:t xml:space="preserve">законодавством </w:t>
      </w:r>
      <w:bookmarkEnd w:id="12"/>
      <w:r>
        <w:rPr>
          <w:rFonts w:eastAsia="SimSun" w:cs="Times New Roman" w:ascii="Times New Roman" w:hAnsi="Times New Roman"/>
          <w:sz w:val="24"/>
          <w:szCs w:val="24"/>
          <w:lang w:eastAsia="ru-RU"/>
        </w:rPr>
        <w:t>повноважень;</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4) ініціювати перегляд умов цього договору, його доповнення, внесення змін чи розірвання;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5) бути наділеним іншими правами, визначеними законодавством.</w:t>
      </w:r>
    </w:p>
    <w:p>
      <w:pPr>
        <w:pStyle w:val="Normal"/>
        <w:spacing w:lineRule="auto" w:line="240" w:before="240" w:after="240"/>
        <w:jc w:val="center"/>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Обов’язки та права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 Кабінету Міністрів України від 20 серпня 2021 р. № 893 “Деякі питання захисту прав дитини та надання послуги патронату над дитиноюˮ.</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5. Патронатний вихователь зобов’язується: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 укладати з органом опіки та піклування договір про патронат над дитиною на кожний випадок дитини, влаштованої до його сім’ї;</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2) брати участь у підготовці проектів договорів про патронат над дитиною;</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6) піклуватися про моральний і фізичний стан дитини,  влаштованої до сім’ї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разі влаштування дитини за їх заявою) та спеціалістів, залучених до надання послуг такій дитині;</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помічником;</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сімʼї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12)  співпрацювати з працівниками служби у справах дітей, центру надання соціальних послуг/центру соціальних служб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13) належним чином здійснювати свої обов’язки, передбачені договором про патронат над дитиною;</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одягом та взуттям (у разі відсутності), що відповідає віку, сезону та потребам кожної дитини;</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профілактичними та оздоровчими заходами, спрямованими на покращення стану здоров’я дитини;</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shd w:fill="FFFFFF" w:val="clear"/>
          <w:lang w:eastAsia="ru-RU"/>
        </w:rPr>
        <w:t xml:space="preserve">змістовним дозвіллям та </w:t>
      </w:r>
      <w:r>
        <w:rPr>
          <w:rFonts w:eastAsia="SimSun" w:cs="Times New Roman" w:ascii="Times New Roman" w:hAnsi="Times New Roman"/>
          <w:sz w:val="24"/>
          <w:szCs w:val="24"/>
          <w:lang w:eastAsia="ru-RU"/>
        </w:rPr>
        <w:t>відпочинком.</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А також на:</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організацію навчального та виховного простору відповідно до віку та рівня розвитку дитини, влаштованої до сім’ї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виконання необхідних заходів для забезпечення проходження процесу реабілітації та соціалізації;</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дооблаштування помешкання відповідно до потреб дитини, влаштованої до сім’ї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компенсації витрат сімʼї патронатного вихователя на комунальні виплати в частині їх збільшення у період перебування дитини у сімʼї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покриття витрат на організацію зустрічей, проїзду, забезпечення телефонного чи онлайн-спілкування дитини, влаштованої до сімʼї патронатного вихователя, з батьками/законними представниками та родичами, потенційними опікунами (піклувальниками), усиновлювачами, прийомними батьками та батьками-вихователями дитячого будинку сімейного типу;</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 xml:space="preserve">забезпечення санітарно-гігієнічними </w:t>
      </w:r>
      <w:r>
        <w:rPr>
          <w:rFonts w:eastAsia="SimSun" w:cs="Times New Roman" w:ascii="Times New Roman" w:hAnsi="Times New Roman"/>
          <w:sz w:val="24"/>
          <w:szCs w:val="24"/>
          <w:shd w:fill="FFFFFF" w:val="clear"/>
          <w:lang w:eastAsia="ru-RU"/>
        </w:rPr>
        <w:t xml:space="preserve">засобами для догляду за дитиною, </w:t>
      </w:r>
      <w:r>
        <w:rPr>
          <w:rFonts w:eastAsia="SimSun" w:cs="Times New Roman" w:ascii="Times New Roman" w:hAnsi="Times New Roman"/>
          <w:sz w:val="24"/>
          <w:szCs w:val="24"/>
          <w:lang w:eastAsia="ru-RU"/>
        </w:rPr>
        <w:t>влаштованою до сім’ї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18) підвищувати професійну компетентність з використанням різних видів і форм навчання, у тому числі самоосвіти;</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19) невідкладно повідомляти службі у справах дітей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20) негайно інформувати службу у справах дітей про зміни в сімейній ситуації, які можуть негативно вплинути на якість догляду та виховання дітей, влаштованих до сімʼї патронатного вихователя, зокрема у разі, коли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помічника;</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21) узгоджувати 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служби у справах дітей письмового повідомлення про завершення строку перебування дитини у сімʼї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22) після припинення/розірвання договору про надання послуги патронату над дитиною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сімʼї патронатного вихователя та грошового забезпечення за надання послуги патронату над дитиною.</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6. Патронатний вихователь має право:</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 звернутися до органу опіки та піклування з питанням необхідності дооблаштування помешкання за місцем проживання сімʼї патронатного 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2) організувати у прийнятний для себе спосіб навчальний, виховний та розвивальний простір для дитини, влаштованої до сімʼї патронатного вихователя, в помешканні за місцем проживання  сімʼї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3) доручати помічнику виконувати окремі заходи щодо догляду за дитиною, влаштованою до сімʼї патронатного вихователя, та визначати спосіб та умови їх здійснення;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6) отримувати супервізійну підтримку (індивідуальну чи групову) за запитом або відповідно до плану, але не рідше ніж один раз на рік;</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сімʼї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9) отримувати з державного бюджету у порядку, визначеному постановою Кабінету Міністрів України від 20 серпня 2021 р. № 893 “Деякі питання захисту прав дитини та надання послуги патронату над дитиноюˮ, через структурний підрозділ з питань соціального захисту населення: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соціальну допомогу на утримання кожної дитини, влаштованої до сім’ї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оплату послуги патронату над дитиною в період перебування дитини у сімʼї патронатного вихователя (далі - грошове забезпечення);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2 березня 2011 р. № 178;</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11) використовувати резервні кошти у разі затримки виплати соціальної допомоги з державного бюджету;</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помічника.</w:t>
      </w:r>
    </w:p>
    <w:p>
      <w:pPr>
        <w:pStyle w:val="Normal"/>
        <w:spacing w:lineRule="auto" w:line="240" w:before="240" w:after="240"/>
        <w:jc w:val="center"/>
        <w:rPr>
          <w:rFonts w:ascii="Times New Roman" w:hAnsi="Times New Roman" w:eastAsia="SimSun" w:cs="Times New Roman"/>
          <w:sz w:val="24"/>
          <w:szCs w:val="24"/>
          <w:lang w:eastAsia="uk-UA"/>
        </w:rPr>
      </w:pPr>
      <w:r>
        <w:rPr>
          <w:rFonts w:eastAsia="SimSun" w:cs="Times New Roman" w:ascii="Times New Roman" w:hAnsi="Times New Roman"/>
          <w:sz w:val="24"/>
          <w:szCs w:val="24"/>
          <w:lang w:eastAsia="uk-UA"/>
        </w:rPr>
        <w:t>Обов’язки та права помічника</w:t>
        <w:br/>
        <w:t xml:space="preserve"> патронатного вихователя</w:t>
      </w:r>
    </w:p>
    <w:p>
      <w:pPr>
        <w:pStyle w:val="Normal"/>
        <w:spacing w:lineRule="auto" w:line="240" w:before="240" w:after="120"/>
        <w:ind w:firstLine="567"/>
        <w:jc w:val="both"/>
        <w:rPr>
          <w:rFonts w:ascii="Times New Roman" w:hAnsi="Times New Roman" w:eastAsia="SimSun" w:cs="Times New Roman"/>
          <w:sz w:val="24"/>
          <w:szCs w:val="24"/>
          <w:lang w:eastAsia="uk-UA"/>
        </w:rPr>
      </w:pPr>
      <w:r>
        <w:rPr>
          <w:rFonts w:eastAsia="SimSun" w:cs="Times New Roman" w:ascii="Times New Roman" w:hAnsi="Times New Roman"/>
          <w:sz w:val="24"/>
          <w:szCs w:val="24"/>
          <w:lang w:eastAsia="uk-UA"/>
        </w:rPr>
        <w:t>7. Помічник патронатного вихователя зобов’язується:</w:t>
      </w:r>
    </w:p>
    <w:p>
      <w:pPr>
        <w:pStyle w:val="Normal"/>
        <w:spacing w:lineRule="auto" w:line="240" w:before="120" w:after="0"/>
        <w:ind w:firstLine="567"/>
        <w:jc w:val="both"/>
        <w:rPr>
          <w:rFonts w:ascii="Times New Roman" w:hAnsi="Times New Roman" w:eastAsia="SimSun" w:cs="Times New Roman"/>
          <w:sz w:val="24"/>
          <w:szCs w:val="24"/>
          <w:lang w:eastAsia="uk-UA"/>
        </w:rPr>
      </w:pPr>
      <w:r>
        <w:rPr>
          <w:rFonts w:eastAsia="SimSun" w:cs="Times New Roman" w:ascii="Times New Roman" w:hAnsi="Times New Roman"/>
          <w:sz w:val="24"/>
          <w:szCs w:val="24"/>
          <w:lang w:eastAsia="uk-UA"/>
        </w:rPr>
        <w:t xml:space="preserve">1) надавати допомогу патронатному вихователю у догляді </w:t>
      </w:r>
      <w:r>
        <w:rPr>
          <w:rFonts w:eastAsia="SimSun" w:cs="Times New Roman" w:ascii="Times New Roman" w:hAnsi="Times New Roman"/>
          <w:color w:val="000000"/>
          <w:sz w:val="24"/>
          <w:szCs w:val="24"/>
          <w:lang w:eastAsia="ru-RU"/>
        </w:rPr>
        <w:t>за дитиною/дітьми</w:t>
      </w:r>
      <w:r>
        <w:rPr>
          <w:rFonts w:eastAsia="SimSun" w:cs="Times New Roman" w:ascii="Times New Roman" w:hAnsi="Times New Roman"/>
          <w:sz w:val="24"/>
          <w:szCs w:val="24"/>
          <w:lang w:eastAsia="uk-UA"/>
        </w:rPr>
        <w:t xml:space="preserve">, влаштованою </w:t>
      </w:r>
      <w:r>
        <w:rPr>
          <w:rFonts w:eastAsia="SimSun" w:cs="Times New Roman" w:ascii="Times New Roman" w:hAnsi="Times New Roman"/>
          <w:sz w:val="24"/>
          <w:szCs w:val="24"/>
          <w:lang w:eastAsia="ru-RU"/>
        </w:rPr>
        <w:t>до сім’ї патронатного вихователя</w:t>
      </w:r>
      <w:r>
        <w:rPr>
          <w:rFonts w:eastAsia="SimSun" w:cs="Times New Roman" w:ascii="Times New Roman" w:hAnsi="Times New Roman"/>
          <w:sz w:val="24"/>
          <w:szCs w:val="24"/>
          <w:lang w:eastAsia="uk-UA"/>
        </w:rPr>
        <w:t>;</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uk-UA"/>
        </w:rPr>
        <w:t>2)</w:t>
      </w:r>
      <w:r>
        <w:rPr>
          <w:rFonts w:eastAsia="SimSun" w:cs="Times New Roman" w:ascii="Times New Roman" w:hAnsi="Times New Roman"/>
          <w:sz w:val="24"/>
          <w:szCs w:val="24"/>
          <w:lang w:eastAsia="ru-RU"/>
        </w:rPr>
        <w:t xml:space="preserve"> здійснювати окремі заходи щодо догляду </w:t>
      </w:r>
      <w:r>
        <w:rPr>
          <w:rFonts w:eastAsia="SimSun" w:cs="Times New Roman" w:ascii="Times New Roman" w:hAnsi="Times New Roman"/>
          <w:color w:val="000000"/>
          <w:sz w:val="24"/>
          <w:szCs w:val="24"/>
          <w:lang w:eastAsia="ru-RU"/>
        </w:rPr>
        <w:t>за дитиною/дітьми</w:t>
      </w:r>
      <w:r>
        <w:rPr>
          <w:rFonts w:eastAsia="SimSun" w:cs="Times New Roman" w:ascii="Times New Roman" w:hAnsi="Times New Roman"/>
          <w:sz w:val="24"/>
          <w:szCs w:val="24"/>
          <w:lang w:eastAsia="ru-RU"/>
        </w:rPr>
        <w:t>, влаштованою до сім’ї патронатного вихователя, за дорученням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 xml:space="preserve">3) </w:t>
      </w:r>
      <w:r>
        <w:rPr>
          <w:rFonts w:eastAsia="SimSun" w:cs="Times New Roman" w:ascii="Times New Roman" w:hAnsi="Times New Roman"/>
          <w:color w:val="000000"/>
          <w:sz w:val="24"/>
          <w:szCs w:val="24"/>
          <w:lang w:eastAsia="ru-RU"/>
        </w:rPr>
        <w:t>дотримуватися конфіденційності стосовно сім’ї’ патронатного вихователя, соціальної історії сім’ї дитини/дітей, стану дитини/дітей, влаштованих під патронат, їх батьків/законних представників та складних життєвих обставин, які призвели до влаштування дитини/дітей до сім’ї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uk-UA"/>
        </w:rPr>
        <w:t xml:space="preserve">5) </w:t>
      </w:r>
      <w:r>
        <w:rPr>
          <w:rFonts w:eastAsia="SimSun" w:cs="Times New Roman" w:ascii="Times New Roman" w:hAnsi="Times New Roman"/>
          <w:sz w:val="24"/>
          <w:szCs w:val="24"/>
          <w:lang w:eastAsia="ru-RU"/>
        </w:rPr>
        <w:t xml:space="preserve">інформувати службу у справах дітей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6) проходити разом із патронатним вихователем супервізію та в подальшій роботі враховувати рекомендації, надані за результатами супервізії;</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color w:val="000000"/>
          <w:sz w:val="24"/>
          <w:szCs w:val="24"/>
          <w:lang w:eastAsia="ru-RU"/>
        </w:rPr>
        <w:t>6</w:t>
      </w:r>
      <w:r>
        <w:rPr>
          <w:rFonts w:eastAsia="SimSun" w:cs="Times New Roman" w:ascii="Times New Roman" w:hAnsi="Times New Roman"/>
          <w:b/>
          <w:bCs/>
          <w:color w:val="000000"/>
          <w:sz w:val="24"/>
          <w:szCs w:val="24"/>
          <w:vertAlign w:val="superscript"/>
          <w:lang w:eastAsia="ru-RU"/>
        </w:rPr>
        <w:t>1</w:t>
      </w:r>
      <w:r>
        <w:rPr>
          <w:rFonts w:eastAsia="SimSun" w:cs="Times New Roman" w:ascii="Times New Roman" w:hAnsi="Times New Roman"/>
          <w:color w:val="000000"/>
          <w:sz w:val="24"/>
          <w:szCs w:val="24"/>
          <w:lang w:eastAsia="ru-RU"/>
        </w:rPr>
        <w:t>) нести відповідальність за збереження життя та здоров’я дитини у разі виконання делегованого патронатним вихователем обов’язку щодо тимчасового догляду за дитиною/дітьми (супровід до закладів освіти, охорони здоров’я, культури, під час екскурсій, заходів дозвілля тощо);</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 xml:space="preserve">7) попередити патронатного вихователя не пізніше ніж за два тижні про свої наміри відмовитися від виконання обов’язків помічника </w:t>
      </w:r>
      <w:r>
        <w:rPr>
          <w:rFonts w:eastAsia="SimSun" w:cs="Times New Roman" w:ascii="Times New Roman" w:hAnsi="Times New Roman"/>
          <w:color w:val="000000"/>
          <w:sz w:val="24"/>
          <w:szCs w:val="24"/>
          <w:lang w:eastAsia="ru-RU"/>
        </w:rPr>
        <w:t>патронатного вихователя</w:t>
      </w:r>
      <w:r>
        <w:rPr>
          <w:rFonts w:eastAsia="SimSun" w:cs="Times New Roman" w:ascii="Times New Roman" w:hAnsi="Times New Roman"/>
          <w:sz w:val="24"/>
          <w:szCs w:val="24"/>
          <w:lang w:eastAsia="ru-RU"/>
        </w:rPr>
        <w:t>;</w:t>
      </w:r>
    </w:p>
    <w:p>
      <w:pPr>
        <w:pStyle w:val="Normal"/>
        <w:spacing w:lineRule="auto" w:line="240" w:before="120" w:after="0"/>
        <w:ind w:firstLine="567"/>
        <w:jc w:val="both"/>
        <w:rPr>
          <w:rFonts w:ascii="Times New Roman" w:hAnsi="Times New Roman" w:eastAsia="SimSun" w:cs="Times New Roman"/>
          <w:szCs w:val="24"/>
          <w:lang w:eastAsia="ru-RU"/>
        </w:rPr>
      </w:pPr>
      <w:r>
        <w:rPr>
          <w:rFonts w:eastAsia="SimSun" w:cs="Times New Roman" w:ascii="Times New Roman" w:hAnsi="Times New Roman"/>
          <w:color w:val="000000"/>
          <w:sz w:val="24"/>
          <w:szCs w:val="24"/>
          <w:lang w:eastAsia="ru-RU"/>
        </w:rPr>
        <w:t>8) ставитися до патронатного вихователя з повагою, виконувати свої обов’язки у спосіб, який унеможливлює приниження честі та гідності патронатного вихователя та виключає застосування насильницьких методів спілкування.</w:t>
      </w:r>
    </w:p>
    <w:p>
      <w:pPr>
        <w:pStyle w:val="Normal"/>
        <w:spacing w:lineRule="auto" w:line="240" w:before="120" w:after="0"/>
        <w:ind w:firstLine="567"/>
        <w:jc w:val="both"/>
        <w:rPr>
          <w:rFonts w:ascii="Times New Roman" w:hAnsi="Times New Roman" w:eastAsia="SimSun" w:cs="Times New Roman"/>
          <w:sz w:val="24"/>
          <w:szCs w:val="24"/>
          <w:lang w:eastAsia="uk-UA"/>
        </w:rPr>
      </w:pPr>
      <w:r>
        <w:rPr>
          <w:rFonts w:eastAsia="SimSun" w:cs="Times New Roman" w:ascii="Times New Roman" w:hAnsi="Times New Roman"/>
          <w:sz w:val="24"/>
          <w:szCs w:val="24"/>
          <w:lang w:eastAsia="uk-UA"/>
        </w:rPr>
        <w:t>8. Помічник має право:</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надавати пропозиції патронатному вихователю щодо організації заходів з догляду за дитиною, влаштованою до сім’ї патронатного вихователя;</w:t>
      </w:r>
    </w:p>
    <w:p>
      <w:pPr>
        <w:pStyle w:val="Normal"/>
        <w:spacing w:lineRule="auto" w:line="240" w:before="120" w:after="0"/>
        <w:ind w:firstLine="567"/>
        <w:jc w:val="both"/>
        <w:rPr>
          <w:rFonts w:ascii="Times New Roman" w:hAnsi="Times New Roman" w:eastAsia="SimSun" w:cs="Times New Roman"/>
          <w:sz w:val="24"/>
          <w:lang w:eastAsia="ru-RU"/>
        </w:rPr>
      </w:pPr>
      <w:r>
        <w:rPr>
          <w:rFonts w:eastAsia="SimSun" w:cs="Times New Roman" w:ascii="Times New Roman" w:hAnsi="Times New Roman"/>
          <w:color w:val="000000"/>
          <w:sz w:val="24"/>
          <w:lang w:eastAsia="ru-RU"/>
        </w:rPr>
        <w:t>отримувати консультації, у тому числі психолога, з питань особливостей догляду та взаємодії з дитиною/дітьми, влаштованими до сім’ї патронатного вихователя, дотримання режиму дня та інших питань, що стосуються догляду дитини/дітей;</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отримувати супервізійну підтримку (індивідуальну чи групову) за запитом або відповідно до плану, але не рідше ніж один раз на рік;</w:t>
      </w:r>
    </w:p>
    <w:p>
      <w:pPr>
        <w:pStyle w:val="Normal"/>
        <w:spacing w:lineRule="auto" w:line="240" w:before="120" w:after="0"/>
        <w:ind w:firstLine="567"/>
        <w:jc w:val="both"/>
        <w:rPr>
          <w:rFonts w:ascii="Times New Roman" w:hAnsi="Times New Roman" w:eastAsia="SimSun" w:cs="Times New Roman"/>
          <w:szCs w:val="24"/>
          <w:lang w:eastAsia="ru-RU"/>
        </w:rPr>
      </w:pPr>
      <w:r>
        <w:rPr>
          <w:rFonts w:eastAsia="SimSun" w:cs="Times New Roman" w:ascii="Times New Roman" w:hAnsi="Times New Roman"/>
          <w:color w:val="000000"/>
          <w:sz w:val="24"/>
          <w:szCs w:val="24"/>
          <w:lang w:eastAsia="ru-RU"/>
        </w:rPr>
        <w:t>відмовитися від виконання обов’язків помічника, попередивши про свої наміри патронатного вихователя не менше як за два тижні;</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pPr>
        <w:pStyle w:val="Normal"/>
        <w:spacing w:lineRule="auto" w:line="240" w:before="120" w:after="0"/>
        <w:ind w:firstLine="567"/>
        <w:jc w:val="both"/>
        <w:rPr>
          <w:rFonts w:ascii="Times New Roman" w:hAnsi="Times New Roman" w:eastAsia="SimSun" w:cs="Times New Roman"/>
          <w:color w:val="000000"/>
          <w:sz w:val="24"/>
          <w:szCs w:val="24"/>
          <w:lang w:eastAsia="uk-UA"/>
        </w:rPr>
      </w:pPr>
      <w:r>
        <w:rPr>
          <w:rFonts w:eastAsia="SimSun" w:cs="Times New Roman" w:ascii="Times New Roman" w:hAnsi="Times New Roman"/>
          <w:color w:val="000000"/>
          <w:sz w:val="24"/>
          <w:szCs w:val="24"/>
          <w:lang w:eastAsia="uk-UA"/>
        </w:rPr>
        <w:t>у разі потреби подавати пропозиції патронатному вихователю щодо удосконалення та поліпшення організації заходів з догляду за дитиною/дітьми, влаштованими під патронат, взаємодії з патронатним вихователем;</w:t>
      </w:r>
    </w:p>
    <w:p>
      <w:pPr>
        <w:pStyle w:val="Normal"/>
        <w:spacing w:lineRule="auto" w:line="240" w:before="120" w:after="150"/>
        <w:ind w:firstLine="567"/>
        <w:jc w:val="both"/>
        <w:rPr>
          <w:rFonts w:ascii="Times New Roman" w:hAnsi="Times New Roman" w:eastAsia="SimSun" w:cs="Times New Roman"/>
          <w:color w:val="000000"/>
          <w:sz w:val="24"/>
          <w:szCs w:val="24"/>
          <w:lang w:eastAsia="uk-UA"/>
        </w:rPr>
      </w:pPr>
      <w:r>
        <w:rPr>
          <w:rFonts w:eastAsia="SimSun" w:cs="Times New Roman" w:ascii="Times New Roman" w:hAnsi="Times New Roman"/>
          <w:color w:val="000000"/>
          <w:sz w:val="24"/>
          <w:szCs w:val="24"/>
          <w:lang w:eastAsia="uk-UA"/>
        </w:rPr>
        <w:t xml:space="preserve">отримувати з державного бюджету у </w:t>
      </w:r>
      <w:r>
        <w:rPr>
          <w:rFonts w:eastAsia="SimSun" w:cs="Times New Roman" w:ascii="Times New Roman" w:hAnsi="Times New Roman"/>
          <w:sz w:val="24"/>
          <w:szCs w:val="24"/>
          <w:lang w:eastAsia="uk-UA"/>
        </w:rPr>
        <w:t>порядку</w:t>
      </w:r>
      <w:r>
        <w:rPr>
          <w:rFonts w:eastAsia="SimSun" w:cs="Times New Roman" w:ascii="Times New Roman" w:hAnsi="Times New Roman"/>
          <w:color w:val="000000"/>
          <w:sz w:val="24"/>
          <w:szCs w:val="24"/>
          <w:lang w:eastAsia="uk-UA"/>
        </w:rPr>
        <w:t>, визначеному постановою Кабінету Міністрів України від 20 серпня 2021 р. № 893 “Деякі питання захисту прав дитини та надання послуги патронату над дитиною” (Офіційний вісник України, 2021 р., № 69, ст. 4386), через структурний підрозділ з питань соціального захисту населення:</w:t>
      </w:r>
    </w:p>
    <w:p>
      <w:pPr>
        <w:pStyle w:val="Normal"/>
        <w:spacing w:lineRule="auto" w:line="240" w:before="0" w:after="150"/>
        <w:ind w:firstLine="567"/>
        <w:jc w:val="both"/>
        <w:rPr>
          <w:rFonts w:ascii="Times New Roman" w:hAnsi="Times New Roman" w:eastAsia="SimSun" w:cs="Times New Roman"/>
          <w:color w:val="000000"/>
          <w:sz w:val="24"/>
          <w:szCs w:val="24"/>
          <w:lang w:eastAsia="uk-UA"/>
        </w:rPr>
      </w:pPr>
      <w:r>
        <w:rPr>
          <w:rFonts w:eastAsia="SimSun" w:cs="Times New Roman" w:ascii="Times New Roman" w:hAnsi="Times New Roman"/>
          <w:color w:val="000000"/>
          <w:sz w:val="24"/>
          <w:szCs w:val="24"/>
          <w:lang w:eastAsia="uk-UA"/>
        </w:rPr>
        <w:t>- оплату послуг помічника патронатного вихователя в період перебування дитини у сім’ї патронатного вихователя (далі - грошове забезпечення);</w:t>
      </w:r>
    </w:p>
    <w:p>
      <w:pPr>
        <w:pStyle w:val="Normal"/>
        <w:spacing w:lineRule="auto" w:line="240" w:before="120" w:after="0"/>
        <w:ind w:firstLine="567"/>
        <w:jc w:val="both"/>
        <w:rPr>
          <w:rFonts w:ascii="Times New Roman" w:hAnsi="Times New Roman" w:eastAsia="SimSun" w:cs="Times New Roman"/>
          <w:szCs w:val="24"/>
          <w:lang w:eastAsia="ru-RU"/>
        </w:rPr>
      </w:pPr>
      <w:r>
        <w:rPr>
          <w:rFonts w:eastAsia="SimSun" w:cs="Times New Roman" w:ascii="Times New Roman" w:hAnsi="Times New Roman"/>
          <w:color w:val="000000"/>
          <w:sz w:val="24"/>
          <w:szCs w:val="24"/>
          <w:lang w:eastAsia="ru-RU"/>
        </w:rPr>
        <w:t>- грошове забезпечення за надання послуги патронату над дитиною, влаштованими до сім’ї патронатного вихователя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pPr>
        <w:pStyle w:val="Normal"/>
        <w:spacing w:lineRule="auto" w:line="240" w:before="240" w:after="240"/>
        <w:jc w:val="center"/>
        <w:rPr>
          <w:rFonts w:ascii="Times New Roman" w:hAnsi="Times New Roman" w:eastAsia="Calibri" w:cs="Times New Roman"/>
          <w:sz w:val="24"/>
          <w:szCs w:val="24"/>
        </w:rPr>
      </w:pPr>
      <w:r>
        <w:rPr>
          <w:rFonts w:eastAsia="Calibri" w:cs="Times New Roman" w:ascii="Times New Roman" w:hAnsi="Times New Roman"/>
          <w:sz w:val="24"/>
          <w:szCs w:val="24"/>
        </w:rPr>
        <w:t>Строк дії договору</w:t>
      </w:r>
    </w:p>
    <w:p>
      <w:pPr>
        <w:pStyle w:val="Normal"/>
        <w:spacing w:lineRule="auto" w:line="240" w:before="120" w:after="0"/>
        <w:ind w:firstLine="567"/>
        <w:jc w:val="both"/>
        <w:rPr>
          <w:rFonts w:ascii="Times New Roman" w:hAnsi="Times New Roman" w:eastAsia="Calibri" w:cs="Times New Roman"/>
          <w:sz w:val="24"/>
          <w:szCs w:val="24"/>
        </w:rPr>
      </w:pPr>
      <w:r>
        <w:rPr>
          <w:rFonts w:eastAsia="Calibri" w:cs="Times New Roman" w:ascii="Times New Roman" w:hAnsi="Times New Roman"/>
          <w:sz w:val="24"/>
          <w:szCs w:val="24"/>
        </w:rPr>
        <w:t>9.</w:t>
      </w:r>
      <w:r>
        <w:rPr>
          <w:rFonts w:eastAsia="SimSun" w:cs="Times New Roman" w:ascii="Times New Roman" w:hAnsi="Times New Roman"/>
          <w:sz w:val="24"/>
          <w:szCs w:val="24"/>
          <w:lang w:eastAsia="uk-UA"/>
        </w:rPr>
        <w:t xml:space="preserve"> </w:t>
      </w:r>
      <w:r>
        <w:rPr>
          <w:rFonts w:eastAsia="Calibri" w:cs="Times New Roman" w:ascii="Times New Roman" w:hAnsi="Times New Roman"/>
          <w:sz w:val="24"/>
          <w:szCs w:val="24"/>
        </w:rPr>
        <w:t>Цей Договір набирає чинності з моменту його підписання сторонами і діє до повного виконання сторонами своїх зобов</w:t>
      </w:r>
      <w:r>
        <w:rPr>
          <w:rFonts w:eastAsia="SimSun" w:cs="Times New Roman" w:ascii="Times New Roman" w:hAnsi="Times New Roman"/>
          <w:sz w:val="24"/>
          <w:szCs w:val="24"/>
          <w:lang w:eastAsia="ru-RU"/>
        </w:rPr>
        <w:t>’</w:t>
      </w:r>
      <w:r>
        <w:rPr>
          <w:rFonts w:eastAsia="Calibri" w:cs="Times New Roman" w:ascii="Times New Roman" w:hAnsi="Times New Roman"/>
          <w:sz w:val="24"/>
          <w:szCs w:val="24"/>
        </w:rPr>
        <w:t>язань за цим договором чи його розірвання.</w:t>
      </w:r>
    </w:p>
    <w:p>
      <w:pPr>
        <w:pStyle w:val="Normal"/>
        <w:spacing w:lineRule="auto" w:line="240" w:before="120" w:after="0"/>
        <w:ind w:firstLine="567"/>
        <w:jc w:val="both"/>
        <w:rPr>
          <w:rFonts w:ascii="Times New Roman" w:hAnsi="Times New Roman" w:eastAsia="SimSun" w:cs="Times New Roman"/>
          <w:sz w:val="24"/>
          <w:szCs w:val="24"/>
          <w:lang w:eastAsia="uk-UA"/>
        </w:rPr>
      </w:pPr>
      <w:r>
        <w:rPr>
          <w:rFonts w:eastAsia="Calibri" w:cs="Times New Roman" w:ascii="Times New Roman" w:hAnsi="Times New Roman"/>
          <w:sz w:val="24"/>
          <w:szCs w:val="24"/>
        </w:rPr>
        <w:t>10.</w:t>
      </w:r>
      <w:r>
        <w:rPr>
          <w:rFonts w:eastAsia="SimSun" w:cs="Times New Roman" w:ascii="Times New Roman" w:hAnsi="Times New Roman"/>
          <w:sz w:val="24"/>
          <w:szCs w:val="24"/>
          <w:lang w:eastAsia="uk-UA"/>
        </w:rPr>
        <w:t xml:space="preserve"> </w:t>
      </w:r>
      <w:r>
        <w:rPr>
          <w:rFonts w:eastAsia="Calibri" w:cs="Times New Roman" w:ascii="Times New Roman" w:hAnsi="Times New Roman"/>
          <w:sz w:val="24"/>
          <w:szCs w:val="24"/>
        </w:rPr>
        <w:t>У разі необхідності строк дії договору може бути продовжено в установленому порядку.</w:t>
      </w:r>
    </w:p>
    <w:p>
      <w:pPr>
        <w:pStyle w:val="Normal"/>
        <w:spacing w:lineRule="auto" w:line="240" w:before="240" w:after="240"/>
        <w:jc w:val="center"/>
        <w:rPr>
          <w:rFonts w:ascii="Times New Roman" w:hAnsi="Times New Roman" w:eastAsia="Calibri" w:cs="Times New Roman"/>
          <w:sz w:val="24"/>
          <w:szCs w:val="24"/>
        </w:rPr>
      </w:pPr>
      <w:r>
        <w:rPr>
          <w:rFonts w:eastAsia="Calibri" w:cs="Times New Roman" w:ascii="Times New Roman" w:hAnsi="Times New Roman"/>
          <w:sz w:val="24"/>
          <w:szCs w:val="24"/>
        </w:rPr>
        <w:t>Порядок внесення змін до договору</w:t>
      </w:r>
    </w:p>
    <w:p>
      <w:pPr>
        <w:pStyle w:val="Normal"/>
        <w:spacing w:lineRule="auto" w:line="240" w:before="120" w:after="0"/>
        <w:ind w:firstLine="567"/>
        <w:jc w:val="both"/>
        <w:rPr>
          <w:rFonts w:ascii="Times New Roman" w:hAnsi="Times New Roman" w:eastAsia="Calibri" w:cs="Times New Roman"/>
          <w:sz w:val="24"/>
          <w:szCs w:val="24"/>
        </w:rPr>
      </w:pPr>
      <w:r>
        <w:rPr>
          <w:rFonts w:eastAsia="Calibri" w:cs="Times New Roman" w:ascii="Times New Roman" w:hAnsi="Times New Roman"/>
          <w:sz w:val="24"/>
          <w:szCs w:val="24"/>
        </w:rPr>
        <w:t>11.</w:t>
      </w:r>
      <w:r>
        <w:rPr>
          <w:rFonts w:eastAsia="SimSun" w:cs="Times New Roman" w:ascii="Times New Roman" w:hAnsi="Times New Roman"/>
          <w:sz w:val="24"/>
          <w:szCs w:val="24"/>
          <w:lang w:eastAsia="uk-UA"/>
        </w:rPr>
        <w:t xml:space="preserve"> Зміни та доповнення до договору можуть бути внесені додатковим договором у письмовій формі за підписом кожної із сторін.</w:t>
      </w:r>
    </w:p>
    <w:p>
      <w:pPr>
        <w:pStyle w:val="Normal"/>
        <w:spacing w:lineRule="auto" w:line="240" w:before="120" w:after="0"/>
        <w:ind w:firstLine="567"/>
        <w:jc w:val="both"/>
        <w:rPr>
          <w:rFonts w:ascii="Times New Roman" w:hAnsi="Times New Roman" w:eastAsia="SimSun" w:cs="Times New Roman"/>
          <w:sz w:val="24"/>
          <w:szCs w:val="24"/>
          <w:lang w:eastAsia="uk-UA"/>
        </w:rPr>
      </w:pPr>
      <w:r>
        <w:rPr>
          <w:rFonts w:eastAsia="Calibri" w:cs="Times New Roman" w:ascii="Times New Roman" w:hAnsi="Times New Roman"/>
          <w:sz w:val="24"/>
          <w:szCs w:val="24"/>
        </w:rPr>
        <w:t>12.</w:t>
      </w:r>
      <w:r>
        <w:rPr>
          <w:rFonts w:eastAsia="SimSun" w:cs="Times New Roman" w:ascii="Times New Roman" w:hAnsi="Times New Roman"/>
          <w:sz w:val="24"/>
          <w:szCs w:val="24"/>
          <w:lang w:eastAsia="uk-UA"/>
        </w:rPr>
        <w:t xml:space="preserve"> </w:t>
      </w:r>
      <w:r>
        <w:rPr>
          <w:rFonts w:eastAsia="Calibri" w:cs="Times New Roman" w:ascii="Times New Roman" w:hAnsi="Times New Roman"/>
          <w:sz w:val="24"/>
          <w:szCs w:val="24"/>
        </w:rPr>
        <w:t>Односторонні зміни умов договору не допускаються.</w:t>
      </w:r>
    </w:p>
    <w:p>
      <w:pPr>
        <w:pStyle w:val="Normal"/>
        <w:spacing w:lineRule="auto" w:line="240" w:before="240" w:after="240"/>
        <w:jc w:val="center"/>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 xml:space="preserve">Відповідальність сторін, ров’язання спорів  </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13.</w:t>
      </w:r>
      <w:r>
        <w:rPr>
          <w:rFonts w:eastAsia="SimSun" w:cs="Times New Roman" w:ascii="Times New Roman" w:hAnsi="Times New Roman"/>
          <w:sz w:val="24"/>
          <w:szCs w:val="24"/>
          <w:lang w:eastAsia="uk-UA"/>
        </w:rPr>
        <w:t xml:space="preserve"> </w:t>
      </w:r>
      <w:r>
        <w:rPr>
          <w:rFonts w:eastAsia="SimSun" w:cs="Times New Roman" w:ascii="Times New Roman" w:hAnsi="Times New Roman"/>
          <w:sz w:val="24"/>
          <w:szCs w:val="24"/>
          <w:lang w:eastAsia="ru-RU"/>
        </w:rPr>
        <w:t>Сторони несуть відповідальність за невиконання або неналежне виконання зобов’язань за договором відповідно до законодавства.</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pPr>
        <w:pStyle w:val="Normal"/>
        <w:spacing w:lineRule="auto" w:line="240" w:before="240" w:after="24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240" w:after="240"/>
        <w:jc w:val="center"/>
        <w:rPr>
          <w:rFonts w:ascii="Times New Roman" w:hAnsi="Times New Roman" w:eastAsia="Calibri" w:cs="Times New Roman"/>
          <w:sz w:val="24"/>
          <w:szCs w:val="24"/>
        </w:rPr>
      </w:pPr>
      <w:r>
        <w:rPr>
          <w:rFonts w:eastAsia="Calibri" w:cs="Times New Roman" w:ascii="Times New Roman" w:hAnsi="Times New Roman"/>
          <w:sz w:val="24"/>
          <w:szCs w:val="24"/>
        </w:rPr>
        <w:t>Інші умови</w:t>
      </w:r>
    </w:p>
    <w:p>
      <w:pPr>
        <w:pStyle w:val="Normal"/>
        <w:spacing w:lineRule="auto" w:line="240" w:before="120" w:after="0"/>
        <w:ind w:firstLine="567"/>
        <w:jc w:val="both"/>
        <w:rPr>
          <w:rFonts w:ascii="Times New Roman" w:hAnsi="Times New Roman" w:eastAsia="Calibri" w:cs="Times New Roman"/>
          <w:sz w:val="24"/>
          <w:szCs w:val="24"/>
        </w:rPr>
      </w:pPr>
      <w:r>
        <w:rPr>
          <w:rFonts w:eastAsia="Calibri" w:cs="Times New Roman" w:ascii="Times New Roman" w:hAnsi="Times New Roman"/>
          <w:sz w:val="24"/>
          <w:szCs w:val="24"/>
        </w:rPr>
        <w:t>15.</w:t>
      </w:r>
      <w:r>
        <w:rPr>
          <w:rFonts w:eastAsia="SimSun" w:cs="Times New Roman" w:ascii="Times New Roman" w:hAnsi="Times New Roman"/>
          <w:sz w:val="24"/>
          <w:szCs w:val="24"/>
          <w:lang w:eastAsia="uk-UA"/>
        </w:rPr>
        <w:t xml:space="preserve"> </w:t>
      </w:r>
      <w:r>
        <w:rPr>
          <w:rFonts w:eastAsia="SimSun" w:cs="Times New Roman" w:ascii="Times New Roman" w:hAnsi="Times New Roman"/>
          <w:sz w:val="24"/>
          <w:szCs w:val="24"/>
          <w:lang w:eastAsia="ru-RU"/>
        </w:rPr>
        <w:t>Дія договору припиняється шляхом розірвання договору за згодою сторін у разі:</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виникнення у сімʼї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“Деякі питання захисту прав дитини та надання послуги патронату над дитиноюˮ;</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прийняття органом опіки та піклування або судом рішення про невиконання або неналежне виконання патронатним вихователем своїх обов’язків</w:t>
      </w:r>
      <w:r>
        <w:rPr>
          <w:rFonts w:eastAsia="SimSun" w:cs="Times New Roman" w:ascii="Times New Roman" w:hAnsi="Times New Roman"/>
          <w:sz w:val="24"/>
          <w:szCs w:val="24"/>
          <w:lang w:eastAsia="uk-UA"/>
        </w:rPr>
        <w:t>;</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смерті патронатного вихователя.</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16.</w:t>
      </w:r>
      <w:r>
        <w:rPr>
          <w:rFonts w:eastAsia="SimSun" w:cs="Times New Roman" w:ascii="Times New Roman" w:hAnsi="Times New Roman"/>
          <w:sz w:val="24"/>
          <w:szCs w:val="24"/>
          <w:lang w:eastAsia="uk-UA"/>
        </w:rPr>
        <w:t xml:space="preserve"> </w:t>
      </w:r>
      <w:r>
        <w:rPr>
          <w:rFonts w:eastAsia="SimSun" w:cs="Times New Roman" w:ascii="Times New Roman" w:hAnsi="Times New Roman"/>
          <w:sz w:val="24"/>
          <w:szCs w:val="24"/>
          <w:lang w:eastAsia="ru-RU"/>
        </w:rPr>
        <w:t>У разі порушення та невиконання умов договору кожна із сторін має право звернутися до суду.</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17.</w:t>
      </w:r>
      <w:r>
        <w:rPr>
          <w:rFonts w:eastAsia="SimSun" w:cs="Times New Roman" w:ascii="Times New Roman" w:hAnsi="Times New Roman"/>
          <w:sz w:val="24"/>
          <w:szCs w:val="24"/>
          <w:lang w:eastAsia="uk-UA"/>
        </w:rPr>
        <w:t xml:space="preserve"> </w:t>
      </w:r>
      <w:r>
        <w:rPr>
          <w:rFonts w:eastAsia="SimSun" w:cs="Times New Roman" w:ascii="Times New Roman" w:hAnsi="Times New Roman"/>
          <w:sz w:val="24"/>
          <w:szCs w:val="24"/>
          <w:lang w:eastAsia="ru-RU"/>
        </w:rPr>
        <w:t>За згодою сторін договір може бути переглянутий та доповнений іншими зобов’язаннями.</w:t>
      </w:r>
    </w:p>
    <w:p>
      <w:pPr>
        <w:pStyle w:val="Normal"/>
        <w:spacing w:lineRule="auto" w:line="240" w:before="120" w:after="0"/>
        <w:ind w:firstLine="567"/>
        <w:jc w:val="both"/>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18.</w:t>
      </w:r>
      <w:r>
        <w:rPr>
          <w:rFonts w:eastAsia="SimSun" w:cs="Times New Roman" w:ascii="Times New Roman" w:hAnsi="Times New Roman"/>
          <w:sz w:val="24"/>
          <w:szCs w:val="24"/>
          <w:lang w:eastAsia="uk-UA"/>
        </w:rPr>
        <w:t xml:space="preserve"> </w:t>
      </w:r>
      <w:r>
        <w:rPr>
          <w:rFonts w:eastAsia="SimSun" w:cs="Times New Roman" w:ascii="Times New Roman" w:hAnsi="Times New Roman"/>
          <w:sz w:val="24"/>
          <w:szCs w:val="24"/>
          <w:lang w:eastAsia="ru-RU"/>
        </w:rPr>
        <w:t xml:space="preserve">Договір укладається у трьох примірниках, які мають однакову юридичну силу, по одному для кожної із сторін. </w:t>
      </w:r>
    </w:p>
    <w:p>
      <w:pPr>
        <w:pStyle w:val="Normal"/>
        <w:spacing w:lineRule="auto" w:line="240" w:before="240" w:after="240"/>
        <w:jc w:val="center"/>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r>
    </w:p>
    <w:p>
      <w:pPr>
        <w:pStyle w:val="Normal"/>
        <w:spacing w:lineRule="auto" w:line="240" w:before="240" w:after="240"/>
        <w:jc w:val="center"/>
        <w:rPr>
          <w:rFonts w:ascii="Times New Roman" w:hAnsi="Times New Roman" w:eastAsia="SimSun" w:cs="Times New Roman"/>
          <w:b/>
          <w:bCs/>
          <w:sz w:val="24"/>
          <w:szCs w:val="24"/>
          <w:lang w:eastAsia="ru-RU"/>
        </w:rPr>
      </w:pPr>
      <w:r>
        <w:rPr>
          <w:rFonts w:eastAsia="SimSun" w:cs="Times New Roman" w:ascii="Times New Roman" w:hAnsi="Times New Roman"/>
          <w:b/>
          <w:bCs/>
          <w:sz w:val="24"/>
          <w:szCs w:val="24"/>
          <w:lang w:eastAsia="ru-RU"/>
        </w:rPr>
        <w:t>Реквізити сторін</w:t>
      </w:r>
    </w:p>
    <w:p>
      <w:pPr>
        <w:pStyle w:val="Normal"/>
        <w:spacing w:lineRule="auto" w:line="240" w:before="240" w:after="0"/>
        <w:jc w:val="center"/>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r>
    </w:p>
    <w:tbl>
      <w:tblPr>
        <w:tblW w:w="99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90"/>
        <w:gridCol w:w="4989"/>
      </w:tblGrid>
      <w:tr>
        <w:trPr/>
        <w:tc>
          <w:tcPr>
            <w:tcW w:w="4990" w:type="dxa"/>
            <w:tcBorders/>
          </w:tcPr>
          <w:p>
            <w:pPr>
              <w:pStyle w:val="Normal"/>
              <w:spacing w:lineRule="auto" w:line="240" w:before="0" w:after="0"/>
              <w:jc w:val="center"/>
              <w:rPr>
                <w:rFonts w:ascii="Times New Roman" w:hAnsi="Times New Roman" w:eastAsia="SimSun" w:cs="Times New Roman"/>
                <w:b/>
                <w:sz w:val="24"/>
                <w:szCs w:val="24"/>
                <w:lang w:eastAsia="ru-RU"/>
              </w:rPr>
            </w:pPr>
            <w:r>
              <w:rPr>
                <w:rFonts w:eastAsia="SimSun" w:cs="Times New Roman" w:ascii="Times New Roman" w:hAnsi="Times New Roman"/>
                <w:b/>
                <w:sz w:val="24"/>
                <w:szCs w:val="24"/>
                <w:lang w:eastAsia="ru-RU"/>
              </w:rPr>
              <w:t>Орган, який прийняв рішення</w:t>
            </w:r>
          </w:p>
          <w:p>
            <w:pPr>
              <w:pStyle w:val="Normal"/>
              <w:spacing w:lineRule="auto" w:line="240" w:before="0" w:after="0"/>
              <w:jc w:val="center"/>
              <w:rPr>
                <w:rFonts w:ascii="Times New Roman" w:hAnsi="Times New Roman" w:eastAsia="SimSun" w:cs="Times New Roman"/>
                <w:b/>
                <w:sz w:val="24"/>
                <w:szCs w:val="24"/>
                <w:lang w:eastAsia="ru-RU"/>
              </w:rPr>
            </w:pPr>
            <w:r>
              <w:rPr>
                <w:rFonts w:eastAsia="SimSun" w:cs="Times New Roman" w:ascii="Times New Roman" w:hAnsi="Times New Roman"/>
                <w:b/>
                <w:sz w:val="24"/>
                <w:szCs w:val="24"/>
                <w:lang w:eastAsia="ru-RU"/>
              </w:rPr>
            </w:r>
          </w:p>
          <w:p>
            <w:pPr>
              <w:pStyle w:val="Normal"/>
              <w:spacing w:lineRule="auto" w:line="240" w:before="0" w:after="0"/>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Виконавчий комітет Чорноморської</w:t>
            </w:r>
          </w:p>
          <w:p>
            <w:pPr>
              <w:pStyle w:val="Normal"/>
              <w:spacing w:lineRule="auto" w:line="240" w:before="0" w:after="0"/>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міської ради Одеського району</w:t>
            </w:r>
          </w:p>
          <w:p>
            <w:pPr>
              <w:pStyle w:val="Normal"/>
              <w:spacing w:lineRule="auto" w:line="240" w:before="0" w:after="0"/>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 xml:space="preserve">Одеської області, м. Чорноморськ, </w:t>
            </w:r>
          </w:p>
          <w:p>
            <w:pPr>
              <w:pStyle w:val="Normal"/>
              <w:spacing w:lineRule="auto" w:line="240" w:before="0" w:after="0"/>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проспект Миру, 33</w:t>
            </w:r>
          </w:p>
          <w:p>
            <w:pPr>
              <w:pStyle w:val="Normal"/>
              <w:spacing w:lineRule="auto" w:line="240" w:before="120" w:after="0"/>
              <w:rPr>
                <w:rFonts w:ascii="Times New Roman" w:hAnsi="Times New Roman" w:eastAsia="SimSun" w:cs="Times New Roman"/>
                <w:b/>
                <w:bCs/>
                <w:sz w:val="24"/>
                <w:szCs w:val="24"/>
                <w:lang w:eastAsia="ru-RU"/>
              </w:rPr>
            </w:pPr>
            <w:r>
              <w:rPr>
                <w:rFonts w:eastAsia="SimSun" w:cs="Times New Roman" w:ascii="Times New Roman" w:hAnsi="Times New Roman"/>
                <w:sz w:val="24"/>
                <w:szCs w:val="24"/>
                <w:lang w:eastAsia="ru-RU"/>
              </w:rPr>
              <w:t>Код ЄДРПОУ 04057043</w:t>
            </w:r>
          </w:p>
        </w:tc>
        <w:tc>
          <w:tcPr>
            <w:tcW w:w="4989" w:type="dxa"/>
            <w:tcBorders/>
          </w:tcPr>
          <w:p>
            <w:pPr>
              <w:pStyle w:val="Normal"/>
              <w:spacing w:lineRule="auto" w:line="240" w:before="0" w:after="0"/>
              <w:jc w:val="center"/>
              <w:rPr>
                <w:rFonts w:ascii="Times New Roman" w:hAnsi="Times New Roman" w:eastAsia="SimSun" w:cs="Times New Roman"/>
                <w:b/>
                <w:sz w:val="24"/>
                <w:szCs w:val="24"/>
                <w:lang w:eastAsia="ru-RU"/>
              </w:rPr>
            </w:pPr>
            <w:r>
              <w:rPr>
                <w:rFonts w:eastAsia="SimSun" w:cs="Times New Roman" w:ascii="Times New Roman" w:hAnsi="Times New Roman"/>
                <w:b/>
                <w:sz w:val="24"/>
                <w:szCs w:val="24"/>
                <w:lang w:eastAsia="ru-RU"/>
              </w:rPr>
              <w:t>Патронатний вихователь</w:t>
            </w:r>
          </w:p>
          <w:p>
            <w:pPr>
              <w:pStyle w:val="Normal"/>
              <w:ind w:firstLine="708"/>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__________________________</w:t>
            </w:r>
          </w:p>
          <w:p>
            <w:pPr>
              <w:pStyle w:val="Normal"/>
              <w:spacing w:before="0" w:after="160"/>
              <w:ind w:firstLine="708"/>
              <w:rPr>
                <w:rFonts w:ascii="Times New Roman" w:hAnsi="Times New Roman" w:eastAsia="SimSun" w:cs="Times New Roman"/>
                <w:sz w:val="24"/>
                <w:szCs w:val="24"/>
                <w:lang w:eastAsia="ru-RU"/>
              </w:rPr>
            </w:pPr>
            <w:r>
              <w:rPr>
                <w:rFonts w:eastAsia="SimSun" w:cs="Times New Roman" w:ascii="Times New Roman" w:hAnsi="Times New Roman"/>
                <w:sz w:val="20"/>
                <w:szCs w:val="20"/>
                <w:lang w:eastAsia="ru-RU"/>
              </w:rPr>
              <w:t>(прізвище, ім’я, по батькові (за наявності)</w:t>
            </w:r>
          </w:p>
        </w:tc>
      </w:tr>
      <w:tr>
        <w:trPr/>
        <w:tc>
          <w:tcPr>
            <w:tcW w:w="4990" w:type="dxa"/>
            <w:tcBorders/>
          </w:tcPr>
          <w:p>
            <w:pPr>
              <w:pStyle w:val="Normal"/>
              <w:spacing w:lineRule="auto" w:line="240" w:before="0" w:after="0"/>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Начальник служби у справах дітей</w:t>
            </w:r>
            <w:r>
              <w:rPr>
                <w:rFonts w:eastAsia="SimSun" w:cs="Times New Roman" w:ascii="Times New Roman" w:hAnsi="Times New Roman"/>
                <w:b/>
                <w:bCs/>
                <w:sz w:val="24"/>
                <w:szCs w:val="24"/>
                <w:lang w:eastAsia="ru-RU"/>
              </w:rPr>
              <w:t xml:space="preserve"> </w:t>
            </w:r>
            <w:r>
              <w:rPr>
                <w:rFonts w:eastAsia="SimSun" w:cs="Times New Roman" w:ascii="Times New Roman" w:hAnsi="Times New Roman"/>
                <w:sz w:val="24"/>
                <w:szCs w:val="24"/>
                <w:lang w:eastAsia="ru-RU"/>
              </w:rPr>
              <w:t>як представник органу опіки та піклування</w:t>
            </w:r>
          </w:p>
          <w:p>
            <w:pPr>
              <w:pStyle w:val="Normal"/>
              <w:spacing w:lineRule="auto" w:line="240" w:before="120" w:after="0"/>
              <w:jc w:val="center"/>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r>
          </w:p>
        </w:tc>
        <w:tc>
          <w:tcPr>
            <w:tcW w:w="4989" w:type="dxa"/>
            <w:tcBorders/>
          </w:tcPr>
          <w:p>
            <w:pPr>
              <w:pStyle w:val="Normal"/>
              <w:spacing w:lineRule="auto" w:line="240" w:before="0" w:after="0"/>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r>
          </w:p>
        </w:tc>
      </w:tr>
      <w:tr>
        <w:trPr/>
        <w:tc>
          <w:tcPr>
            <w:tcW w:w="4990" w:type="dxa"/>
            <w:tcBorders/>
          </w:tcPr>
          <w:p>
            <w:pPr>
              <w:pStyle w:val="Normal"/>
              <w:spacing w:lineRule="auto" w:line="240" w:before="0" w:after="0"/>
              <w:jc w:val="center"/>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r>
          </w:p>
        </w:tc>
        <w:tc>
          <w:tcPr>
            <w:tcW w:w="4989" w:type="dxa"/>
            <w:tcBorders/>
          </w:tcPr>
          <w:p>
            <w:pPr>
              <w:pStyle w:val="Normal"/>
              <w:spacing w:lineRule="auto" w:line="240" w:before="0" w:after="0"/>
              <w:jc w:val="center"/>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r>
          </w:p>
        </w:tc>
      </w:tr>
    </w:tbl>
    <w:p>
      <w:pPr>
        <w:pStyle w:val="Normal"/>
        <w:keepNext w:val="true"/>
        <w:numPr>
          <w:ilvl w:val="0"/>
          <w:numId w:val="0"/>
        </w:numPr>
        <w:spacing w:lineRule="auto" w:line="240" w:before="480" w:after="0"/>
        <w:jc w:val="both"/>
        <w:outlineLvl w:val="2"/>
        <w:rPr>
          <w:rFonts w:ascii="Times New Roman" w:hAnsi="Times New Roman" w:eastAsia="SimSun" w:cs="Times New Roman"/>
          <w:b/>
          <w:bCs/>
          <w:sz w:val="24"/>
          <w:szCs w:val="24"/>
          <w:lang w:eastAsia="ru-RU"/>
        </w:rPr>
      </w:pPr>
      <w:r>
        <w:rPr>
          <w:rFonts w:eastAsia="SimSun" w:cs="Times New Roman" w:ascii="Times New Roman" w:hAnsi="Times New Roman"/>
          <w:b/>
          <w:bCs/>
          <w:sz w:val="24"/>
          <w:szCs w:val="24"/>
          <w:lang w:eastAsia="ru-RU"/>
        </w:rPr>
        <w:t xml:space="preserve">      </w:t>
      </w:r>
      <w:r>
        <w:rPr>
          <w:rFonts w:eastAsia="SimSun" w:cs="Times New Roman" w:ascii="Times New Roman" w:hAnsi="Times New Roman"/>
          <w:b/>
          <w:bCs/>
          <w:sz w:val="24"/>
          <w:szCs w:val="24"/>
          <w:lang w:eastAsia="ru-RU"/>
        </w:rPr>
        <w:t xml:space="preserve">Помічник </w:t>
      </w:r>
      <w:r>
        <w:rPr>
          <w:rFonts w:eastAsia="SimSun" w:cs="Times New Roman" w:ascii="Times New Roman" w:hAnsi="Times New Roman"/>
          <w:b/>
          <w:bCs/>
          <w:color w:val="000000"/>
          <w:sz w:val="24"/>
          <w:szCs w:val="24"/>
          <w:lang w:eastAsia="ru-RU"/>
        </w:rPr>
        <w:t>патронатного вихователя</w:t>
      </w:r>
    </w:p>
    <w:tbl>
      <w:tblPr>
        <w:tblW w:w="450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01"/>
      </w:tblGrid>
      <w:tr>
        <w:trPr/>
        <w:tc>
          <w:tcPr>
            <w:tcW w:w="4501" w:type="dxa"/>
            <w:tcBorders/>
          </w:tcPr>
          <w:p>
            <w:pPr>
              <w:pStyle w:val="Normal"/>
              <w:spacing w:lineRule="auto" w:line="240" w:before="0" w:after="0"/>
              <w:jc w:val="center"/>
              <w:rPr>
                <w:rFonts w:ascii="Times New Roman" w:hAnsi="Times New Roman" w:eastAsia="SimSun" w:cs="Times New Roman"/>
                <w:sz w:val="24"/>
                <w:szCs w:val="24"/>
                <w:lang w:eastAsia="ru-RU"/>
              </w:rPr>
            </w:pPr>
            <w:r>
              <w:rPr>
                <w:rFonts w:eastAsia="SimSun" w:cs="Times New Roman" w:ascii="Times New Roman" w:hAnsi="Times New Roman"/>
                <w:sz w:val="24"/>
                <w:szCs w:val="24"/>
                <w:lang w:eastAsia="ru-RU"/>
              </w:rPr>
              <w:t>________________________________</w:t>
            </w:r>
          </w:p>
        </w:tc>
      </w:tr>
      <w:tr>
        <w:trPr/>
        <w:tc>
          <w:tcPr>
            <w:tcW w:w="4501" w:type="dxa"/>
            <w:tcBorders/>
          </w:tcPr>
          <w:p>
            <w:pPr>
              <w:pStyle w:val="Normal"/>
              <w:spacing w:lineRule="auto" w:line="240" w:before="0" w:after="0"/>
              <w:jc w:val="center"/>
              <w:rPr>
                <w:rFonts w:ascii="Times New Roman" w:hAnsi="Times New Roman" w:eastAsia="SimSun" w:cs="Times New Roman"/>
                <w:sz w:val="24"/>
                <w:szCs w:val="24"/>
                <w:lang w:eastAsia="ru-RU"/>
              </w:rPr>
            </w:pPr>
            <w:r>
              <w:rPr>
                <w:rFonts w:eastAsia="SimSun" w:cs="Times New Roman" w:ascii="Times New Roman" w:hAnsi="Times New Roman"/>
                <w:sz w:val="20"/>
                <w:szCs w:val="20"/>
                <w:lang w:eastAsia="ru-RU"/>
              </w:rPr>
              <w:t>(прізвище, ім’я, по батькові (за наявності)</w:t>
            </w:r>
          </w:p>
        </w:tc>
      </w:tr>
    </w:tbl>
    <w:p>
      <w:pPr>
        <w:pStyle w:val="Normal"/>
        <w:spacing w:lineRule="auto" w:line="240" w:before="0" w:after="0"/>
        <w:jc w:val="center"/>
        <w:rPr>
          <w:rFonts w:ascii="Calibri" w:hAnsi="Calibri" w:eastAsia="SimSun" w:cs="Times New Roman"/>
          <w:sz w:val="26"/>
          <w:szCs w:val="24"/>
          <w:lang w:eastAsia="ru-RU"/>
        </w:rPr>
      </w:pPr>
      <w:r>
        <w:rPr>
          <w:rFonts w:eastAsia="SimSun" w:cs="Times New Roman" w:ascii="Calibri" w:hAnsi="Calibri"/>
          <w:sz w:val="26"/>
          <w:szCs w:val="24"/>
          <w:lang w:eastAsia="ru-RU"/>
        </w:rPr>
      </w:r>
    </w:p>
    <w:p>
      <w:pPr>
        <w:pStyle w:val="Normal"/>
        <w:rPr>
          <w:rFonts w:ascii="Calibri" w:hAnsi="Calibri" w:eastAsia="SimSun" w:cs="Times New Roman"/>
          <w:sz w:val="26"/>
          <w:szCs w:val="24"/>
          <w:lang w:eastAsia="ru-RU"/>
        </w:rPr>
      </w:pPr>
      <w:r>
        <w:rPr>
          <w:rFonts w:eastAsia="SimSun" w:cs="Times New Roman" w:ascii="Calibri" w:hAnsi="Calibri"/>
          <w:sz w:val="26"/>
          <w:szCs w:val="24"/>
          <w:lang w:eastAsia="ru-RU"/>
        </w:rPr>
      </w:r>
    </w:p>
    <w:p>
      <w:pPr>
        <w:pStyle w:val="Normal"/>
        <w:rPr>
          <w:rFonts w:ascii="Calibri" w:hAnsi="Calibri" w:eastAsia="SimSun" w:cs="Times New Roman"/>
          <w:sz w:val="26"/>
          <w:szCs w:val="24"/>
          <w:lang w:eastAsia="ru-RU"/>
        </w:rPr>
      </w:pPr>
      <w:r>
        <w:rPr>
          <w:rFonts w:eastAsia="SimSun" w:cs="Times New Roman" w:ascii="Calibri" w:hAnsi="Calibri"/>
          <w:sz w:val="26"/>
          <w:szCs w:val="24"/>
          <w:lang w:eastAsia="ru-RU"/>
        </w:rPr>
      </w:r>
    </w:p>
    <w:p>
      <w:pPr>
        <w:pStyle w:val="Normal"/>
        <w:rPr>
          <w:rFonts w:ascii="Calibri" w:hAnsi="Calibri" w:eastAsia="SimSun" w:cs="Times New Roman"/>
          <w:sz w:val="26"/>
          <w:szCs w:val="24"/>
          <w:lang w:eastAsia="ru-RU"/>
        </w:rPr>
      </w:pPr>
      <w:r>
        <w:rPr>
          <w:rFonts w:eastAsia="SimSun" w:cs="Times New Roman" w:ascii="Calibri" w:hAnsi="Calibri"/>
          <w:sz w:val="26"/>
          <w:szCs w:val="24"/>
          <w:lang w:eastAsia="ru-RU"/>
        </w:rPr>
      </w:r>
    </w:p>
    <w:p>
      <w:pPr>
        <w:pStyle w:val="Normal"/>
        <w:tabs>
          <w:tab w:val="clear" w:pos="708"/>
          <w:tab w:val="left" w:pos="6885" w:leader="none"/>
        </w:tabs>
        <w:spacing w:before="0" w:after="160"/>
        <w:rPr>
          <w:rFonts w:ascii="Times New Roman" w:hAnsi="Times New Roman" w:eastAsia="SimSun" w:cs="Times New Roman"/>
          <w:sz w:val="26"/>
          <w:szCs w:val="24"/>
          <w:lang w:eastAsia="ru-RU"/>
        </w:rPr>
      </w:pPr>
      <w:r>
        <w:rPr>
          <w:rFonts w:eastAsia="SimSun" w:cs="Times New Roman" w:ascii="Times New Roman" w:hAnsi="Times New Roman"/>
          <w:sz w:val="26"/>
          <w:szCs w:val="24"/>
          <w:lang w:eastAsia="ru-RU"/>
        </w:rPr>
        <w:t xml:space="preserve">           </w:t>
      </w:r>
      <w:r>
        <w:rPr>
          <w:rFonts w:eastAsia="SimSun" w:cs="Times New Roman" w:ascii="Times New Roman" w:hAnsi="Times New Roman"/>
          <w:sz w:val="26"/>
          <w:szCs w:val="24"/>
          <w:lang w:eastAsia="ru-RU"/>
        </w:rPr>
        <w:t xml:space="preserve">Начальник служби у справах дітей </w:t>
        <w:tab/>
        <w:t>Лілія ГУДКОВА</w:t>
      </w:r>
    </w:p>
    <w:sectPr>
      <w:type w:val="nextPage"/>
      <w:pgSz w:w="11906" w:h="16838"/>
      <w:pgMar w:left="1701" w:right="850" w:gutter="0" w:header="0" w:top="1134" w:footer="0" w:bottom="44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swiss"/>
    <w:pitch w:val="variable"/>
  </w:font>
  <w:font w:name="Liberation Sans">
    <w:altName w:val="Arial"/>
    <w:charset w:val="cc"/>
    <w:family w:val="swiss"/>
    <w:pitch w:val="variable"/>
  </w:font>
  <w:font w:name="Book Antiqua">
    <w:charset w:val="cc"/>
    <w:family w:val="roman"/>
    <w:pitch w:val="variable"/>
  </w:font>
  <w:font w:name="Times New Roman">
    <w:charset w:val="cc"/>
    <w:family w:val="roman"/>
    <w:pitch w:val="variable"/>
  </w:font>
  <w:font w:name="Svoboda">
    <w:charset w:val="cc"/>
    <w:family w:val="swiss"/>
    <w:pitch w:val="variable"/>
  </w:font>
  <w:font w:name="Calibri">
    <w:charset w:val="cc"/>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2830"/>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rvts9" w:customStyle="1">
    <w:name w:val="rvts9"/>
    <w:basedOn w:val="DefaultParagraphFont"/>
    <w:qFormat/>
    <w:rsid w:val="00d52830"/>
    <w:rPr/>
  </w:style>
  <w:style w:type="character" w:styleId="rvts37" w:customStyle="1">
    <w:name w:val="rvts37"/>
    <w:basedOn w:val="DefaultParagraphFont"/>
    <w:qFormat/>
    <w:rsid w:val="00d52830"/>
    <w:rPr/>
  </w:style>
  <w:style w:type="character" w:styleId="Style14" w:customStyle="1">
    <w:name w:val="Текст у виносці Знак"/>
    <w:basedOn w:val="DefaultParagraphFont"/>
    <w:link w:val="BalloonText"/>
    <w:uiPriority w:val="99"/>
    <w:semiHidden/>
    <w:qFormat/>
    <w:rsid w:val="00224071"/>
    <w:rPr>
      <w:rFonts w:ascii="Segoe UI" w:hAnsi="Segoe UI" w:cs="Segoe UI"/>
      <w:sz w:val="18"/>
      <w:szCs w:val="18"/>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Покажчик"/>
    <w:basedOn w:val="Normal"/>
    <w:qFormat/>
    <w:pPr>
      <w:suppressLineNumbers/>
    </w:pPr>
    <w:rPr>
      <w:rFonts w:cs="Lucida Sans"/>
    </w:rPr>
  </w:style>
  <w:style w:type="paragraph" w:styleId="BalloonText">
    <w:name w:val="Balloon Text"/>
    <w:basedOn w:val="Normal"/>
    <w:link w:val="Style14"/>
    <w:uiPriority w:val="99"/>
    <w:semiHidden/>
    <w:unhideWhenUsed/>
    <w:qFormat/>
    <w:rsid w:val="00224071"/>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6642f1"/>
    <w:pPr>
      <w:spacing w:before="0" w:after="160"/>
      <w:ind w:left="720"/>
      <w:contextualSpacing/>
    </w:pPr>
    <w:rPr/>
  </w:style>
  <w:style w:type="numbering" w:styleId="Style17"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B637-D9A9-462C-8AD0-589DA886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LibreOffice/24.8.2.1$Windows_X86_64 LibreOffice_project/0f794b6e29741098670a3b95d60478a65d05ef13</Application>
  <AppVersion>15.0000</AppVersion>
  <Pages>10</Pages>
  <Words>3384</Words>
  <Characters>23727</Characters>
  <CharactersWithSpaces>27785</CharactersWithSpaces>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2024-10-28T14:16:00Z</dcterms:created>
  <dc:creator>SSD_1</dc:creator>
  <dc:description/>
  <dc:language>uk-UA</dc:language>
  <cp:lastModifiedBy/>
  <cp:lastPrinted>2024-10-28T08:34:00Z</cp:lastPrinted>
  <dcterms:modified xsi:type="dcterms:W3CDTF">2024-10-30T14:19:35Z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