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 Antiqua" w:hAnsi="Book Antiqua" w:cs="Book Antiqua"/>
          <w:sz w:val="28"/>
          <w:szCs w:val="28"/>
          <w:lang w:val="uk-UA" w:eastAsia="uk-UA"/>
        </w:rPr>
      </w:pPr>
      <w:bookmarkStart w:id="0" w:name="_Hlk175744673"/>
      <w:bookmarkStart w:id="1" w:name="_Hlk169270993"/>
      <w:bookmarkStart w:id="2" w:name="_Hlk169101376"/>
      <w:bookmarkStart w:id="3" w:name="_Hlk169101167"/>
      <w:bookmarkStart w:id="4" w:name="_Hlk169101062"/>
      <w:bookmarkStart w:id="5" w:name="_Hlk169100889"/>
      <w:bookmarkStart w:id="6" w:name="_Hlk169100764"/>
      <w:bookmarkStart w:id="7" w:name="_Hlk168326632"/>
      <w:bookmarkStart w:id="8" w:name="_Hlk168326522"/>
      <w:bookmarkStart w:id="9" w:name="_Hlk168326321"/>
      <w:bookmarkStart w:id="10" w:name="_Hlk168326218"/>
      <w:bookmarkStart w:id="11" w:name="_Hlk168325483"/>
      <w:bookmarkStart w:id="12" w:name="_Hlk168324158"/>
      <w:bookmarkStart w:id="13" w:name="_Hlk168323704"/>
      <w:bookmarkStart w:id="14" w:name="_Hlk160630621"/>
      <w:bookmarkStart w:id="15" w:name="_Hlk152225702"/>
      <w:bookmarkStart w:id="16" w:name="_Hlk176337195"/>
      <w:bookmarkEnd w:id="16"/>
      <w:r>
        <w:rPr/>
        <w:drawing>
          <wp:inline distT="0" distB="0" distL="0" distR="0">
            <wp:extent cx="455930" cy="636905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78" t="-625" r="-878" b="-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УКРАЇНА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cs="Book Antiqua" w:ascii="Book Antiqua" w:hAnsi="Book Antiqua"/>
          <w:b/>
          <w:color w:val="1F3864"/>
          <w:sz w:val="28"/>
          <w:szCs w:val="28"/>
        </w:rPr>
      </w:r>
    </w:p>
    <w:p>
      <w:pPr>
        <w:pStyle w:val="Normal"/>
        <w:tabs>
          <w:tab w:val="clear" w:pos="708"/>
          <w:tab w:val="left" w:pos="7785" w:leader="none"/>
        </w:tabs>
        <w:rPr/>
      </w:pPr>
      <w:bookmarkStart w:id="17" w:name="_Hlk178325149"/>
      <w:bookmarkEnd w:id="17"/>
      <w:r>
        <mc:AlternateContent>
          <mc:Choice Requires="wps">
            <w:drawing>
              <wp:anchor behindDoc="0" distT="6350" distB="6350" distL="0" distR="0" simplePos="0" locked="0" layoutInCell="1" allowOverlap="1" relativeHeight="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2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0pt,17.65pt" to="457.5pt,17.65pt" ID="Прямая соединительная линия 10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" distB="635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6350" r="0" b="6350"/>
                <wp:wrapNone/>
                <wp:docPr id="3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65pt" to="127.5pt,17.65pt" ID="Прямая соединительная линия 9" stroked="t" o:allowincell="f" style="position:absolute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30.10.2024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  <w:lang w:val="en-US"/>
        </w:rPr>
        <w:t>23</w:t>
      </w:r>
    </w:p>
    <w:p>
      <w:pPr>
        <w:pStyle w:val="Normal"/>
        <w:tabs>
          <w:tab w:val="clear" w:pos="708"/>
          <w:tab w:val="left" w:pos="7785" w:leader="none"/>
        </w:tabs>
        <w:rPr>
          <w:lang w:val="uk-UA"/>
        </w:rPr>
      </w:pPr>
      <w:r>
        <w:rPr>
          <w:lang w:val="uk-UA"/>
        </w:rPr>
      </w:r>
      <w:bookmarkStart w:id="18" w:name="_Hlk178325149_копія_1"/>
      <w:bookmarkStart w:id="19" w:name="_Hlk176337195_копія_1"/>
      <w:bookmarkStart w:id="20" w:name="_Hlk178325149_копія_1"/>
      <w:bookmarkStart w:id="21" w:name="_Hlk176337195_копія_1"/>
      <w:bookmarkEnd w:id="20"/>
      <w:bookmarkEnd w:id="21"/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tbl>
      <w:tblPr>
        <w:tblW w:w="4968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8"/>
      </w:tblGrid>
      <w:tr>
        <w:trPr/>
        <w:tc>
          <w:tcPr>
            <w:tcW w:w="4968" w:type="dxa"/>
            <w:tcBorders/>
          </w:tcPr>
          <w:p>
            <w:pPr>
              <w:pStyle w:val="Heading1"/>
              <w:ind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Про  надання  матеріальної  допомоги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BodyTextIndented"/>
        <w:ind w:hanging="0"/>
        <w:rPr/>
      </w:pPr>
      <w:r>
        <w:rPr/>
        <w:t xml:space="preserve">        </w:t>
      </w:r>
      <w:r>
        <w:rPr/>
        <w:t xml:space="preserve">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 протокол від 24.10.2024 № 18, керуючись ст. ст. 42, 64 Закону України  «Про місцеве самоврядування в Україні», </w:t>
      </w:r>
    </w:p>
    <w:p>
      <w:pPr>
        <w:pStyle w:val="BodyTextIndented"/>
        <w:ind w:hanging="0"/>
        <w:rPr/>
      </w:pPr>
      <w:r>
        <w:rPr/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1.</w:t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tbl>
      <w:tblPr>
        <w:tblW w:w="99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53"/>
        <w:gridCol w:w="5499"/>
        <w:gridCol w:w="2588"/>
        <w:gridCol w:w="858"/>
      </w:tblGrid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Антосюк Анастасії Семенівні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/>
              <w:t>Ашовській Олександрі Петрівні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/>
              <w:t>5 000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Бричук Валентині Олексіївні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Буряченку Віталію Івановичу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Вакуленко Тетяні Іванівні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Вальсамакі Олегу Леонідовичу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Губар Надії Степанівні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558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Єршову Генріху Сергійовичу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Загорулько Раїсі Іванівні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Малих Валентині Павлівні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Михєєвій Ганні Борисівні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Одерій Любові Миколаївні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271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Погорєлову Сергію Михайловичу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Редькову Миколі Петровичу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Решетніку Володимиру Юрійовичу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/>
              <w:t>Рисел'є Олександр</w:t>
            </w:r>
            <w:r>
              <w:rPr>
                <w:lang w:val="uk-UA"/>
              </w:rPr>
              <w:t>у</w:t>
            </w:r>
            <w:r>
              <w:rPr/>
              <w:t xml:space="preserve"> Володимирович</w:t>
            </w:r>
            <w:r>
              <w:rPr>
                <w:lang w:val="uk-UA"/>
              </w:rPr>
              <w:t>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грн</w:t>
            </w:r>
          </w:p>
        </w:tc>
      </w:tr>
      <w:tr>
        <w:trPr>
          <w:trHeight w:val="558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Садко Наталії Володимирівні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/>
              <w:t>Тричеву Івану Кириловичу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>
                <w:lang w:val="uk-UA"/>
              </w:rPr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Уржумовій Ірині Павлівні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Харісовій Світлані Миколаївні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Хачатурянц Тамарі Юхимівні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Цибенко Валентині Миколаївні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1 500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Чернишовій Світлані Вікторівні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3 000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144" w:hRule="atLeast"/>
        </w:trPr>
        <w:tc>
          <w:tcPr>
            <w:tcW w:w="1053" w:type="dxa"/>
            <w:tcBorders/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5499" w:type="dxa"/>
            <w:tcBorders/>
          </w:tcPr>
          <w:p>
            <w:pPr>
              <w:pStyle w:val="Normal"/>
              <w:rPr/>
            </w:pPr>
            <w:r>
              <w:rPr/>
              <w:t>Шопу Павлу Мартиновичу</w:t>
            </w:r>
          </w:p>
        </w:tc>
        <w:tc>
          <w:tcPr>
            <w:tcW w:w="2588" w:type="dxa"/>
            <w:tcBorders/>
          </w:tcPr>
          <w:p>
            <w:pPr>
              <w:pStyle w:val="Normal"/>
              <w:jc w:val="right"/>
              <w:rPr/>
            </w:pPr>
            <w:r>
              <w:rPr/>
              <w:t>8 000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rPr/>
            </w:pPr>
            <w:r>
              <w:rPr/>
              <w:t>грн</w:t>
            </w:r>
          </w:p>
        </w:tc>
      </w:tr>
      <w:tr>
        <w:trPr>
          <w:trHeight w:val="283" w:hRule="atLeast"/>
        </w:trPr>
        <w:tc>
          <w:tcPr>
            <w:tcW w:w="1053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499" w:type="dxa"/>
            <w:tcBorders/>
            <w:vAlign w:val="bottom"/>
          </w:tcPr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2588" w:type="dxa"/>
            <w:tcBorders/>
          </w:tcPr>
          <w:p>
            <w:pPr>
              <w:pStyle w:val="Normal"/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  <w:p>
            <w:pPr>
              <w:pStyle w:val="Normal"/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69000</w:t>
            </w:r>
          </w:p>
          <w:p>
            <w:pPr>
              <w:pStyle w:val="Normal"/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</w:t>
      </w:r>
      <w:r>
        <w:rPr>
          <w:lang w:val="uk-UA"/>
        </w:rPr>
        <w:t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69000,00 грн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Яволову.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</w:t>
      </w:r>
      <w:r>
        <w:rPr>
          <w:lang w:val="uk-UA"/>
        </w:rPr>
        <w:t xml:space="preserve">Міський голова                                                                                     </w:t>
      </w:r>
      <w:bookmarkStart w:id="22" w:name="_GoBack"/>
      <w:bookmarkEnd w:id="22"/>
      <w:r>
        <w:rPr>
          <w:lang w:val="uk-UA"/>
        </w:rPr>
        <w:t xml:space="preserve">   Василь ГУЛЯЄВ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6" w:gutter="0" w:header="720" w:top="1134" w:footer="72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11788129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2d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2a7e12"/>
    <w:pPr>
      <w:keepNext w:val="true"/>
      <w:ind w:firstLine="900"/>
      <w:outlineLvl w:val="0"/>
    </w:pPr>
    <w:rPr>
      <w:b/>
      <w:bCs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ac3e63"/>
    <w:rPr>
      <w:b/>
      <w:bCs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c06f8d"/>
    <w:rPr>
      <w:sz w:val="24"/>
      <w:szCs w:val="24"/>
    </w:rPr>
  </w:style>
  <w:style w:type="character" w:styleId="Style14" w:customStyle="1">
    <w:name w:val="Нижний колонтитул Знак"/>
    <w:basedOn w:val="DefaultParagraphFont"/>
    <w:qFormat/>
    <w:rsid w:val="00c06f8d"/>
    <w:rPr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link w:val="BodyTextIndented"/>
    <w:qFormat/>
    <w:rsid w:val="00665574"/>
    <w:rPr>
      <w:sz w:val="24"/>
      <w:szCs w:val="24"/>
      <w:lang w:val="uk-U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ucida Sans"/>
    </w:rPr>
  </w:style>
  <w:style w:type="paragraph" w:styleId="BodyTextIndented">
    <w:name w:val="Body Text, Indented"/>
    <w:basedOn w:val="Normal"/>
    <w:link w:val="Style15"/>
    <w:qFormat/>
    <w:rsid w:val="002a7e12"/>
    <w:pPr>
      <w:ind w:firstLine="900"/>
      <w:jc w:val="both"/>
    </w:pPr>
    <w:rPr>
      <w:lang w:val="uk-UA"/>
    </w:rPr>
  </w:style>
  <w:style w:type="paragraph" w:styleId="BalloonText">
    <w:name w:val="Balloon Text"/>
    <w:basedOn w:val="Normal"/>
    <w:semiHidden/>
    <w:qFormat/>
    <w:rsid w:val="004e10e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d8d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c06f8d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1558-6744-45B8-863B-FD3BF7E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LibreOffice/24.8.2.1$Windows_X86_64 LibreOffice_project/0f794b6e29741098670a3b95d60478a65d05ef13</Application>
  <AppVersion>15.0000</AppVersion>
  <Pages>2</Pages>
  <Words>387</Words>
  <Characters>2268</Characters>
  <CharactersWithSpaces>2935</CharactersWithSpaces>
  <Paragraphs>111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2024-10-28T14:28:00Z</dcterms:created>
  <dc:creator>Irina</dc:creator>
  <dc:description/>
  <dc:language>uk-UA</dc:language>
  <cp:lastModifiedBy/>
  <cp:lastPrinted>2024-10-28T14:28:00Z</cp:lastPrinted>
  <dcterms:modified xsi:type="dcterms:W3CDTF">2024-10-30T15:15:37Z</dcterms:modified>
  <cp:revision>6</cp:revision>
  <dc:subject/>
  <dc:title>Про    надання    матеріальної    допомоги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