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92792" w14:textId="77777777" w:rsidR="00A5108C" w:rsidRDefault="00A5108C" w:rsidP="00A5108C">
      <w:pPr>
        <w:pStyle w:val="a8"/>
        <w:ind w:firstLine="10773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Додаток</w:t>
      </w:r>
      <w:r>
        <w:rPr>
          <w:sz w:val="24"/>
          <w:szCs w:val="24"/>
          <w:lang w:val="uk-UA"/>
        </w:rPr>
        <w:t xml:space="preserve"> 1</w:t>
      </w:r>
    </w:p>
    <w:p w14:paraId="1E511AB6" w14:textId="77777777" w:rsidR="00A5108C" w:rsidRDefault="00A5108C" w:rsidP="00A5108C">
      <w:pPr>
        <w:pStyle w:val="a8"/>
        <w:ind w:firstLine="10773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 рішення Чорноморської</w:t>
      </w:r>
      <w:r>
        <w:rPr>
          <w:sz w:val="24"/>
          <w:szCs w:val="24"/>
          <w:lang w:val="uk-UA"/>
        </w:rPr>
        <w:t xml:space="preserve"> </w:t>
      </w:r>
      <w:r w:rsidRPr="00D13FE1">
        <w:rPr>
          <w:sz w:val="24"/>
          <w:szCs w:val="24"/>
          <w:lang w:val="uk-UA"/>
        </w:rPr>
        <w:t>міської ради</w:t>
      </w:r>
    </w:p>
    <w:p w14:paraId="7E8C7D66" w14:textId="6AEA70D0" w:rsidR="00A5108C" w:rsidRPr="008A4359" w:rsidRDefault="00B36171" w:rsidP="00A5108C">
      <w:pPr>
        <w:pStyle w:val="a8"/>
        <w:ind w:firstLine="10773"/>
        <w:rPr>
          <w:sz w:val="24"/>
          <w:szCs w:val="24"/>
        </w:rPr>
      </w:pPr>
      <w:r>
        <w:rPr>
          <w:sz w:val="24"/>
          <w:szCs w:val="24"/>
          <w:lang w:val="uk-UA" w:eastAsia="ru-RU"/>
        </w:rPr>
        <w:t>від   30.10. 2024  № 68</w:t>
      </w:r>
      <w:r>
        <w:rPr>
          <w:sz w:val="24"/>
          <w:szCs w:val="24"/>
          <w:lang w:val="uk-UA" w:eastAsia="ru-RU"/>
        </w:rPr>
        <w:t>9</w:t>
      </w:r>
      <w:r>
        <w:rPr>
          <w:sz w:val="24"/>
          <w:szCs w:val="24"/>
          <w:lang w:val="uk-UA" w:eastAsia="ru-RU"/>
        </w:rPr>
        <w:t xml:space="preserve"> - VIII</w:t>
      </w:r>
      <w:r>
        <w:rPr>
          <w:sz w:val="24"/>
          <w:szCs w:val="24"/>
          <w:lang w:val="uk-UA" w:eastAsia="ru-RU"/>
        </w:rPr>
        <w:tab/>
      </w:r>
    </w:p>
    <w:p w14:paraId="1AD913E3" w14:textId="77777777" w:rsidR="00B36171" w:rsidRDefault="00B36171" w:rsidP="00A5108C">
      <w:pPr>
        <w:pStyle w:val="a8"/>
        <w:ind w:firstLine="10773"/>
        <w:rPr>
          <w:sz w:val="24"/>
          <w:szCs w:val="24"/>
          <w:lang w:val="uk-UA"/>
        </w:rPr>
      </w:pPr>
    </w:p>
    <w:p w14:paraId="3E029244" w14:textId="3EF6BDB8" w:rsidR="00A5108C" w:rsidRPr="008A4359" w:rsidRDefault="00A5108C" w:rsidP="00A5108C">
      <w:pPr>
        <w:pStyle w:val="a8"/>
        <w:ind w:firstLine="10773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Додаток 1 до Програми </w:t>
      </w:r>
    </w:p>
    <w:p w14:paraId="19F90685" w14:textId="77777777" w:rsidR="00A5108C" w:rsidRDefault="00A5108C">
      <w:pPr>
        <w:pStyle w:val="2"/>
        <w:spacing w:line="276" w:lineRule="auto"/>
        <w:ind w:left="0"/>
        <w:jc w:val="right"/>
      </w:pPr>
    </w:p>
    <w:p w14:paraId="00000004" w14:textId="77777777" w:rsidR="006608FB" w:rsidRDefault="006608FB">
      <w:pPr>
        <w:spacing w:line="276" w:lineRule="auto"/>
        <w:jc w:val="center"/>
        <w:rPr>
          <w:b/>
        </w:rPr>
      </w:pPr>
    </w:p>
    <w:p w14:paraId="00000005" w14:textId="77777777" w:rsidR="006608FB" w:rsidRDefault="00BC4F48">
      <w:pPr>
        <w:spacing w:line="276" w:lineRule="auto"/>
        <w:jc w:val="center"/>
        <w:rPr>
          <w:b/>
        </w:rPr>
      </w:pPr>
      <w:r>
        <w:rPr>
          <w:b/>
        </w:rPr>
        <w:t>Ресурсне забезпечення</w:t>
      </w:r>
    </w:p>
    <w:p w14:paraId="00000007" w14:textId="7F545983" w:rsidR="006608FB" w:rsidRDefault="00BC4F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center"/>
        <w:rPr>
          <w:sz w:val="20"/>
          <w:szCs w:val="20"/>
        </w:rPr>
      </w:pPr>
      <w:r>
        <w:rPr>
          <w:b/>
        </w:rPr>
        <w:t>Міської цільової програми інформатизації Чорноморської міської територіальної громади на 2024-2026 роки</w:t>
      </w:r>
    </w:p>
    <w:p w14:paraId="00000008" w14:textId="77777777" w:rsidR="006608FB" w:rsidRDefault="00BC4F48">
      <w:pPr>
        <w:spacing w:before="240" w:line="276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тис. грн</w:t>
      </w:r>
    </w:p>
    <w:tbl>
      <w:tblPr>
        <w:tblStyle w:val="a7"/>
        <w:tblW w:w="151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270"/>
        <w:gridCol w:w="2130"/>
        <w:gridCol w:w="1980"/>
        <w:gridCol w:w="2190"/>
        <w:gridCol w:w="2625"/>
      </w:tblGrid>
      <w:tr w:rsidR="006608FB" w14:paraId="2F4B6927" w14:textId="77777777">
        <w:trPr>
          <w:trHeight w:val="555"/>
        </w:trPr>
        <w:tc>
          <w:tcPr>
            <w:tcW w:w="6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9" w14:textId="77777777" w:rsidR="006608FB" w:rsidRDefault="00BC4F48">
            <w:pPr>
              <w:spacing w:before="240" w:line="276" w:lineRule="auto"/>
              <w:ind w:left="-60" w:firstLine="0"/>
              <w:jc w:val="center"/>
            </w:pPr>
            <w:r>
              <w:t>Обсяг коштів, які пропонується залучити на виконання програми</w:t>
            </w:r>
          </w:p>
        </w:tc>
        <w:tc>
          <w:tcPr>
            <w:tcW w:w="6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A" w14:textId="77777777" w:rsidR="006608FB" w:rsidRDefault="00BC4F48">
            <w:pPr>
              <w:spacing w:before="240" w:line="276" w:lineRule="auto"/>
              <w:ind w:left="-60" w:firstLine="0"/>
              <w:jc w:val="center"/>
            </w:pPr>
            <w:r>
              <w:t>Етапи виконання програми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D" w14:textId="77777777" w:rsidR="006608FB" w:rsidRDefault="00BC4F48">
            <w:pPr>
              <w:spacing w:before="240" w:line="276" w:lineRule="auto"/>
              <w:ind w:left="-60" w:firstLine="0"/>
              <w:jc w:val="center"/>
            </w:pPr>
            <w:r>
              <w:t>Усього витрат на виконання програми</w:t>
            </w:r>
          </w:p>
        </w:tc>
      </w:tr>
      <w:tr w:rsidR="006608FB" w14:paraId="7B0DD129" w14:textId="77777777">
        <w:trPr>
          <w:trHeight w:val="660"/>
        </w:trPr>
        <w:tc>
          <w:tcPr>
            <w:tcW w:w="6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E" w14:textId="77777777" w:rsidR="006608FB" w:rsidRDefault="00660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F" w14:textId="77777777" w:rsidR="006608FB" w:rsidRDefault="00BC4F48">
            <w:pPr>
              <w:spacing w:before="240" w:line="276" w:lineRule="auto"/>
              <w:ind w:left="-60" w:firstLine="0"/>
              <w:jc w:val="center"/>
            </w:pPr>
            <w:r>
              <w:t>2024 рік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0" w14:textId="77777777" w:rsidR="006608FB" w:rsidRDefault="00BC4F48">
            <w:pPr>
              <w:spacing w:before="240" w:line="276" w:lineRule="auto"/>
              <w:ind w:left="40" w:hanging="100"/>
              <w:jc w:val="center"/>
            </w:pPr>
            <w:r>
              <w:t>2025 рік</w:t>
            </w:r>
          </w:p>
        </w:tc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1" w14:textId="77777777" w:rsidR="006608FB" w:rsidRDefault="00BC4F48">
            <w:pPr>
              <w:spacing w:before="240" w:line="276" w:lineRule="auto"/>
              <w:ind w:left="-60" w:firstLine="0"/>
              <w:jc w:val="center"/>
            </w:pPr>
            <w:r>
              <w:t>2026 рік</w:t>
            </w:r>
          </w:p>
        </w:tc>
        <w:tc>
          <w:tcPr>
            <w:tcW w:w="2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2" w14:textId="77777777" w:rsidR="006608FB" w:rsidRDefault="00BC4F48">
            <w:pPr>
              <w:spacing w:before="240" w:line="276" w:lineRule="auto"/>
              <w:ind w:left="-60" w:firstLine="0"/>
              <w:jc w:val="right"/>
            </w:pPr>
            <w:r>
              <w:t xml:space="preserve"> </w:t>
            </w:r>
          </w:p>
        </w:tc>
      </w:tr>
      <w:tr w:rsidR="006608FB" w14:paraId="5C1E037C" w14:textId="77777777">
        <w:trPr>
          <w:trHeight w:val="435"/>
        </w:trPr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3" w14:textId="77777777" w:rsidR="006608FB" w:rsidRDefault="00BC4F48">
            <w:pPr>
              <w:spacing w:before="240" w:line="276" w:lineRule="auto"/>
              <w:ind w:left="283" w:firstLine="0"/>
              <w:jc w:val="both"/>
            </w:pPr>
            <w:r>
              <w:t>Обсяг ресурсів, усього, у тому числі: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14" w14:textId="0052762C" w:rsidR="006608FB" w:rsidRDefault="009E1AEA" w:rsidP="009E1AEA">
            <w:pPr>
              <w:widowControl w:val="0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874F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051,52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15" w14:textId="77777777" w:rsidR="006608FB" w:rsidRDefault="00BC4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ind w:left="-60" w:firstLine="0"/>
              <w:jc w:val="center"/>
            </w:pPr>
            <w:r>
              <w:t>У межах фінансування</w:t>
            </w:r>
          </w:p>
        </w:tc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16" w14:textId="77777777" w:rsidR="006608FB" w:rsidRDefault="00BC4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ind w:left="-60" w:firstLine="0"/>
              <w:jc w:val="center"/>
            </w:pPr>
            <w:r>
              <w:t>У межах фінансування</w:t>
            </w:r>
          </w:p>
        </w:tc>
        <w:tc>
          <w:tcPr>
            <w:tcW w:w="2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7" w14:textId="77777777" w:rsidR="006608FB" w:rsidRDefault="00BC4F48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</w:tr>
      <w:tr w:rsidR="006608FB" w14:paraId="067893FA" w14:textId="77777777">
        <w:trPr>
          <w:trHeight w:val="435"/>
        </w:trPr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8" w14:textId="77777777" w:rsidR="006608FB" w:rsidRDefault="00BC4F48">
            <w:pPr>
              <w:spacing w:before="240" w:line="276" w:lineRule="auto"/>
              <w:ind w:left="283" w:firstLine="0"/>
              <w:jc w:val="both"/>
            </w:pPr>
            <w:r>
              <w:t>державний бюджет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19" w14:textId="77777777" w:rsidR="006608FB" w:rsidRDefault="00BC4F48">
            <w:pPr>
              <w:widowControl w:val="0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792,22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A" w14:textId="77777777" w:rsidR="006608FB" w:rsidRDefault="00BC4F48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B" w14:textId="77777777" w:rsidR="006608FB" w:rsidRDefault="00BC4F48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  <w:tc>
          <w:tcPr>
            <w:tcW w:w="2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C" w14:textId="77777777" w:rsidR="006608FB" w:rsidRDefault="00BC4F48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</w:tr>
      <w:tr w:rsidR="006608FB" w14:paraId="5AD18ED2" w14:textId="77777777">
        <w:trPr>
          <w:trHeight w:val="405"/>
        </w:trPr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D" w14:textId="77777777" w:rsidR="006608FB" w:rsidRDefault="00BC4F48">
            <w:pPr>
              <w:spacing w:before="240" w:line="276" w:lineRule="auto"/>
              <w:ind w:left="283" w:firstLine="0"/>
              <w:jc w:val="both"/>
            </w:pPr>
            <w:r>
              <w:t>обласний бюджет Одеської області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E" w14:textId="77777777" w:rsidR="006608FB" w:rsidRDefault="00BC4F48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1F" w14:textId="77777777" w:rsidR="006608FB" w:rsidRDefault="00BC4F48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0" w14:textId="77777777" w:rsidR="006608FB" w:rsidRDefault="00BC4F48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  <w:tc>
          <w:tcPr>
            <w:tcW w:w="2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1" w14:textId="77777777" w:rsidR="006608FB" w:rsidRDefault="00BC4F48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</w:tr>
      <w:tr w:rsidR="006608FB" w14:paraId="3461068D" w14:textId="77777777">
        <w:trPr>
          <w:trHeight w:val="690"/>
        </w:trPr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2" w14:textId="77777777" w:rsidR="006608FB" w:rsidRDefault="00BC4F48">
            <w:pPr>
              <w:spacing w:before="240" w:line="276" w:lineRule="auto"/>
              <w:ind w:left="283" w:firstLine="0"/>
              <w:jc w:val="both"/>
            </w:pPr>
            <w:r>
              <w:t>бюджет Чорноморської міської територіальної громади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23" w14:textId="19CAB0A4" w:rsidR="006608FB" w:rsidRDefault="009E1AEA" w:rsidP="009E1AEA">
            <w:pPr>
              <w:widowControl w:val="0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C4F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155,70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4" w14:textId="77777777" w:rsidR="006608FB" w:rsidRDefault="00BC4F48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5" w14:textId="77777777" w:rsidR="006608FB" w:rsidRDefault="00BC4F48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  <w:tc>
          <w:tcPr>
            <w:tcW w:w="2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6" w14:textId="77777777" w:rsidR="006608FB" w:rsidRDefault="00BC4F48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</w:tr>
      <w:tr w:rsidR="006608FB" w14:paraId="09451728" w14:textId="77777777">
        <w:trPr>
          <w:trHeight w:val="285"/>
        </w:trPr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7" w14:textId="77777777" w:rsidR="006608FB" w:rsidRDefault="00BC4F48">
            <w:pPr>
              <w:spacing w:before="240" w:line="276" w:lineRule="auto"/>
              <w:ind w:left="283" w:firstLine="0"/>
              <w:jc w:val="both"/>
            </w:pPr>
            <w:r>
              <w:t>кошти не бюджетних джерел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8" w14:textId="77777777" w:rsidR="006608FB" w:rsidRDefault="00BC4F48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9" w14:textId="77777777" w:rsidR="006608FB" w:rsidRDefault="00BC4F48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A" w14:textId="77777777" w:rsidR="006608FB" w:rsidRDefault="00BC4F48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  <w:tc>
          <w:tcPr>
            <w:tcW w:w="2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B" w14:textId="77777777" w:rsidR="006608FB" w:rsidRDefault="00BC4F48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</w:tr>
      <w:tr w:rsidR="006608FB" w14:paraId="3A961B65" w14:textId="77777777">
        <w:trPr>
          <w:trHeight w:val="285"/>
        </w:trPr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C" w14:textId="77777777" w:rsidR="006608FB" w:rsidRDefault="00BC4F48">
            <w:pPr>
              <w:spacing w:before="240" w:line="276" w:lineRule="auto"/>
              <w:ind w:left="283" w:firstLine="0"/>
              <w:jc w:val="both"/>
            </w:pPr>
            <w:r>
              <w:t>інші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2D" w14:textId="276F5231" w:rsidR="006608FB" w:rsidRDefault="009E1AEA" w:rsidP="009E1AEA">
            <w:pPr>
              <w:widowControl w:val="0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1 133,60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E" w14:textId="77777777" w:rsidR="006608FB" w:rsidRDefault="00BC4F48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2F" w14:textId="77777777" w:rsidR="006608FB" w:rsidRDefault="00BC4F48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  <w:tc>
          <w:tcPr>
            <w:tcW w:w="2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30" w14:textId="77777777" w:rsidR="006608FB" w:rsidRDefault="00BC4F48">
            <w:pPr>
              <w:spacing w:before="240" w:line="276" w:lineRule="auto"/>
              <w:ind w:left="-60" w:firstLine="0"/>
              <w:jc w:val="center"/>
            </w:pPr>
            <w:r>
              <w:t>----</w:t>
            </w:r>
          </w:p>
        </w:tc>
      </w:tr>
    </w:tbl>
    <w:p w14:paraId="00000031" w14:textId="77777777" w:rsidR="006608FB" w:rsidRDefault="00BC4F48">
      <w:pPr>
        <w:shd w:val="clear" w:color="auto" w:fill="FFFFFF"/>
        <w:spacing w:before="24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32" w14:textId="77777777" w:rsidR="006608FB" w:rsidRDefault="00BC4F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</w:rPr>
      </w:pPr>
      <w:r>
        <w:rPr>
          <w:color w:val="000000"/>
        </w:rPr>
        <w:t>В.о. начальника відділу інформаційних технологій</w:t>
      </w:r>
    </w:p>
    <w:p w14:paraId="00000035" w14:textId="73F19A75" w:rsidR="006608FB" w:rsidRDefault="00BC4F48" w:rsidP="00A510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</w:pPr>
      <w:r>
        <w:rPr>
          <w:color w:val="000000"/>
        </w:rPr>
        <w:t>та з питань доступу до публічної інформації                                                                                                              Павло БОГАЧ</w:t>
      </w:r>
    </w:p>
    <w:sectPr w:rsidR="006608FB">
      <w:pgSz w:w="16838" w:h="11906" w:orient="landscape"/>
      <w:pgMar w:top="709" w:right="820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8FB"/>
    <w:rsid w:val="001E3EFA"/>
    <w:rsid w:val="002874FD"/>
    <w:rsid w:val="006608FB"/>
    <w:rsid w:val="008A4359"/>
    <w:rsid w:val="009E1AEA"/>
    <w:rsid w:val="00A5108C"/>
    <w:rsid w:val="00B36171"/>
    <w:rsid w:val="00BC4F48"/>
    <w:rsid w:val="00EB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52A5"/>
  <w15:docId w15:val="{0526835E-9D4A-4375-9806-CAD35856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AAB"/>
    <w:pPr>
      <w:spacing w:line="1" w:lineRule="atLeast"/>
      <w:ind w:left="-1"/>
    </w:pPr>
    <w:rPr>
      <w:position w:val="-1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70AAB"/>
    <w:pPr>
      <w:keepNext/>
      <w:keepLines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rsid w:val="00570AAB"/>
    <w:rPr>
      <w:rFonts w:ascii="Times New Roman" w:eastAsia="Times New Roman" w:hAnsi="Times New Roman" w:cs="Times New Roman"/>
      <w:b/>
      <w:position w:val="-1"/>
      <w:sz w:val="24"/>
      <w:szCs w:val="24"/>
      <w:lang w:val="uk-UA" w:eastAsia="ru-RU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No Spacing"/>
    <w:uiPriority w:val="1"/>
    <w:qFormat/>
    <w:rsid w:val="008E68F5"/>
    <w:pPr>
      <w:spacing w:line="240" w:lineRule="auto"/>
      <w:ind w:firstLine="0"/>
    </w:pPr>
    <w:rPr>
      <w:sz w:val="22"/>
      <w:szCs w:val="22"/>
      <w:lang w:val="ru-RU" w:eastAsia="ru-RU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Body Text"/>
    <w:basedOn w:val="a"/>
    <w:link w:val="a9"/>
    <w:uiPriority w:val="1"/>
    <w:qFormat/>
    <w:rsid w:val="00A5108C"/>
    <w:pPr>
      <w:widowControl w:val="0"/>
      <w:autoSpaceDE w:val="0"/>
      <w:autoSpaceDN w:val="0"/>
      <w:spacing w:line="240" w:lineRule="auto"/>
      <w:ind w:left="0" w:firstLine="0"/>
    </w:pPr>
    <w:rPr>
      <w:position w:val="0"/>
      <w:sz w:val="28"/>
      <w:szCs w:val="28"/>
      <w:lang w:val="ru-RU" w:eastAsia="en-US"/>
    </w:rPr>
  </w:style>
  <w:style w:type="character" w:customStyle="1" w:styleId="a9">
    <w:name w:val="Основний текст Знак"/>
    <w:basedOn w:val="a0"/>
    <w:link w:val="a8"/>
    <w:uiPriority w:val="1"/>
    <w:rsid w:val="00A5108C"/>
    <w:rPr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ONAIZKuT1ZZ5IZa9lGZ+HASfsw==">CgMxLjA4AHIhMU1pQS04am1LVEw5WHI0TzlLNlVBXzg3YWN2TU9xRTN0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Великая</dc:creator>
  <cp:lastModifiedBy>Admin</cp:lastModifiedBy>
  <cp:revision>5</cp:revision>
  <dcterms:created xsi:type="dcterms:W3CDTF">2024-10-25T20:41:00Z</dcterms:created>
  <dcterms:modified xsi:type="dcterms:W3CDTF">2024-10-31T07:59:00Z</dcterms:modified>
</cp:coreProperties>
</file>