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6FB46" w14:textId="77777777" w:rsidR="005F763B" w:rsidRDefault="005F763B" w:rsidP="005F763B">
      <w:pPr>
        <w:pStyle w:val="22"/>
        <w:shd w:val="clear" w:color="auto" w:fill="auto"/>
        <w:spacing w:after="0" w:line="276" w:lineRule="auto"/>
        <w:ind w:right="52"/>
        <w:rPr>
          <w:color w:val="000000"/>
          <w:sz w:val="24"/>
          <w:szCs w:val="24"/>
          <w:lang w:val="uk-UA" w:eastAsia="uk-UA" w:bidi="uk-UA"/>
        </w:rPr>
      </w:pPr>
    </w:p>
    <w:p w14:paraId="37ACED1A" w14:textId="6751AC71" w:rsidR="005F763B" w:rsidRPr="0046172D" w:rsidRDefault="005F763B" w:rsidP="0046172D">
      <w:pPr>
        <w:pStyle w:val="22"/>
        <w:shd w:val="clear" w:color="auto" w:fill="auto"/>
        <w:spacing w:after="0" w:line="240" w:lineRule="auto"/>
        <w:ind w:left="3540" w:right="52" w:firstLine="708"/>
        <w:rPr>
          <w:sz w:val="24"/>
          <w:szCs w:val="24"/>
          <w:lang w:val="uk-UA"/>
        </w:rPr>
      </w:pPr>
      <w:r w:rsidRPr="0046172D">
        <w:rPr>
          <w:color w:val="000000"/>
          <w:sz w:val="24"/>
          <w:szCs w:val="24"/>
          <w:lang w:val="uk-UA" w:eastAsia="uk-UA" w:bidi="uk-UA"/>
        </w:rPr>
        <w:t xml:space="preserve">        </w:t>
      </w:r>
      <w:r w:rsidR="0046172D">
        <w:rPr>
          <w:color w:val="000000"/>
          <w:sz w:val="24"/>
          <w:szCs w:val="24"/>
          <w:lang w:val="uk-UA" w:eastAsia="uk-UA" w:bidi="uk-UA"/>
        </w:rPr>
        <w:tab/>
      </w:r>
      <w:r w:rsidRPr="0046172D">
        <w:rPr>
          <w:color w:val="000000"/>
          <w:sz w:val="24"/>
          <w:szCs w:val="24"/>
          <w:lang w:val="uk-UA" w:eastAsia="uk-UA" w:bidi="uk-UA"/>
        </w:rPr>
        <w:t xml:space="preserve"> Додаток 1</w:t>
      </w:r>
    </w:p>
    <w:p w14:paraId="0010CC86" w14:textId="77777777" w:rsidR="005F763B" w:rsidRPr="0046172D" w:rsidRDefault="005F763B" w:rsidP="0046172D">
      <w:pPr>
        <w:pStyle w:val="22"/>
        <w:shd w:val="clear" w:color="auto" w:fill="auto"/>
        <w:spacing w:after="0" w:line="240" w:lineRule="auto"/>
        <w:ind w:right="52"/>
        <w:rPr>
          <w:sz w:val="24"/>
          <w:szCs w:val="24"/>
          <w:lang w:val="uk-UA"/>
        </w:rPr>
      </w:pPr>
      <w:r w:rsidRPr="0046172D">
        <w:rPr>
          <w:sz w:val="24"/>
          <w:szCs w:val="24"/>
          <w:lang w:val="uk-UA"/>
        </w:rPr>
        <w:t xml:space="preserve">                                                                                    д</w:t>
      </w:r>
      <w:r w:rsidRPr="0046172D">
        <w:rPr>
          <w:color w:val="000000"/>
          <w:sz w:val="24"/>
          <w:szCs w:val="24"/>
          <w:lang w:val="uk-UA" w:eastAsia="uk-UA" w:bidi="uk-UA"/>
        </w:rPr>
        <w:t>о</w:t>
      </w:r>
      <w:r w:rsidRPr="0046172D">
        <w:rPr>
          <w:sz w:val="24"/>
          <w:szCs w:val="24"/>
          <w:lang w:val="uk-UA"/>
        </w:rPr>
        <w:t xml:space="preserve"> </w:t>
      </w:r>
      <w:r w:rsidRPr="0046172D">
        <w:rPr>
          <w:color w:val="000000"/>
          <w:sz w:val="24"/>
          <w:szCs w:val="24"/>
          <w:lang w:val="uk-UA" w:eastAsia="uk-UA" w:bidi="uk-UA"/>
        </w:rPr>
        <w:t xml:space="preserve">розпорядження міського голови </w:t>
      </w:r>
    </w:p>
    <w:p w14:paraId="1F82EE7F" w14:textId="64BE8D32" w:rsidR="005F763B" w:rsidRPr="0046172D" w:rsidRDefault="005F763B" w:rsidP="0046172D">
      <w:pPr>
        <w:pStyle w:val="22"/>
        <w:shd w:val="clear" w:color="auto" w:fill="auto"/>
        <w:spacing w:after="0" w:line="240" w:lineRule="auto"/>
        <w:ind w:right="52"/>
        <w:rPr>
          <w:sz w:val="24"/>
          <w:szCs w:val="24"/>
          <w:lang w:val="uk-UA"/>
        </w:rPr>
      </w:pPr>
      <w:r w:rsidRPr="0046172D">
        <w:rPr>
          <w:sz w:val="24"/>
          <w:szCs w:val="24"/>
          <w:lang w:val="uk-UA"/>
        </w:rPr>
        <w:t xml:space="preserve">                                                                                    </w:t>
      </w:r>
      <w:r w:rsidRPr="0046172D">
        <w:rPr>
          <w:color w:val="000000"/>
          <w:sz w:val="24"/>
          <w:szCs w:val="24"/>
          <w:lang w:val="uk-UA" w:eastAsia="uk-UA" w:bidi="uk-UA"/>
        </w:rPr>
        <w:t xml:space="preserve">від         </w:t>
      </w:r>
      <w:r w:rsidR="00483975">
        <w:rPr>
          <w:color w:val="000000"/>
          <w:sz w:val="24"/>
          <w:szCs w:val="24"/>
          <w:lang w:val="uk-UA" w:eastAsia="uk-UA" w:bidi="uk-UA"/>
        </w:rPr>
        <w:t>04.12.</w:t>
      </w:r>
      <w:r w:rsidRPr="0046172D">
        <w:rPr>
          <w:color w:val="000000"/>
          <w:sz w:val="24"/>
          <w:szCs w:val="24"/>
          <w:lang w:val="uk-UA" w:eastAsia="uk-UA" w:bidi="uk-UA"/>
        </w:rPr>
        <w:t>2024  №</w:t>
      </w:r>
      <w:r w:rsidRPr="0046172D">
        <w:rPr>
          <w:sz w:val="24"/>
          <w:szCs w:val="24"/>
          <w:lang w:val="uk-UA"/>
        </w:rPr>
        <w:t xml:space="preserve">   </w:t>
      </w:r>
      <w:r w:rsidR="00483975">
        <w:rPr>
          <w:sz w:val="24"/>
          <w:szCs w:val="24"/>
          <w:lang w:val="uk-UA"/>
        </w:rPr>
        <w:t>366</w:t>
      </w:r>
    </w:p>
    <w:p w14:paraId="7D04525B" w14:textId="77777777" w:rsidR="005F763B" w:rsidRPr="0046172D" w:rsidRDefault="005F763B" w:rsidP="0046172D">
      <w:pPr>
        <w:pStyle w:val="25"/>
        <w:shd w:val="clear" w:color="auto" w:fill="auto"/>
        <w:spacing w:after="0" w:line="240" w:lineRule="auto"/>
        <w:ind w:left="20" w:firstLine="0"/>
        <w:rPr>
          <w:rStyle w:val="24"/>
          <w:sz w:val="24"/>
          <w:szCs w:val="24"/>
          <w:lang w:val="uk-UA"/>
        </w:rPr>
      </w:pPr>
    </w:p>
    <w:p w14:paraId="6C2154E6" w14:textId="43FCFE44" w:rsidR="005F763B" w:rsidRPr="001E35C6" w:rsidRDefault="00617417" w:rsidP="00C21C81">
      <w:pPr>
        <w:pStyle w:val="22"/>
        <w:spacing w:after="0" w:line="240" w:lineRule="auto"/>
        <w:jc w:val="center"/>
        <w:rPr>
          <w:rStyle w:val="aff8"/>
          <w:color w:val="auto"/>
          <w:spacing w:val="0"/>
          <w:sz w:val="24"/>
          <w:szCs w:val="24"/>
        </w:rPr>
      </w:pPr>
      <w:r w:rsidRPr="001E35C6">
        <w:rPr>
          <w:rStyle w:val="aff8"/>
          <w:color w:val="auto"/>
          <w:spacing w:val="0"/>
          <w:sz w:val="24"/>
          <w:szCs w:val="24"/>
          <w:lang w:val="uk-UA"/>
        </w:rPr>
        <w:t>П</w:t>
      </w:r>
      <w:proofErr w:type="spellStart"/>
      <w:r w:rsidR="005F763B" w:rsidRPr="001E35C6">
        <w:rPr>
          <w:rStyle w:val="aff8"/>
          <w:color w:val="auto"/>
          <w:spacing w:val="0"/>
          <w:sz w:val="24"/>
          <w:szCs w:val="24"/>
        </w:rPr>
        <w:t>орядок</w:t>
      </w:r>
      <w:proofErr w:type="spellEnd"/>
    </w:p>
    <w:p w14:paraId="55C2EC3F" w14:textId="77777777" w:rsidR="005F763B" w:rsidRPr="00E0585A" w:rsidRDefault="005F763B" w:rsidP="00C21C81">
      <w:pPr>
        <w:pStyle w:val="22"/>
        <w:spacing w:after="0" w:line="240" w:lineRule="auto"/>
        <w:jc w:val="center"/>
        <w:rPr>
          <w:rStyle w:val="aff8"/>
          <w:color w:val="auto"/>
          <w:spacing w:val="0"/>
          <w:sz w:val="24"/>
          <w:szCs w:val="24"/>
          <w:lang w:val="ru-RU"/>
        </w:rPr>
      </w:pP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організації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особистого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прийому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proofErr w:type="gram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громадян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міським</w:t>
      </w:r>
      <w:proofErr w:type="spellEnd"/>
      <w:proofErr w:type="gram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 головою  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Чорноморської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 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міської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територіальної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громади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та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посадовими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особами 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виконавчих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органів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  та  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структурних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  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підрозділів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 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Чорноморської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  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міської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ради 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Одеського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 району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Одеської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області</w:t>
      </w:r>
      <w:proofErr w:type="spellEnd"/>
    </w:p>
    <w:p w14:paraId="31EE0DEC" w14:textId="77777777" w:rsidR="005F763B" w:rsidRPr="00E0585A" w:rsidRDefault="005F763B" w:rsidP="00C21C81">
      <w:pPr>
        <w:pStyle w:val="22"/>
        <w:spacing w:after="0" w:line="240" w:lineRule="auto"/>
        <w:jc w:val="both"/>
        <w:rPr>
          <w:rStyle w:val="aff8"/>
          <w:color w:val="auto"/>
          <w:spacing w:val="0"/>
          <w:sz w:val="24"/>
          <w:szCs w:val="24"/>
          <w:lang w:val="ru-RU"/>
        </w:rPr>
      </w:pPr>
    </w:p>
    <w:p w14:paraId="1498D2D4" w14:textId="11706873" w:rsidR="005F763B" w:rsidRPr="00E0585A" w:rsidRDefault="001E35C6" w:rsidP="00C21C81">
      <w:pPr>
        <w:pStyle w:val="22"/>
        <w:spacing w:after="0" w:line="240" w:lineRule="auto"/>
        <w:jc w:val="both"/>
        <w:rPr>
          <w:rStyle w:val="aff8"/>
          <w:color w:val="auto"/>
          <w:spacing w:val="0"/>
          <w:sz w:val="24"/>
          <w:szCs w:val="24"/>
          <w:lang w:val="ru-RU"/>
        </w:rPr>
      </w:pPr>
      <w:bookmarkStart w:id="0" w:name="n5"/>
      <w:bookmarkEnd w:id="0"/>
      <w:r>
        <w:rPr>
          <w:rStyle w:val="aff8"/>
          <w:color w:val="auto"/>
          <w:spacing w:val="0"/>
          <w:sz w:val="24"/>
          <w:szCs w:val="24"/>
          <w:lang w:val="uk-UA"/>
        </w:rPr>
        <w:t xml:space="preserve">        </w:t>
      </w:r>
      <w:r w:rsidR="005F763B"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1. </w:t>
      </w:r>
      <w:proofErr w:type="spellStart"/>
      <w:r w:rsidR="005F763B" w:rsidRPr="001E35C6">
        <w:rPr>
          <w:rStyle w:val="aff8"/>
          <w:color w:val="auto"/>
          <w:spacing w:val="0"/>
          <w:sz w:val="24"/>
          <w:szCs w:val="24"/>
          <w:lang w:val="ru-RU"/>
        </w:rPr>
        <w:t>Цей</w:t>
      </w:r>
      <w:proofErr w:type="spellEnd"/>
      <w:r w:rsidR="005F763B"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Порядок </w:t>
      </w:r>
      <w:proofErr w:type="spellStart"/>
      <w:r w:rsidR="005F763B" w:rsidRPr="001E35C6">
        <w:rPr>
          <w:rStyle w:val="aff8"/>
          <w:color w:val="auto"/>
          <w:spacing w:val="0"/>
          <w:sz w:val="24"/>
          <w:szCs w:val="24"/>
          <w:lang w:val="ru-RU"/>
        </w:rPr>
        <w:t>визначає</w:t>
      </w:r>
      <w:proofErr w:type="spellEnd"/>
      <w:r w:rsidR="005F763B"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="005F763B" w:rsidRPr="001E35C6">
        <w:rPr>
          <w:rStyle w:val="aff8"/>
          <w:color w:val="auto"/>
          <w:spacing w:val="0"/>
          <w:sz w:val="24"/>
          <w:szCs w:val="24"/>
          <w:lang w:val="ru-RU"/>
        </w:rPr>
        <w:t>основні</w:t>
      </w:r>
      <w:proofErr w:type="spellEnd"/>
      <w:r w:rsidR="005F763B"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="005F763B" w:rsidRPr="001E35C6">
        <w:rPr>
          <w:rStyle w:val="aff8"/>
          <w:color w:val="auto"/>
          <w:spacing w:val="0"/>
          <w:sz w:val="24"/>
          <w:szCs w:val="24"/>
          <w:lang w:val="ru-RU"/>
        </w:rPr>
        <w:t>вимоги</w:t>
      </w:r>
      <w:proofErr w:type="spellEnd"/>
      <w:r w:rsidR="005F763B"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до </w:t>
      </w:r>
      <w:proofErr w:type="spellStart"/>
      <w:r w:rsidR="005F763B" w:rsidRPr="001E35C6">
        <w:rPr>
          <w:rStyle w:val="aff8"/>
          <w:color w:val="auto"/>
          <w:spacing w:val="0"/>
          <w:sz w:val="24"/>
          <w:szCs w:val="24"/>
          <w:lang w:val="ru-RU"/>
        </w:rPr>
        <w:t>організації</w:t>
      </w:r>
      <w:proofErr w:type="spellEnd"/>
      <w:r w:rsidR="005F763B"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та </w:t>
      </w:r>
      <w:proofErr w:type="spellStart"/>
      <w:r w:rsidR="005F763B" w:rsidRPr="001E35C6">
        <w:rPr>
          <w:rStyle w:val="aff8"/>
          <w:color w:val="auto"/>
          <w:spacing w:val="0"/>
          <w:sz w:val="24"/>
          <w:szCs w:val="24"/>
          <w:lang w:val="ru-RU"/>
        </w:rPr>
        <w:t>проведення</w:t>
      </w:r>
      <w:proofErr w:type="spellEnd"/>
      <w:r w:rsidR="005F763B"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="005F763B" w:rsidRPr="001E35C6">
        <w:rPr>
          <w:rStyle w:val="aff8"/>
          <w:color w:val="auto"/>
          <w:spacing w:val="0"/>
          <w:sz w:val="24"/>
          <w:szCs w:val="24"/>
          <w:lang w:val="ru-RU"/>
        </w:rPr>
        <w:t>особистого</w:t>
      </w:r>
      <w:proofErr w:type="spellEnd"/>
      <w:r w:rsidR="005F763B"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="005F763B" w:rsidRPr="001E35C6">
        <w:rPr>
          <w:rStyle w:val="aff8"/>
          <w:color w:val="auto"/>
          <w:spacing w:val="0"/>
          <w:sz w:val="24"/>
          <w:szCs w:val="24"/>
          <w:lang w:val="ru-RU"/>
        </w:rPr>
        <w:t>прийому</w:t>
      </w:r>
      <w:proofErr w:type="spellEnd"/>
      <w:r w:rsidR="005F763B"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="005F763B" w:rsidRPr="001E35C6">
        <w:rPr>
          <w:rStyle w:val="aff8"/>
          <w:color w:val="auto"/>
          <w:spacing w:val="0"/>
          <w:sz w:val="24"/>
          <w:szCs w:val="24"/>
          <w:lang w:val="ru-RU"/>
        </w:rPr>
        <w:t>громадян</w:t>
      </w:r>
      <w:proofErr w:type="spellEnd"/>
      <w:r w:rsidR="005F763B"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proofErr w:type="gramStart"/>
      <w:r w:rsidR="005F763B" w:rsidRPr="001E35C6">
        <w:rPr>
          <w:rStyle w:val="aff8"/>
          <w:color w:val="auto"/>
          <w:spacing w:val="0"/>
          <w:sz w:val="24"/>
          <w:szCs w:val="24"/>
          <w:lang w:val="ru-RU"/>
        </w:rPr>
        <w:t>міським</w:t>
      </w:r>
      <w:proofErr w:type="spellEnd"/>
      <w:r w:rsidR="005F763B"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 головою</w:t>
      </w:r>
      <w:proofErr w:type="gramEnd"/>
      <w:r w:rsidR="005F763B"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="005F763B" w:rsidRPr="00E0585A">
        <w:rPr>
          <w:rStyle w:val="aff8"/>
          <w:color w:val="auto"/>
          <w:spacing w:val="0"/>
          <w:sz w:val="24"/>
          <w:szCs w:val="24"/>
          <w:lang w:val="ru-RU"/>
        </w:rPr>
        <w:t>Чорноморської</w:t>
      </w:r>
      <w:proofErr w:type="spellEnd"/>
      <w:r w:rsidR="005F763B"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 </w:t>
      </w:r>
      <w:proofErr w:type="spellStart"/>
      <w:r w:rsidR="005F763B" w:rsidRPr="00E0585A">
        <w:rPr>
          <w:rStyle w:val="aff8"/>
          <w:color w:val="auto"/>
          <w:spacing w:val="0"/>
          <w:sz w:val="24"/>
          <w:szCs w:val="24"/>
          <w:lang w:val="ru-RU"/>
        </w:rPr>
        <w:t>міської</w:t>
      </w:r>
      <w:proofErr w:type="spellEnd"/>
      <w:r w:rsidR="005F763B"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 </w:t>
      </w:r>
      <w:proofErr w:type="spellStart"/>
      <w:r w:rsidR="005F763B" w:rsidRPr="00E0585A">
        <w:rPr>
          <w:rStyle w:val="aff8"/>
          <w:color w:val="auto"/>
          <w:spacing w:val="0"/>
          <w:sz w:val="24"/>
          <w:szCs w:val="24"/>
          <w:lang w:val="ru-RU"/>
        </w:rPr>
        <w:t>територіальної</w:t>
      </w:r>
      <w:proofErr w:type="spellEnd"/>
      <w:r w:rsidR="005F763B"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 </w:t>
      </w:r>
      <w:proofErr w:type="spellStart"/>
      <w:r w:rsidR="005F763B" w:rsidRPr="00E0585A">
        <w:rPr>
          <w:rStyle w:val="aff8"/>
          <w:color w:val="auto"/>
          <w:spacing w:val="0"/>
          <w:sz w:val="24"/>
          <w:szCs w:val="24"/>
          <w:lang w:val="ru-RU"/>
        </w:rPr>
        <w:t>громади</w:t>
      </w:r>
      <w:proofErr w:type="spellEnd"/>
      <w:r w:rsidR="005F763B"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 та  </w:t>
      </w:r>
      <w:proofErr w:type="spellStart"/>
      <w:r w:rsidR="005F763B" w:rsidRPr="00E0585A">
        <w:rPr>
          <w:rStyle w:val="aff8"/>
          <w:color w:val="auto"/>
          <w:spacing w:val="0"/>
          <w:sz w:val="24"/>
          <w:szCs w:val="24"/>
          <w:lang w:val="ru-RU"/>
        </w:rPr>
        <w:t>посадовими</w:t>
      </w:r>
      <w:proofErr w:type="spellEnd"/>
      <w:r w:rsidR="005F763B"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особами  </w:t>
      </w:r>
      <w:proofErr w:type="spellStart"/>
      <w:r w:rsidR="005F763B" w:rsidRPr="00E0585A">
        <w:rPr>
          <w:rStyle w:val="aff8"/>
          <w:color w:val="auto"/>
          <w:spacing w:val="0"/>
          <w:sz w:val="24"/>
          <w:szCs w:val="24"/>
          <w:lang w:val="ru-RU"/>
        </w:rPr>
        <w:t>виконавчих</w:t>
      </w:r>
      <w:proofErr w:type="spellEnd"/>
      <w:r w:rsidR="005F763B"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 </w:t>
      </w:r>
      <w:proofErr w:type="spellStart"/>
      <w:r w:rsidR="005F763B" w:rsidRPr="00E0585A">
        <w:rPr>
          <w:rStyle w:val="aff8"/>
          <w:color w:val="auto"/>
          <w:spacing w:val="0"/>
          <w:sz w:val="24"/>
          <w:szCs w:val="24"/>
          <w:lang w:val="ru-RU"/>
        </w:rPr>
        <w:t>органів</w:t>
      </w:r>
      <w:proofErr w:type="spellEnd"/>
      <w:r w:rsidR="005F763B"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  та   </w:t>
      </w:r>
      <w:proofErr w:type="spellStart"/>
      <w:r w:rsidR="005F763B" w:rsidRPr="00E0585A">
        <w:rPr>
          <w:rStyle w:val="aff8"/>
          <w:color w:val="auto"/>
          <w:spacing w:val="0"/>
          <w:sz w:val="24"/>
          <w:szCs w:val="24"/>
          <w:lang w:val="ru-RU"/>
        </w:rPr>
        <w:t>структурних</w:t>
      </w:r>
      <w:proofErr w:type="spellEnd"/>
      <w:r w:rsidR="005F763B"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   </w:t>
      </w:r>
      <w:proofErr w:type="spellStart"/>
      <w:r w:rsidR="005F763B" w:rsidRPr="00E0585A">
        <w:rPr>
          <w:rStyle w:val="aff8"/>
          <w:color w:val="auto"/>
          <w:spacing w:val="0"/>
          <w:sz w:val="24"/>
          <w:szCs w:val="24"/>
          <w:lang w:val="ru-RU"/>
        </w:rPr>
        <w:t>підрозділів</w:t>
      </w:r>
      <w:proofErr w:type="spellEnd"/>
      <w:r w:rsidR="005F763B"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  </w:t>
      </w:r>
      <w:proofErr w:type="spellStart"/>
      <w:r w:rsidR="005F763B" w:rsidRPr="00E0585A">
        <w:rPr>
          <w:rStyle w:val="aff8"/>
          <w:color w:val="auto"/>
          <w:spacing w:val="0"/>
          <w:sz w:val="24"/>
          <w:szCs w:val="24"/>
          <w:lang w:val="ru-RU"/>
        </w:rPr>
        <w:t>Чорноморської</w:t>
      </w:r>
      <w:proofErr w:type="spellEnd"/>
      <w:r w:rsidR="005F763B"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   </w:t>
      </w:r>
      <w:proofErr w:type="spellStart"/>
      <w:r w:rsidR="005F763B" w:rsidRPr="00E0585A">
        <w:rPr>
          <w:rStyle w:val="aff8"/>
          <w:color w:val="auto"/>
          <w:spacing w:val="0"/>
          <w:sz w:val="24"/>
          <w:szCs w:val="24"/>
          <w:lang w:val="ru-RU"/>
        </w:rPr>
        <w:t>міської</w:t>
      </w:r>
      <w:proofErr w:type="spellEnd"/>
      <w:r w:rsidR="005F763B"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ради  </w:t>
      </w:r>
      <w:proofErr w:type="spellStart"/>
      <w:r w:rsidR="005F763B" w:rsidRPr="00E0585A">
        <w:rPr>
          <w:rStyle w:val="aff8"/>
          <w:color w:val="auto"/>
          <w:spacing w:val="0"/>
          <w:sz w:val="24"/>
          <w:szCs w:val="24"/>
          <w:lang w:val="ru-RU"/>
        </w:rPr>
        <w:t>Одеського</w:t>
      </w:r>
      <w:proofErr w:type="spellEnd"/>
      <w:r w:rsidR="005F763B"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 району </w:t>
      </w:r>
      <w:proofErr w:type="spellStart"/>
      <w:r w:rsidR="005F763B" w:rsidRPr="00E0585A">
        <w:rPr>
          <w:rStyle w:val="aff8"/>
          <w:color w:val="auto"/>
          <w:spacing w:val="0"/>
          <w:sz w:val="24"/>
          <w:szCs w:val="24"/>
          <w:lang w:val="ru-RU"/>
        </w:rPr>
        <w:t>Одеської</w:t>
      </w:r>
      <w:proofErr w:type="spellEnd"/>
      <w:r w:rsidR="005F763B"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="005F763B" w:rsidRPr="00E0585A">
        <w:rPr>
          <w:rStyle w:val="aff8"/>
          <w:color w:val="auto"/>
          <w:spacing w:val="0"/>
          <w:sz w:val="24"/>
          <w:szCs w:val="24"/>
          <w:lang w:val="ru-RU"/>
        </w:rPr>
        <w:t>області</w:t>
      </w:r>
      <w:proofErr w:type="spellEnd"/>
      <w:r w:rsidR="005F763B" w:rsidRPr="00E0585A">
        <w:rPr>
          <w:rStyle w:val="aff8"/>
          <w:color w:val="auto"/>
          <w:spacing w:val="0"/>
          <w:sz w:val="24"/>
          <w:szCs w:val="24"/>
          <w:lang w:val="ru-RU"/>
        </w:rPr>
        <w:t>.</w:t>
      </w:r>
    </w:p>
    <w:p w14:paraId="45DCDC6B" w14:textId="3857070B" w:rsidR="005F763B" w:rsidRPr="001E35C6" w:rsidRDefault="005F763B" w:rsidP="00C21C81">
      <w:pPr>
        <w:pStyle w:val="22"/>
        <w:spacing w:after="0" w:line="240" w:lineRule="auto"/>
        <w:ind w:firstLine="567"/>
        <w:jc w:val="both"/>
        <w:rPr>
          <w:rStyle w:val="aff8"/>
          <w:color w:val="auto"/>
          <w:spacing w:val="0"/>
          <w:sz w:val="24"/>
          <w:szCs w:val="24"/>
          <w:lang w:val="ru-RU"/>
        </w:rPr>
      </w:pP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Посадові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особи,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які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здійснюють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особистий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прийом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громадян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, у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своїй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діяльності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керуються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Конституцією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України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, Законами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України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«Про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звернення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громадян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», «Про </w:t>
      </w:r>
      <w:proofErr w:type="spellStart"/>
      <w:proofErr w:type="gram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місцеве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самоврядування</w:t>
      </w:r>
      <w:proofErr w:type="spellEnd"/>
      <w:proofErr w:type="gram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 в 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Україні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», Указом Президента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України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від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  07 лютого 2008 року № 109/2008 «Про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першочергові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заходи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щодо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забезпечення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реалізації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та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гарантування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конституційного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права на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звернення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до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органів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державної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влади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та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органів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місцевого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самоврядування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»,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іншими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нормативно-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правовими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актами, а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також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цим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порядком.</w:t>
      </w:r>
    </w:p>
    <w:p w14:paraId="4500C0B3" w14:textId="77777777" w:rsidR="005F763B" w:rsidRPr="00E0585A" w:rsidRDefault="005F763B" w:rsidP="00C21C81">
      <w:pPr>
        <w:pStyle w:val="22"/>
        <w:spacing w:after="0" w:line="240" w:lineRule="auto"/>
        <w:ind w:firstLine="567"/>
        <w:jc w:val="both"/>
        <w:rPr>
          <w:rStyle w:val="aff8"/>
          <w:color w:val="auto"/>
          <w:spacing w:val="0"/>
          <w:sz w:val="24"/>
          <w:szCs w:val="24"/>
          <w:lang w:val="ru-RU"/>
        </w:rPr>
      </w:pPr>
      <w:bookmarkStart w:id="1" w:name="n6"/>
      <w:bookmarkEnd w:id="1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2.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Особистий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прийом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громадян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проводиться з метою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реалізації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громадянами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свого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права на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звернення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та оперативного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вирішення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актуальних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питань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на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основі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якісного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і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своєчасного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розгляду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пропозицій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,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заяв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та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скарг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громадян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.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Особистий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прийом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громадян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проводиться з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питань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,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вирішення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яких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належить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до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повноважень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proofErr w:type="gram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Чорноморської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міської</w:t>
      </w:r>
      <w:proofErr w:type="spellEnd"/>
      <w:proofErr w:type="gram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 ради.</w:t>
      </w:r>
    </w:p>
    <w:p w14:paraId="48ED65F9" w14:textId="4944FF88" w:rsidR="005F763B" w:rsidRPr="001E35C6" w:rsidRDefault="005F763B" w:rsidP="00C21C81">
      <w:pPr>
        <w:pStyle w:val="22"/>
        <w:spacing w:after="0" w:line="240" w:lineRule="auto"/>
        <w:ind w:firstLine="567"/>
        <w:jc w:val="both"/>
        <w:rPr>
          <w:rStyle w:val="aff8"/>
          <w:color w:val="auto"/>
          <w:spacing w:val="0"/>
          <w:sz w:val="24"/>
          <w:szCs w:val="24"/>
          <w:lang w:val="ru-RU"/>
        </w:rPr>
      </w:pPr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3.Особистий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прийом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громадян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міським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головою проводиться за </w:t>
      </w:r>
      <w:proofErr w:type="spellStart"/>
      <w:proofErr w:type="gram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адресою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: </w:t>
      </w:r>
      <w:r w:rsidR="0046172D"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r w:rsidR="00C21C81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gramEnd"/>
      <w:r w:rsidR="00C21C81">
        <w:rPr>
          <w:rStyle w:val="aff8"/>
          <w:color w:val="auto"/>
          <w:spacing w:val="0"/>
          <w:sz w:val="24"/>
          <w:szCs w:val="24"/>
          <w:lang w:val="ru-RU"/>
        </w:rPr>
        <w:t xml:space="preserve">                 </w:t>
      </w:r>
      <w:r w:rsidRPr="001E35C6">
        <w:rPr>
          <w:rStyle w:val="aff8"/>
          <w:color w:val="auto"/>
          <w:spacing w:val="0"/>
          <w:sz w:val="24"/>
          <w:szCs w:val="24"/>
          <w:lang w:val="ru-RU"/>
        </w:rPr>
        <w:t>м.</w:t>
      </w:r>
      <w:r w:rsidR="0046172D"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="00C21C81">
        <w:rPr>
          <w:rStyle w:val="aff8"/>
          <w:color w:val="auto"/>
          <w:spacing w:val="0"/>
          <w:sz w:val="24"/>
          <w:szCs w:val="24"/>
          <w:lang w:val="ru-RU"/>
        </w:rPr>
        <w:t>Ч</w:t>
      </w:r>
      <w:r w:rsidRPr="001E35C6">
        <w:rPr>
          <w:rStyle w:val="aff8"/>
          <w:color w:val="auto"/>
          <w:spacing w:val="0"/>
          <w:sz w:val="24"/>
          <w:szCs w:val="24"/>
          <w:lang w:val="ru-RU"/>
        </w:rPr>
        <w:t>орноморськ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, проспект Миру, 33, 3 поверх,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каб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>. 300.</w:t>
      </w:r>
      <w:r w:rsidR="00C21C81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Особистий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прийом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громадян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proofErr w:type="gram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міським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 головою</w:t>
      </w:r>
      <w:proofErr w:type="gram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проводиться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лише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за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попереднім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записом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у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дні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та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години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,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визначені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графіком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особистого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прийому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громадян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(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далі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- </w:t>
      </w:r>
      <w:proofErr w:type="spellStart"/>
      <w:r w:rsidRPr="001E35C6">
        <w:rPr>
          <w:rStyle w:val="aff8"/>
          <w:color w:val="auto"/>
          <w:spacing w:val="0"/>
          <w:sz w:val="24"/>
          <w:szCs w:val="24"/>
          <w:lang w:val="ru-RU"/>
        </w:rPr>
        <w:t>графік</w:t>
      </w:r>
      <w:proofErr w:type="spellEnd"/>
      <w:r w:rsidRPr="001E35C6">
        <w:rPr>
          <w:rStyle w:val="aff8"/>
          <w:color w:val="auto"/>
          <w:spacing w:val="0"/>
          <w:sz w:val="24"/>
          <w:szCs w:val="24"/>
          <w:lang w:val="ru-RU"/>
        </w:rPr>
        <w:t>).</w:t>
      </w:r>
    </w:p>
    <w:p w14:paraId="566DDE38" w14:textId="77777777" w:rsidR="005F763B" w:rsidRPr="00E0585A" w:rsidRDefault="005F763B" w:rsidP="00C21C81">
      <w:pPr>
        <w:pStyle w:val="22"/>
        <w:spacing w:after="0" w:line="240" w:lineRule="auto"/>
        <w:ind w:firstLine="567"/>
        <w:jc w:val="both"/>
        <w:rPr>
          <w:rStyle w:val="aff8"/>
          <w:color w:val="auto"/>
          <w:spacing w:val="0"/>
          <w:sz w:val="24"/>
          <w:szCs w:val="24"/>
          <w:lang w:val="ru-RU"/>
        </w:rPr>
      </w:pPr>
      <w:bookmarkStart w:id="2" w:name="n7"/>
      <w:bookmarkEnd w:id="2"/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Затверджує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графік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та в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разі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потреби вносить до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нього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зміни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proofErr w:type="gram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міський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 голова</w:t>
      </w:r>
      <w:proofErr w:type="gram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>.</w:t>
      </w:r>
    </w:p>
    <w:p w14:paraId="4FF2DF3D" w14:textId="6CFCB6E7" w:rsidR="005F763B" w:rsidRPr="00E0585A" w:rsidRDefault="005F763B" w:rsidP="00C21C81">
      <w:pPr>
        <w:pStyle w:val="22"/>
        <w:spacing w:after="0" w:line="240" w:lineRule="auto"/>
        <w:ind w:firstLine="567"/>
        <w:jc w:val="both"/>
        <w:rPr>
          <w:rStyle w:val="aff8"/>
          <w:color w:val="auto"/>
          <w:spacing w:val="0"/>
          <w:sz w:val="24"/>
          <w:szCs w:val="24"/>
          <w:lang w:val="ru-RU"/>
        </w:rPr>
      </w:pPr>
      <w:bookmarkStart w:id="3" w:name="n8"/>
      <w:bookmarkEnd w:id="3"/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Інформація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про порядок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особистого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прийому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громадян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міським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головою і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графік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розміщуються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на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офіційному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r w:rsidR="0046172D" w:rsidRPr="00E0585A">
        <w:rPr>
          <w:rStyle w:val="aff8"/>
          <w:color w:val="auto"/>
          <w:spacing w:val="0"/>
          <w:sz w:val="24"/>
          <w:szCs w:val="24"/>
          <w:lang w:val="ru-RU"/>
        </w:rPr>
        <w:t>веб-</w:t>
      </w:r>
      <w:proofErr w:type="spellStart"/>
      <w:r w:rsidR="0046172D" w:rsidRPr="00E0585A">
        <w:rPr>
          <w:rStyle w:val="aff8"/>
          <w:color w:val="auto"/>
          <w:spacing w:val="0"/>
          <w:sz w:val="24"/>
          <w:szCs w:val="24"/>
          <w:lang w:val="ru-RU"/>
        </w:rPr>
        <w:t>сайті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proofErr w:type="gram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Чорноморської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міської</w:t>
      </w:r>
      <w:proofErr w:type="spellEnd"/>
      <w:proofErr w:type="gram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територіальної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громади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>.</w:t>
      </w:r>
    </w:p>
    <w:p w14:paraId="336AF948" w14:textId="77777777" w:rsidR="005F763B" w:rsidRPr="00E0585A" w:rsidRDefault="005F763B" w:rsidP="00C21C81">
      <w:pPr>
        <w:pStyle w:val="22"/>
        <w:spacing w:after="0" w:line="240" w:lineRule="auto"/>
        <w:ind w:firstLine="567"/>
        <w:jc w:val="both"/>
        <w:rPr>
          <w:rStyle w:val="aff8"/>
          <w:color w:val="auto"/>
          <w:spacing w:val="0"/>
          <w:sz w:val="24"/>
          <w:szCs w:val="24"/>
          <w:lang w:val="ru-RU"/>
        </w:rPr>
      </w:pPr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4.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Попередній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запис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на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особистий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прийом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до </w:t>
      </w:r>
      <w:proofErr w:type="spellStart"/>
      <w:proofErr w:type="gram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міського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голови</w:t>
      </w:r>
      <w:proofErr w:type="spellEnd"/>
      <w:proofErr w:type="gram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проводиться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загальним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відділом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виконавчого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комітету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не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пізніше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ніж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за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п’ять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робочих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днів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до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дати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прийому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>.</w:t>
      </w:r>
    </w:p>
    <w:p w14:paraId="29EA1BFE" w14:textId="77777777" w:rsidR="005F763B" w:rsidRPr="00E0585A" w:rsidRDefault="005F763B" w:rsidP="00C21C81">
      <w:pPr>
        <w:pStyle w:val="22"/>
        <w:spacing w:after="0" w:line="240" w:lineRule="auto"/>
        <w:ind w:firstLine="567"/>
        <w:jc w:val="both"/>
        <w:rPr>
          <w:rStyle w:val="aff8"/>
          <w:color w:val="auto"/>
          <w:spacing w:val="0"/>
          <w:sz w:val="24"/>
          <w:szCs w:val="24"/>
          <w:lang w:val="ru-RU"/>
        </w:rPr>
      </w:pPr>
      <w:bookmarkStart w:id="4" w:name="n13"/>
      <w:bookmarkEnd w:id="4"/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Під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час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попереднього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запису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на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особистий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прийом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до </w:t>
      </w:r>
      <w:proofErr w:type="spellStart"/>
      <w:proofErr w:type="gram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міського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голови</w:t>
      </w:r>
      <w:proofErr w:type="spellEnd"/>
      <w:proofErr w:type="gram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з’ясовуються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прізвище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,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власне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ім’я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, по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батькові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,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місце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проживання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громадянина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,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зміст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порушеного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питання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, до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яких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посадових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осіб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чи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органів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державної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влади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він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звертався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і яке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було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прийнято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рішення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,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вивчаються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документи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,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інші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матеріали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,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що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подаються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заявником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для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обґрунтування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своєї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заяви (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клопотання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),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скарги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або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пропозиції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(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зауваження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). </w:t>
      </w:r>
    </w:p>
    <w:p w14:paraId="1540BB23" w14:textId="77777777" w:rsidR="005F763B" w:rsidRPr="00E0585A" w:rsidRDefault="005F763B" w:rsidP="00C21C81">
      <w:pPr>
        <w:pStyle w:val="22"/>
        <w:spacing w:after="0" w:line="240" w:lineRule="auto"/>
        <w:ind w:firstLine="567"/>
        <w:jc w:val="both"/>
        <w:rPr>
          <w:rStyle w:val="aff8"/>
          <w:color w:val="auto"/>
          <w:spacing w:val="0"/>
          <w:sz w:val="24"/>
          <w:szCs w:val="24"/>
          <w:lang w:val="ru-RU"/>
        </w:rPr>
      </w:pPr>
      <w:bookmarkStart w:id="5" w:name="n17"/>
      <w:bookmarkEnd w:id="5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У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записі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на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особистий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прийом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відмовляється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з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підстав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та у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спосіб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,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що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передбачені</w:t>
      </w:r>
      <w:proofErr w:type="spellEnd"/>
      <w:r w:rsidRPr="001E35C6">
        <w:rPr>
          <w:rStyle w:val="aff8"/>
          <w:color w:val="auto"/>
          <w:spacing w:val="0"/>
          <w:sz w:val="24"/>
          <w:szCs w:val="24"/>
        </w:rPr>
        <w:t> </w:t>
      </w:r>
      <w:hyperlink r:id="rId7" w:anchor="n45" w:tgtFrame="_blank">
        <w:proofErr w:type="spellStart"/>
        <w:r w:rsidRPr="00E0585A">
          <w:rPr>
            <w:rStyle w:val="aff8"/>
            <w:color w:val="auto"/>
            <w:spacing w:val="0"/>
            <w:sz w:val="24"/>
            <w:szCs w:val="24"/>
            <w:lang w:val="ru-RU"/>
          </w:rPr>
          <w:t>статтею</w:t>
        </w:r>
        <w:proofErr w:type="spellEnd"/>
        <w:r w:rsidRPr="00E0585A">
          <w:rPr>
            <w:rStyle w:val="aff8"/>
            <w:color w:val="auto"/>
            <w:spacing w:val="0"/>
            <w:sz w:val="24"/>
            <w:szCs w:val="24"/>
            <w:lang w:val="ru-RU"/>
          </w:rPr>
          <w:t xml:space="preserve"> 8</w:t>
        </w:r>
      </w:hyperlink>
      <w:r w:rsidRPr="001E35C6">
        <w:rPr>
          <w:rStyle w:val="aff8"/>
          <w:color w:val="auto"/>
          <w:spacing w:val="0"/>
          <w:sz w:val="24"/>
          <w:szCs w:val="24"/>
        </w:rPr>
        <w:t> </w:t>
      </w:r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Закону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України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«Про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звернення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E0585A">
        <w:rPr>
          <w:rStyle w:val="aff8"/>
          <w:color w:val="auto"/>
          <w:spacing w:val="0"/>
          <w:sz w:val="24"/>
          <w:szCs w:val="24"/>
          <w:lang w:val="ru-RU"/>
        </w:rPr>
        <w:t>громадян</w:t>
      </w:r>
      <w:proofErr w:type="spellEnd"/>
      <w:r w:rsidRPr="00E0585A">
        <w:rPr>
          <w:rStyle w:val="aff8"/>
          <w:color w:val="auto"/>
          <w:spacing w:val="0"/>
          <w:sz w:val="24"/>
          <w:szCs w:val="24"/>
          <w:lang w:val="ru-RU"/>
        </w:rPr>
        <w:t>»:</w:t>
      </w:r>
    </w:p>
    <w:p w14:paraId="6F57FBB6" w14:textId="2063B964" w:rsidR="005F763B" w:rsidRPr="001E35C6" w:rsidRDefault="001E35C6" w:rsidP="00C21C81">
      <w:pPr>
        <w:pStyle w:val="22"/>
        <w:spacing w:after="0" w:line="240" w:lineRule="auto"/>
        <w:jc w:val="both"/>
        <w:rPr>
          <w:sz w:val="24"/>
          <w:szCs w:val="24"/>
          <w:lang w:val="ru-RU"/>
        </w:rPr>
      </w:pPr>
      <w:r>
        <w:rPr>
          <w:rStyle w:val="afc"/>
          <w:sz w:val="24"/>
          <w:szCs w:val="24"/>
        </w:rPr>
        <w:t xml:space="preserve">      </w:t>
      </w:r>
      <w:r w:rsidR="005F763B" w:rsidRPr="001E35C6">
        <w:rPr>
          <w:rStyle w:val="afc"/>
          <w:sz w:val="24"/>
          <w:szCs w:val="24"/>
          <w:lang w:val="ru-RU"/>
        </w:rPr>
        <w:t xml:space="preserve">   1)повторного </w:t>
      </w:r>
      <w:proofErr w:type="spellStart"/>
      <w:r w:rsidR="005F763B" w:rsidRPr="001E35C6">
        <w:rPr>
          <w:rStyle w:val="afc"/>
          <w:sz w:val="24"/>
          <w:szCs w:val="24"/>
          <w:lang w:val="ru-RU"/>
        </w:rPr>
        <w:t>подання</w:t>
      </w:r>
      <w:proofErr w:type="spellEnd"/>
      <w:r w:rsidR="005F763B" w:rsidRPr="001E35C6">
        <w:rPr>
          <w:rStyle w:val="afc"/>
          <w:sz w:val="24"/>
          <w:szCs w:val="24"/>
          <w:lang w:val="ru-RU"/>
        </w:rPr>
        <w:t xml:space="preserve"> </w:t>
      </w:r>
      <w:proofErr w:type="spellStart"/>
      <w:r w:rsidR="005F763B" w:rsidRPr="001E35C6">
        <w:rPr>
          <w:rStyle w:val="afc"/>
          <w:sz w:val="24"/>
          <w:szCs w:val="24"/>
          <w:lang w:val="ru-RU"/>
        </w:rPr>
        <w:t>громадянином</w:t>
      </w:r>
      <w:proofErr w:type="spellEnd"/>
      <w:r w:rsidR="005F763B" w:rsidRPr="001E35C6">
        <w:rPr>
          <w:rStyle w:val="afc"/>
          <w:sz w:val="24"/>
          <w:szCs w:val="24"/>
          <w:lang w:val="ru-RU"/>
        </w:rPr>
        <w:t xml:space="preserve"> </w:t>
      </w:r>
      <w:proofErr w:type="spellStart"/>
      <w:r w:rsidR="005F763B" w:rsidRPr="001E35C6">
        <w:rPr>
          <w:rStyle w:val="afc"/>
          <w:sz w:val="24"/>
          <w:szCs w:val="24"/>
          <w:lang w:val="ru-RU"/>
        </w:rPr>
        <w:t>звернення</w:t>
      </w:r>
      <w:proofErr w:type="spellEnd"/>
      <w:r w:rsidR="005F763B" w:rsidRPr="001E35C6">
        <w:rPr>
          <w:rStyle w:val="afc"/>
          <w:sz w:val="24"/>
          <w:szCs w:val="24"/>
          <w:lang w:val="ru-RU"/>
        </w:rPr>
        <w:t xml:space="preserve"> з одного і того самого </w:t>
      </w:r>
      <w:proofErr w:type="spellStart"/>
      <w:r w:rsidR="005F763B" w:rsidRPr="001E35C6">
        <w:rPr>
          <w:rStyle w:val="afc"/>
          <w:sz w:val="24"/>
          <w:szCs w:val="24"/>
          <w:lang w:val="ru-RU"/>
        </w:rPr>
        <w:t>питання</w:t>
      </w:r>
      <w:proofErr w:type="spellEnd"/>
      <w:r w:rsidR="005F763B" w:rsidRPr="001E35C6">
        <w:rPr>
          <w:rStyle w:val="afc"/>
          <w:sz w:val="24"/>
          <w:szCs w:val="24"/>
          <w:lang w:val="ru-RU"/>
        </w:rPr>
        <w:t xml:space="preserve">, </w:t>
      </w:r>
      <w:proofErr w:type="spellStart"/>
      <w:r w:rsidR="005F763B" w:rsidRPr="001E35C6">
        <w:rPr>
          <w:rStyle w:val="afc"/>
          <w:sz w:val="24"/>
          <w:szCs w:val="24"/>
          <w:lang w:val="ru-RU"/>
        </w:rPr>
        <w:t>якщо</w:t>
      </w:r>
      <w:proofErr w:type="spellEnd"/>
      <w:r w:rsidR="005F763B" w:rsidRPr="001E35C6">
        <w:rPr>
          <w:rStyle w:val="afc"/>
          <w:sz w:val="24"/>
          <w:szCs w:val="24"/>
          <w:lang w:val="ru-RU"/>
        </w:rPr>
        <w:t xml:space="preserve"> на перше </w:t>
      </w:r>
      <w:proofErr w:type="spellStart"/>
      <w:r w:rsidR="005F763B" w:rsidRPr="001E35C6">
        <w:rPr>
          <w:rStyle w:val="afc"/>
          <w:sz w:val="24"/>
          <w:szCs w:val="24"/>
          <w:lang w:val="ru-RU"/>
        </w:rPr>
        <w:t>звернення</w:t>
      </w:r>
      <w:proofErr w:type="spellEnd"/>
      <w:r w:rsidR="005F763B" w:rsidRPr="001E35C6">
        <w:rPr>
          <w:rStyle w:val="afc"/>
          <w:sz w:val="24"/>
          <w:szCs w:val="24"/>
          <w:lang w:val="ru-RU"/>
        </w:rPr>
        <w:t xml:space="preserve"> </w:t>
      </w:r>
      <w:proofErr w:type="spellStart"/>
      <w:r w:rsidR="005F763B" w:rsidRPr="001E35C6">
        <w:rPr>
          <w:rStyle w:val="afc"/>
          <w:sz w:val="24"/>
          <w:szCs w:val="24"/>
          <w:lang w:val="ru-RU"/>
        </w:rPr>
        <w:t>йому</w:t>
      </w:r>
      <w:proofErr w:type="spellEnd"/>
      <w:r w:rsidR="005F763B" w:rsidRPr="001E35C6">
        <w:rPr>
          <w:rStyle w:val="afc"/>
          <w:sz w:val="24"/>
          <w:szCs w:val="24"/>
          <w:lang w:val="ru-RU"/>
        </w:rPr>
        <w:t xml:space="preserve"> </w:t>
      </w:r>
      <w:proofErr w:type="spellStart"/>
      <w:r w:rsidR="005F763B" w:rsidRPr="001E35C6">
        <w:rPr>
          <w:rStyle w:val="afc"/>
          <w:sz w:val="24"/>
          <w:szCs w:val="24"/>
          <w:lang w:val="ru-RU"/>
        </w:rPr>
        <w:t>надано</w:t>
      </w:r>
      <w:proofErr w:type="spellEnd"/>
      <w:r w:rsidR="005F763B" w:rsidRPr="001E35C6">
        <w:rPr>
          <w:rStyle w:val="afc"/>
          <w:sz w:val="24"/>
          <w:szCs w:val="24"/>
          <w:lang w:val="ru-RU"/>
        </w:rPr>
        <w:t xml:space="preserve"> </w:t>
      </w:r>
      <w:proofErr w:type="spellStart"/>
      <w:r w:rsidR="005F763B" w:rsidRPr="001E35C6">
        <w:rPr>
          <w:rStyle w:val="afc"/>
          <w:sz w:val="24"/>
          <w:szCs w:val="24"/>
          <w:lang w:val="ru-RU"/>
        </w:rPr>
        <w:t>відповідь</w:t>
      </w:r>
      <w:proofErr w:type="spellEnd"/>
      <w:r w:rsidR="005F763B" w:rsidRPr="001E35C6">
        <w:rPr>
          <w:rStyle w:val="afc"/>
          <w:sz w:val="24"/>
          <w:szCs w:val="24"/>
          <w:lang w:val="ru-RU"/>
        </w:rPr>
        <w:t xml:space="preserve"> по </w:t>
      </w:r>
      <w:proofErr w:type="spellStart"/>
      <w:r w:rsidR="005F763B" w:rsidRPr="001E35C6">
        <w:rPr>
          <w:rStyle w:val="afc"/>
          <w:sz w:val="24"/>
          <w:szCs w:val="24"/>
          <w:lang w:val="ru-RU"/>
        </w:rPr>
        <w:t>суті</w:t>
      </w:r>
      <w:proofErr w:type="spellEnd"/>
      <w:r w:rsidR="005F763B" w:rsidRPr="001E35C6">
        <w:rPr>
          <w:rStyle w:val="afc"/>
          <w:sz w:val="24"/>
          <w:szCs w:val="24"/>
          <w:lang w:val="ru-RU"/>
        </w:rPr>
        <w:t xml:space="preserve"> </w:t>
      </w:r>
      <w:proofErr w:type="spellStart"/>
      <w:r w:rsidR="005F763B" w:rsidRPr="001E35C6">
        <w:rPr>
          <w:rStyle w:val="afc"/>
          <w:sz w:val="24"/>
          <w:szCs w:val="24"/>
          <w:lang w:val="ru-RU"/>
        </w:rPr>
        <w:t>порушених</w:t>
      </w:r>
      <w:proofErr w:type="spellEnd"/>
      <w:r w:rsidR="005F763B" w:rsidRPr="001E35C6">
        <w:rPr>
          <w:rStyle w:val="afc"/>
          <w:sz w:val="24"/>
          <w:szCs w:val="24"/>
          <w:lang w:val="ru-RU"/>
        </w:rPr>
        <w:t xml:space="preserve"> </w:t>
      </w:r>
      <w:proofErr w:type="spellStart"/>
      <w:r w:rsidR="005F763B" w:rsidRPr="001E35C6">
        <w:rPr>
          <w:rStyle w:val="afc"/>
          <w:sz w:val="24"/>
          <w:szCs w:val="24"/>
          <w:lang w:val="ru-RU"/>
        </w:rPr>
        <w:t>питань</w:t>
      </w:r>
      <w:proofErr w:type="spellEnd"/>
      <w:r w:rsidR="005F763B" w:rsidRPr="001E35C6">
        <w:rPr>
          <w:rStyle w:val="afc"/>
          <w:sz w:val="24"/>
          <w:szCs w:val="24"/>
          <w:lang w:val="ru-RU"/>
        </w:rPr>
        <w:t>;</w:t>
      </w:r>
    </w:p>
    <w:p w14:paraId="1D6078B2" w14:textId="3A50718B" w:rsidR="005F763B" w:rsidRPr="001E35C6" w:rsidRDefault="001E35C6" w:rsidP="00C21C81">
      <w:pPr>
        <w:pStyle w:val="22"/>
        <w:spacing w:after="0" w:line="240" w:lineRule="auto"/>
        <w:jc w:val="both"/>
        <w:rPr>
          <w:rStyle w:val="afc"/>
          <w:sz w:val="24"/>
          <w:szCs w:val="24"/>
          <w:lang w:val="ru-RU"/>
        </w:rPr>
      </w:pPr>
      <w:r>
        <w:rPr>
          <w:rStyle w:val="afc"/>
          <w:sz w:val="24"/>
          <w:szCs w:val="24"/>
          <w:lang w:val="ru-RU"/>
        </w:rPr>
        <w:t xml:space="preserve">       </w:t>
      </w:r>
      <w:r w:rsidR="0046172D" w:rsidRPr="001E35C6">
        <w:rPr>
          <w:rStyle w:val="afc"/>
          <w:sz w:val="24"/>
          <w:szCs w:val="24"/>
          <w:lang w:val="ru-RU"/>
        </w:rPr>
        <w:t xml:space="preserve"> </w:t>
      </w:r>
      <w:r w:rsidR="005F763B" w:rsidRPr="001E35C6">
        <w:rPr>
          <w:rStyle w:val="afc"/>
          <w:sz w:val="24"/>
          <w:szCs w:val="24"/>
          <w:lang w:val="ru-RU"/>
        </w:rPr>
        <w:t>2)</w:t>
      </w:r>
      <w:proofErr w:type="spellStart"/>
      <w:r w:rsidR="005F763B" w:rsidRPr="001E35C6">
        <w:rPr>
          <w:rStyle w:val="afc"/>
          <w:sz w:val="24"/>
          <w:szCs w:val="24"/>
          <w:lang w:val="ru-RU"/>
        </w:rPr>
        <w:t>якщо</w:t>
      </w:r>
      <w:proofErr w:type="spellEnd"/>
      <w:r w:rsidR="005F763B" w:rsidRPr="001E35C6">
        <w:rPr>
          <w:rStyle w:val="afc"/>
          <w:sz w:val="24"/>
          <w:szCs w:val="24"/>
          <w:lang w:val="ru-RU"/>
        </w:rPr>
        <w:t xml:space="preserve"> </w:t>
      </w:r>
      <w:proofErr w:type="spellStart"/>
      <w:r w:rsidR="005F763B" w:rsidRPr="001E35C6">
        <w:rPr>
          <w:rStyle w:val="afc"/>
          <w:sz w:val="24"/>
          <w:szCs w:val="24"/>
          <w:lang w:val="ru-RU"/>
        </w:rPr>
        <w:t>питання</w:t>
      </w:r>
      <w:proofErr w:type="spellEnd"/>
      <w:r w:rsidR="005F763B" w:rsidRPr="001E35C6">
        <w:rPr>
          <w:rStyle w:val="afc"/>
          <w:sz w:val="24"/>
          <w:szCs w:val="24"/>
          <w:lang w:val="ru-RU"/>
        </w:rPr>
        <w:t xml:space="preserve">, </w:t>
      </w:r>
      <w:proofErr w:type="spellStart"/>
      <w:r w:rsidR="005F763B" w:rsidRPr="001E35C6">
        <w:rPr>
          <w:rStyle w:val="afc"/>
          <w:sz w:val="24"/>
          <w:szCs w:val="24"/>
          <w:lang w:val="ru-RU"/>
        </w:rPr>
        <w:t>порушене</w:t>
      </w:r>
      <w:proofErr w:type="spellEnd"/>
      <w:r w:rsidR="005F763B" w:rsidRPr="001E35C6">
        <w:rPr>
          <w:rStyle w:val="afc"/>
          <w:sz w:val="24"/>
          <w:szCs w:val="24"/>
          <w:lang w:val="ru-RU"/>
        </w:rPr>
        <w:t xml:space="preserve"> у </w:t>
      </w:r>
      <w:proofErr w:type="spellStart"/>
      <w:r w:rsidR="005F763B" w:rsidRPr="001E35C6">
        <w:rPr>
          <w:rStyle w:val="afc"/>
          <w:sz w:val="24"/>
          <w:szCs w:val="24"/>
          <w:lang w:val="ru-RU"/>
        </w:rPr>
        <w:t>зверненні</w:t>
      </w:r>
      <w:proofErr w:type="spellEnd"/>
      <w:r w:rsidR="005F763B" w:rsidRPr="001E35C6">
        <w:rPr>
          <w:rStyle w:val="afc"/>
          <w:sz w:val="24"/>
          <w:szCs w:val="24"/>
          <w:lang w:val="ru-RU"/>
        </w:rPr>
        <w:t xml:space="preserve">, не </w:t>
      </w:r>
      <w:proofErr w:type="spellStart"/>
      <w:r w:rsidR="005F763B" w:rsidRPr="001E35C6">
        <w:rPr>
          <w:rStyle w:val="afc"/>
          <w:sz w:val="24"/>
          <w:szCs w:val="24"/>
          <w:lang w:val="ru-RU"/>
        </w:rPr>
        <w:t>належить</w:t>
      </w:r>
      <w:proofErr w:type="spellEnd"/>
      <w:r w:rsidR="005F763B" w:rsidRPr="001E35C6">
        <w:rPr>
          <w:rStyle w:val="afc"/>
          <w:sz w:val="24"/>
          <w:szCs w:val="24"/>
          <w:lang w:val="ru-RU"/>
        </w:rPr>
        <w:t xml:space="preserve"> до </w:t>
      </w:r>
      <w:proofErr w:type="spellStart"/>
      <w:r w:rsidR="005F763B" w:rsidRPr="001E35C6">
        <w:rPr>
          <w:rStyle w:val="afc"/>
          <w:sz w:val="24"/>
          <w:szCs w:val="24"/>
          <w:lang w:val="ru-RU"/>
        </w:rPr>
        <w:t>повноважень</w:t>
      </w:r>
      <w:proofErr w:type="spellEnd"/>
      <w:r w:rsidR="005F763B" w:rsidRPr="001E35C6">
        <w:rPr>
          <w:rStyle w:val="afc"/>
          <w:sz w:val="24"/>
          <w:szCs w:val="24"/>
          <w:lang w:val="ru-RU"/>
        </w:rPr>
        <w:t xml:space="preserve"> </w:t>
      </w:r>
      <w:proofErr w:type="spellStart"/>
      <w:proofErr w:type="gramStart"/>
      <w:r w:rsidR="005F763B" w:rsidRPr="001E35C6">
        <w:rPr>
          <w:rStyle w:val="aff8"/>
          <w:color w:val="auto"/>
          <w:spacing w:val="0"/>
          <w:sz w:val="24"/>
          <w:szCs w:val="24"/>
          <w:lang w:val="ru-RU"/>
        </w:rPr>
        <w:t>Чорноморської</w:t>
      </w:r>
      <w:proofErr w:type="spellEnd"/>
      <w:r w:rsidR="005F763B"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 </w:t>
      </w:r>
      <w:proofErr w:type="spellStart"/>
      <w:r w:rsidR="005F763B" w:rsidRPr="001E35C6">
        <w:rPr>
          <w:rStyle w:val="aff8"/>
          <w:color w:val="auto"/>
          <w:spacing w:val="0"/>
          <w:sz w:val="24"/>
          <w:szCs w:val="24"/>
          <w:lang w:val="ru-RU"/>
        </w:rPr>
        <w:t>міської</w:t>
      </w:r>
      <w:proofErr w:type="spellEnd"/>
      <w:proofErr w:type="gramEnd"/>
      <w:r w:rsidR="005F763B" w:rsidRPr="001E35C6">
        <w:rPr>
          <w:rStyle w:val="aff8"/>
          <w:color w:val="auto"/>
          <w:spacing w:val="0"/>
          <w:sz w:val="24"/>
          <w:szCs w:val="24"/>
          <w:lang w:val="ru-RU"/>
        </w:rPr>
        <w:t xml:space="preserve">  ради.                                                                                                                                      </w:t>
      </w:r>
      <w:r w:rsidR="005F763B" w:rsidRPr="001E35C6">
        <w:rPr>
          <w:rStyle w:val="afc"/>
          <w:sz w:val="24"/>
          <w:szCs w:val="24"/>
          <w:lang w:val="ru-RU"/>
        </w:rPr>
        <w:t xml:space="preserve">               </w:t>
      </w:r>
    </w:p>
    <w:p w14:paraId="1902F6A5" w14:textId="6F4D001B" w:rsidR="005F763B" w:rsidRPr="001E35C6" w:rsidRDefault="0046172D" w:rsidP="00C21C81">
      <w:pPr>
        <w:pStyle w:val="22"/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1E35C6">
        <w:rPr>
          <w:rStyle w:val="afc"/>
          <w:sz w:val="24"/>
          <w:szCs w:val="24"/>
          <w:lang w:val="ru-RU"/>
        </w:rPr>
        <w:t>3)</w:t>
      </w:r>
      <w:proofErr w:type="spellStart"/>
      <w:r w:rsidR="005F763B" w:rsidRPr="001E35C6">
        <w:rPr>
          <w:rStyle w:val="afc"/>
          <w:sz w:val="24"/>
          <w:szCs w:val="24"/>
          <w:lang w:val="ru-RU"/>
        </w:rPr>
        <w:t>звернення</w:t>
      </w:r>
      <w:proofErr w:type="spellEnd"/>
      <w:r w:rsidR="005F763B" w:rsidRPr="001E35C6">
        <w:rPr>
          <w:rStyle w:val="afc"/>
          <w:sz w:val="24"/>
          <w:szCs w:val="24"/>
          <w:lang w:val="ru-RU"/>
        </w:rPr>
        <w:t xml:space="preserve"> з </w:t>
      </w:r>
      <w:proofErr w:type="spellStart"/>
      <w:r w:rsidR="005F763B" w:rsidRPr="001E35C6">
        <w:rPr>
          <w:rStyle w:val="afc"/>
          <w:sz w:val="24"/>
          <w:szCs w:val="24"/>
          <w:lang w:val="ru-RU"/>
        </w:rPr>
        <w:t>питань</w:t>
      </w:r>
      <w:proofErr w:type="spellEnd"/>
      <w:r w:rsidR="005F763B" w:rsidRPr="001E35C6">
        <w:rPr>
          <w:rStyle w:val="afc"/>
          <w:sz w:val="24"/>
          <w:szCs w:val="24"/>
          <w:lang w:val="ru-RU"/>
        </w:rPr>
        <w:t xml:space="preserve"> </w:t>
      </w:r>
      <w:proofErr w:type="spellStart"/>
      <w:r w:rsidR="005F763B" w:rsidRPr="001E35C6">
        <w:rPr>
          <w:rStyle w:val="afc"/>
          <w:sz w:val="24"/>
          <w:szCs w:val="24"/>
          <w:lang w:val="ru-RU"/>
        </w:rPr>
        <w:t>оскарження</w:t>
      </w:r>
      <w:proofErr w:type="spellEnd"/>
      <w:r w:rsidR="005F763B" w:rsidRPr="001E35C6">
        <w:rPr>
          <w:rStyle w:val="afc"/>
          <w:sz w:val="24"/>
          <w:szCs w:val="24"/>
          <w:lang w:val="ru-RU"/>
        </w:rPr>
        <w:t xml:space="preserve"> </w:t>
      </w:r>
      <w:proofErr w:type="spellStart"/>
      <w:r w:rsidR="005F763B" w:rsidRPr="001E35C6">
        <w:rPr>
          <w:rStyle w:val="afc"/>
          <w:sz w:val="24"/>
          <w:szCs w:val="24"/>
          <w:lang w:val="ru-RU"/>
        </w:rPr>
        <w:t>рішення</w:t>
      </w:r>
      <w:proofErr w:type="spellEnd"/>
      <w:r w:rsidR="005F763B" w:rsidRPr="001E35C6">
        <w:rPr>
          <w:rStyle w:val="afc"/>
          <w:sz w:val="24"/>
          <w:szCs w:val="24"/>
          <w:lang w:val="ru-RU"/>
        </w:rPr>
        <w:t xml:space="preserve"> </w:t>
      </w:r>
      <w:proofErr w:type="spellStart"/>
      <w:r w:rsidR="005F763B" w:rsidRPr="001E35C6">
        <w:rPr>
          <w:rStyle w:val="afc"/>
          <w:sz w:val="24"/>
          <w:szCs w:val="24"/>
          <w:lang w:val="ru-RU"/>
        </w:rPr>
        <w:t>подане</w:t>
      </w:r>
      <w:proofErr w:type="spellEnd"/>
      <w:r w:rsidR="005F763B" w:rsidRPr="001E35C6">
        <w:rPr>
          <w:rStyle w:val="afc"/>
          <w:sz w:val="24"/>
          <w:szCs w:val="24"/>
          <w:lang w:val="ru-RU"/>
        </w:rPr>
        <w:t xml:space="preserve"> з </w:t>
      </w:r>
      <w:proofErr w:type="spellStart"/>
      <w:r w:rsidR="005F763B" w:rsidRPr="001E35C6">
        <w:rPr>
          <w:rStyle w:val="afc"/>
          <w:sz w:val="24"/>
          <w:szCs w:val="24"/>
          <w:lang w:val="ru-RU"/>
        </w:rPr>
        <w:t>порушенням</w:t>
      </w:r>
      <w:proofErr w:type="spellEnd"/>
      <w:r w:rsidR="005F763B" w:rsidRPr="001E35C6">
        <w:rPr>
          <w:rStyle w:val="afc"/>
          <w:sz w:val="24"/>
          <w:szCs w:val="24"/>
          <w:lang w:val="ru-RU"/>
        </w:rPr>
        <w:t xml:space="preserve"> строку для </w:t>
      </w:r>
      <w:proofErr w:type="spellStart"/>
      <w:r w:rsidR="005F763B" w:rsidRPr="001E35C6">
        <w:rPr>
          <w:rStyle w:val="afc"/>
          <w:sz w:val="24"/>
          <w:szCs w:val="24"/>
          <w:lang w:val="ru-RU"/>
        </w:rPr>
        <w:t>його</w:t>
      </w:r>
      <w:proofErr w:type="spellEnd"/>
      <w:r w:rsidR="005F763B" w:rsidRPr="001E35C6">
        <w:rPr>
          <w:rStyle w:val="afc"/>
          <w:sz w:val="24"/>
          <w:szCs w:val="24"/>
          <w:lang w:val="ru-RU"/>
        </w:rPr>
        <w:t xml:space="preserve"> </w:t>
      </w:r>
      <w:proofErr w:type="spellStart"/>
      <w:r w:rsidR="005F763B" w:rsidRPr="001E35C6">
        <w:rPr>
          <w:rStyle w:val="afc"/>
          <w:sz w:val="24"/>
          <w:szCs w:val="24"/>
          <w:lang w:val="ru-RU"/>
        </w:rPr>
        <w:t>подання</w:t>
      </w:r>
      <w:proofErr w:type="spellEnd"/>
      <w:r w:rsidR="005F763B" w:rsidRPr="001E35C6">
        <w:rPr>
          <w:rStyle w:val="afc"/>
          <w:sz w:val="24"/>
          <w:szCs w:val="24"/>
          <w:lang w:val="ru-RU"/>
        </w:rPr>
        <w:t xml:space="preserve">, </w:t>
      </w:r>
      <w:proofErr w:type="spellStart"/>
      <w:r w:rsidR="005F763B" w:rsidRPr="001E35C6">
        <w:rPr>
          <w:rStyle w:val="afc"/>
          <w:sz w:val="24"/>
          <w:szCs w:val="24"/>
          <w:lang w:val="ru-RU"/>
        </w:rPr>
        <w:t>визначеного</w:t>
      </w:r>
      <w:proofErr w:type="spellEnd"/>
      <w:r w:rsidR="005F763B" w:rsidRPr="001E35C6">
        <w:rPr>
          <w:rStyle w:val="afc"/>
          <w:sz w:val="24"/>
          <w:szCs w:val="24"/>
          <w:lang w:val="ru-RU"/>
        </w:rPr>
        <w:t xml:space="preserve"> Законом </w:t>
      </w:r>
      <w:proofErr w:type="spellStart"/>
      <w:r w:rsidR="005F763B" w:rsidRPr="001E35C6">
        <w:rPr>
          <w:rStyle w:val="afc"/>
          <w:sz w:val="24"/>
          <w:szCs w:val="24"/>
          <w:lang w:val="ru-RU"/>
        </w:rPr>
        <w:t>України</w:t>
      </w:r>
      <w:proofErr w:type="spellEnd"/>
      <w:r w:rsidR="005F763B" w:rsidRPr="001E35C6">
        <w:rPr>
          <w:rStyle w:val="afc"/>
          <w:sz w:val="24"/>
          <w:szCs w:val="24"/>
          <w:lang w:val="ru-RU"/>
        </w:rPr>
        <w:t xml:space="preserve"> «Про </w:t>
      </w:r>
      <w:proofErr w:type="spellStart"/>
      <w:r w:rsidR="005F763B" w:rsidRPr="001E35C6">
        <w:rPr>
          <w:rStyle w:val="afc"/>
          <w:sz w:val="24"/>
          <w:szCs w:val="24"/>
          <w:lang w:val="ru-RU"/>
        </w:rPr>
        <w:t>звернення</w:t>
      </w:r>
      <w:proofErr w:type="spellEnd"/>
      <w:r w:rsidR="005F763B" w:rsidRPr="001E35C6">
        <w:rPr>
          <w:rStyle w:val="afc"/>
          <w:sz w:val="24"/>
          <w:szCs w:val="24"/>
          <w:lang w:val="ru-RU"/>
        </w:rPr>
        <w:t xml:space="preserve"> </w:t>
      </w:r>
      <w:proofErr w:type="spellStart"/>
      <w:r w:rsidR="005F763B" w:rsidRPr="001E35C6">
        <w:rPr>
          <w:rStyle w:val="afc"/>
          <w:sz w:val="24"/>
          <w:szCs w:val="24"/>
          <w:lang w:val="ru-RU"/>
        </w:rPr>
        <w:t>громадян</w:t>
      </w:r>
      <w:proofErr w:type="spellEnd"/>
      <w:r w:rsidR="005F763B" w:rsidRPr="001E35C6">
        <w:rPr>
          <w:rStyle w:val="afc"/>
          <w:sz w:val="24"/>
          <w:szCs w:val="24"/>
          <w:lang w:val="ru-RU"/>
        </w:rPr>
        <w:t>»;</w:t>
      </w:r>
    </w:p>
    <w:p w14:paraId="21BCD157" w14:textId="485D64D9" w:rsidR="005F763B" w:rsidRPr="001E35C6" w:rsidRDefault="0046172D" w:rsidP="00C21C81">
      <w:pPr>
        <w:pStyle w:val="22"/>
        <w:spacing w:after="0" w:line="240" w:lineRule="auto"/>
        <w:ind w:firstLine="567"/>
        <w:jc w:val="both"/>
        <w:rPr>
          <w:rStyle w:val="afc"/>
          <w:sz w:val="24"/>
          <w:szCs w:val="24"/>
          <w:lang w:val="ru-RU"/>
        </w:rPr>
      </w:pPr>
      <w:r w:rsidRPr="001E35C6">
        <w:rPr>
          <w:rStyle w:val="afc"/>
          <w:sz w:val="24"/>
          <w:szCs w:val="24"/>
          <w:lang w:val="ru-RU"/>
        </w:rPr>
        <w:t>4)</w:t>
      </w:r>
      <w:proofErr w:type="spellStart"/>
      <w:r w:rsidR="005F763B" w:rsidRPr="001E35C6">
        <w:rPr>
          <w:rStyle w:val="afc"/>
          <w:sz w:val="24"/>
          <w:szCs w:val="24"/>
          <w:lang w:val="ru-RU"/>
        </w:rPr>
        <w:t>якщо</w:t>
      </w:r>
      <w:proofErr w:type="spellEnd"/>
      <w:r w:rsidR="005F763B" w:rsidRPr="001E35C6">
        <w:rPr>
          <w:rStyle w:val="afc"/>
          <w:sz w:val="24"/>
          <w:szCs w:val="24"/>
          <w:lang w:val="ru-RU"/>
        </w:rPr>
        <w:t xml:space="preserve"> особа </w:t>
      </w:r>
      <w:proofErr w:type="spellStart"/>
      <w:r w:rsidR="005F763B" w:rsidRPr="001E35C6">
        <w:rPr>
          <w:rStyle w:val="afc"/>
          <w:sz w:val="24"/>
          <w:szCs w:val="24"/>
          <w:lang w:val="ru-RU"/>
        </w:rPr>
        <w:t>визнана</w:t>
      </w:r>
      <w:proofErr w:type="spellEnd"/>
      <w:r w:rsidR="005F763B" w:rsidRPr="001E35C6">
        <w:rPr>
          <w:rStyle w:val="afc"/>
          <w:sz w:val="24"/>
          <w:szCs w:val="24"/>
          <w:lang w:val="ru-RU"/>
        </w:rPr>
        <w:t xml:space="preserve"> судом </w:t>
      </w:r>
      <w:proofErr w:type="spellStart"/>
      <w:r w:rsidR="005F763B" w:rsidRPr="001E35C6">
        <w:rPr>
          <w:rStyle w:val="afc"/>
          <w:sz w:val="24"/>
          <w:szCs w:val="24"/>
          <w:lang w:val="ru-RU"/>
        </w:rPr>
        <w:t>недієздатною</w:t>
      </w:r>
      <w:proofErr w:type="spellEnd"/>
      <w:r w:rsidR="005F763B" w:rsidRPr="001E35C6">
        <w:rPr>
          <w:rStyle w:val="afc"/>
          <w:sz w:val="24"/>
          <w:szCs w:val="24"/>
          <w:lang w:val="ru-RU"/>
        </w:rPr>
        <w:t>.</w:t>
      </w:r>
    </w:p>
    <w:p w14:paraId="451C108E" w14:textId="5CE20C98" w:rsidR="001E35C6" w:rsidRPr="001E35C6" w:rsidRDefault="005F763B" w:rsidP="00C21C81">
      <w:pPr>
        <w:pStyle w:val="22"/>
        <w:spacing w:after="0" w:line="240" w:lineRule="auto"/>
        <w:ind w:firstLine="567"/>
        <w:jc w:val="both"/>
        <w:rPr>
          <w:rStyle w:val="afc"/>
          <w:sz w:val="24"/>
          <w:szCs w:val="24"/>
          <w:lang w:val="ru-RU"/>
        </w:rPr>
      </w:pPr>
      <w:r w:rsidRPr="001E35C6">
        <w:rPr>
          <w:rStyle w:val="afc"/>
          <w:sz w:val="24"/>
          <w:szCs w:val="24"/>
          <w:lang w:val="ru-RU"/>
        </w:rPr>
        <w:t xml:space="preserve"> У </w:t>
      </w:r>
      <w:proofErr w:type="spellStart"/>
      <w:r w:rsidRPr="001E35C6">
        <w:rPr>
          <w:rStyle w:val="afc"/>
          <w:sz w:val="24"/>
          <w:szCs w:val="24"/>
          <w:lang w:val="ru-RU"/>
        </w:rPr>
        <w:t>разі</w:t>
      </w:r>
      <w:proofErr w:type="spellEnd"/>
      <w:r w:rsidRPr="001E35C6">
        <w:rPr>
          <w:rStyle w:val="afc"/>
          <w:sz w:val="24"/>
          <w:szCs w:val="24"/>
          <w:lang w:val="ru-RU"/>
        </w:rPr>
        <w:t xml:space="preserve"> </w:t>
      </w:r>
      <w:proofErr w:type="spellStart"/>
      <w:r w:rsidRPr="001E35C6">
        <w:rPr>
          <w:rStyle w:val="afc"/>
          <w:sz w:val="24"/>
          <w:szCs w:val="24"/>
          <w:lang w:val="ru-RU"/>
        </w:rPr>
        <w:t>відмови</w:t>
      </w:r>
      <w:proofErr w:type="spellEnd"/>
      <w:r w:rsidRPr="001E35C6">
        <w:rPr>
          <w:rStyle w:val="afc"/>
          <w:sz w:val="24"/>
          <w:szCs w:val="24"/>
          <w:lang w:val="ru-RU"/>
        </w:rPr>
        <w:t xml:space="preserve"> у </w:t>
      </w:r>
      <w:proofErr w:type="spellStart"/>
      <w:r w:rsidRPr="001E35C6">
        <w:rPr>
          <w:rStyle w:val="afc"/>
          <w:sz w:val="24"/>
          <w:szCs w:val="24"/>
          <w:lang w:val="ru-RU"/>
        </w:rPr>
        <w:t>записі</w:t>
      </w:r>
      <w:proofErr w:type="spellEnd"/>
      <w:r w:rsidRPr="001E35C6">
        <w:rPr>
          <w:rStyle w:val="afc"/>
          <w:sz w:val="24"/>
          <w:szCs w:val="24"/>
          <w:lang w:val="ru-RU"/>
        </w:rPr>
        <w:t xml:space="preserve"> на </w:t>
      </w:r>
      <w:proofErr w:type="spellStart"/>
      <w:r w:rsidRPr="001E35C6">
        <w:rPr>
          <w:rStyle w:val="afc"/>
          <w:sz w:val="24"/>
          <w:szCs w:val="24"/>
          <w:lang w:val="ru-RU"/>
        </w:rPr>
        <w:t>особистий</w:t>
      </w:r>
      <w:proofErr w:type="spellEnd"/>
      <w:r w:rsidRPr="001E35C6">
        <w:rPr>
          <w:rStyle w:val="afc"/>
          <w:sz w:val="24"/>
          <w:szCs w:val="24"/>
          <w:lang w:val="ru-RU"/>
        </w:rPr>
        <w:t xml:space="preserve"> </w:t>
      </w:r>
      <w:proofErr w:type="spellStart"/>
      <w:r w:rsidRPr="001E35C6">
        <w:rPr>
          <w:rStyle w:val="afc"/>
          <w:sz w:val="24"/>
          <w:szCs w:val="24"/>
          <w:lang w:val="ru-RU"/>
        </w:rPr>
        <w:t>прийом</w:t>
      </w:r>
      <w:proofErr w:type="spellEnd"/>
      <w:r w:rsidRPr="001E35C6">
        <w:rPr>
          <w:rStyle w:val="afc"/>
          <w:sz w:val="24"/>
          <w:szCs w:val="24"/>
          <w:lang w:val="ru-RU"/>
        </w:rPr>
        <w:t xml:space="preserve">, </w:t>
      </w:r>
      <w:proofErr w:type="spellStart"/>
      <w:r w:rsidRPr="001E35C6">
        <w:rPr>
          <w:rStyle w:val="afc"/>
          <w:sz w:val="24"/>
          <w:szCs w:val="24"/>
          <w:lang w:val="ru-RU"/>
        </w:rPr>
        <w:t>громадянину</w:t>
      </w:r>
      <w:proofErr w:type="spellEnd"/>
      <w:r w:rsidRPr="001E35C6">
        <w:rPr>
          <w:rStyle w:val="afc"/>
          <w:sz w:val="24"/>
          <w:szCs w:val="24"/>
          <w:lang w:val="ru-RU"/>
        </w:rPr>
        <w:t xml:space="preserve"> </w:t>
      </w:r>
      <w:proofErr w:type="spellStart"/>
      <w:r w:rsidRPr="001E35C6">
        <w:rPr>
          <w:rStyle w:val="afc"/>
          <w:sz w:val="24"/>
          <w:szCs w:val="24"/>
          <w:lang w:val="ru-RU"/>
        </w:rPr>
        <w:t>обов’язково</w:t>
      </w:r>
      <w:proofErr w:type="spellEnd"/>
      <w:r w:rsidRPr="001E35C6">
        <w:rPr>
          <w:rStyle w:val="afc"/>
          <w:sz w:val="24"/>
          <w:szCs w:val="24"/>
          <w:lang w:val="ru-RU"/>
        </w:rPr>
        <w:t xml:space="preserve"> </w:t>
      </w:r>
      <w:proofErr w:type="spellStart"/>
      <w:r w:rsidRPr="001E35C6">
        <w:rPr>
          <w:rStyle w:val="afc"/>
          <w:sz w:val="24"/>
          <w:szCs w:val="24"/>
          <w:lang w:val="ru-RU"/>
        </w:rPr>
        <w:t>роз’яснюються</w:t>
      </w:r>
      <w:proofErr w:type="spellEnd"/>
      <w:r w:rsidRPr="001E35C6">
        <w:rPr>
          <w:rStyle w:val="afc"/>
          <w:sz w:val="24"/>
          <w:szCs w:val="24"/>
          <w:lang w:val="ru-RU"/>
        </w:rPr>
        <w:t xml:space="preserve"> </w:t>
      </w:r>
      <w:proofErr w:type="spellStart"/>
      <w:r w:rsidRPr="001E35C6">
        <w:rPr>
          <w:rStyle w:val="afc"/>
          <w:sz w:val="24"/>
          <w:szCs w:val="24"/>
          <w:lang w:val="ru-RU"/>
        </w:rPr>
        <w:t>її</w:t>
      </w:r>
      <w:proofErr w:type="spellEnd"/>
      <w:r w:rsidRPr="001E35C6">
        <w:rPr>
          <w:rStyle w:val="afc"/>
          <w:sz w:val="24"/>
          <w:szCs w:val="24"/>
          <w:lang w:val="ru-RU"/>
        </w:rPr>
        <w:t xml:space="preserve"> причини.</w:t>
      </w:r>
      <w:bookmarkStart w:id="6" w:name="n18"/>
      <w:bookmarkEnd w:id="6"/>
    </w:p>
    <w:p w14:paraId="2F868CB6" w14:textId="5014B2CC" w:rsidR="005F763B" w:rsidRPr="001E35C6" w:rsidRDefault="005F763B" w:rsidP="00C21C81">
      <w:pPr>
        <w:pStyle w:val="22"/>
        <w:spacing w:after="0" w:line="240" w:lineRule="auto"/>
        <w:ind w:firstLine="567"/>
        <w:jc w:val="both"/>
        <w:rPr>
          <w:color w:val="333333"/>
          <w:sz w:val="24"/>
          <w:szCs w:val="24"/>
          <w:lang w:val="ru-RU"/>
        </w:rPr>
      </w:pPr>
      <w:proofErr w:type="spellStart"/>
      <w:r w:rsidRPr="001E35C6">
        <w:rPr>
          <w:color w:val="333333"/>
          <w:sz w:val="24"/>
          <w:szCs w:val="24"/>
          <w:lang w:val="ru-RU"/>
        </w:rPr>
        <w:t>Забороняється</w:t>
      </w:r>
      <w:proofErr w:type="spellEnd"/>
      <w:r w:rsidRPr="001E35C6">
        <w:rPr>
          <w:color w:val="333333"/>
          <w:sz w:val="24"/>
          <w:szCs w:val="24"/>
          <w:lang w:val="ru-RU"/>
        </w:rPr>
        <w:t xml:space="preserve"> </w:t>
      </w:r>
      <w:proofErr w:type="spellStart"/>
      <w:r w:rsidRPr="001E35C6">
        <w:rPr>
          <w:color w:val="333333"/>
          <w:sz w:val="24"/>
          <w:szCs w:val="24"/>
          <w:lang w:val="ru-RU"/>
        </w:rPr>
        <w:t>відмова</w:t>
      </w:r>
      <w:proofErr w:type="spellEnd"/>
      <w:r w:rsidRPr="001E35C6">
        <w:rPr>
          <w:color w:val="333333"/>
          <w:sz w:val="24"/>
          <w:szCs w:val="24"/>
          <w:lang w:val="ru-RU"/>
        </w:rPr>
        <w:t xml:space="preserve"> в </w:t>
      </w:r>
      <w:proofErr w:type="spellStart"/>
      <w:r w:rsidRPr="001E35C6">
        <w:rPr>
          <w:color w:val="333333"/>
          <w:sz w:val="24"/>
          <w:szCs w:val="24"/>
          <w:lang w:val="ru-RU"/>
        </w:rPr>
        <w:t>записі</w:t>
      </w:r>
      <w:proofErr w:type="spellEnd"/>
      <w:r w:rsidRPr="001E35C6">
        <w:rPr>
          <w:color w:val="333333"/>
          <w:sz w:val="24"/>
          <w:szCs w:val="24"/>
          <w:lang w:val="ru-RU"/>
        </w:rPr>
        <w:t xml:space="preserve"> на </w:t>
      </w:r>
      <w:proofErr w:type="spellStart"/>
      <w:r w:rsidRPr="001E35C6">
        <w:rPr>
          <w:color w:val="333333"/>
          <w:sz w:val="24"/>
          <w:szCs w:val="24"/>
          <w:lang w:val="ru-RU"/>
        </w:rPr>
        <w:t>особистий</w:t>
      </w:r>
      <w:proofErr w:type="spellEnd"/>
      <w:r w:rsidRPr="001E35C6">
        <w:rPr>
          <w:color w:val="333333"/>
          <w:sz w:val="24"/>
          <w:szCs w:val="24"/>
          <w:lang w:val="ru-RU"/>
        </w:rPr>
        <w:t xml:space="preserve"> </w:t>
      </w:r>
      <w:proofErr w:type="spellStart"/>
      <w:r w:rsidRPr="001E35C6">
        <w:rPr>
          <w:color w:val="333333"/>
          <w:sz w:val="24"/>
          <w:szCs w:val="24"/>
          <w:lang w:val="ru-RU"/>
        </w:rPr>
        <w:t>прийом</w:t>
      </w:r>
      <w:proofErr w:type="spellEnd"/>
      <w:r w:rsidRPr="001E35C6">
        <w:rPr>
          <w:color w:val="333333"/>
          <w:sz w:val="24"/>
          <w:szCs w:val="24"/>
          <w:lang w:val="ru-RU"/>
        </w:rPr>
        <w:t xml:space="preserve"> через </w:t>
      </w:r>
      <w:proofErr w:type="spellStart"/>
      <w:r w:rsidRPr="001E35C6">
        <w:rPr>
          <w:color w:val="333333"/>
          <w:sz w:val="24"/>
          <w:szCs w:val="24"/>
          <w:lang w:val="ru-RU"/>
        </w:rPr>
        <w:t>політичні</w:t>
      </w:r>
      <w:proofErr w:type="spellEnd"/>
      <w:r w:rsidRPr="001E35C6">
        <w:rPr>
          <w:color w:val="333333"/>
          <w:sz w:val="24"/>
          <w:szCs w:val="24"/>
          <w:lang w:val="ru-RU"/>
        </w:rPr>
        <w:t xml:space="preserve"> погляди, </w:t>
      </w:r>
      <w:proofErr w:type="spellStart"/>
      <w:r w:rsidRPr="001E35C6">
        <w:rPr>
          <w:color w:val="333333"/>
          <w:sz w:val="24"/>
          <w:szCs w:val="24"/>
          <w:lang w:val="ru-RU"/>
        </w:rPr>
        <w:t>партійну</w:t>
      </w:r>
      <w:proofErr w:type="spellEnd"/>
      <w:r w:rsidRPr="001E35C6">
        <w:rPr>
          <w:color w:val="333333"/>
          <w:sz w:val="24"/>
          <w:szCs w:val="24"/>
          <w:lang w:val="ru-RU"/>
        </w:rPr>
        <w:t xml:space="preserve"> </w:t>
      </w:r>
      <w:proofErr w:type="spellStart"/>
      <w:r w:rsidRPr="001E35C6">
        <w:rPr>
          <w:color w:val="333333"/>
          <w:sz w:val="24"/>
          <w:szCs w:val="24"/>
          <w:lang w:val="ru-RU"/>
        </w:rPr>
        <w:t>належність</w:t>
      </w:r>
      <w:proofErr w:type="spellEnd"/>
      <w:r w:rsidRPr="001E35C6">
        <w:rPr>
          <w:color w:val="333333"/>
          <w:sz w:val="24"/>
          <w:szCs w:val="24"/>
          <w:lang w:val="ru-RU"/>
        </w:rPr>
        <w:t xml:space="preserve">, стать, </w:t>
      </w:r>
      <w:proofErr w:type="spellStart"/>
      <w:r w:rsidRPr="001E35C6">
        <w:rPr>
          <w:color w:val="333333"/>
          <w:sz w:val="24"/>
          <w:szCs w:val="24"/>
          <w:lang w:val="ru-RU"/>
        </w:rPr>
        <w:t>вік</w:t>
      </w:r>
      <w:proofErr w:type="spellEnd"/>
      <w:r w:rsidRPr="001E35C6">
        <w:rPr>
          <w:color w:val="333333"/>
          <w:sz w:val="24"/>
          <w:szCs w:val="24"/>
          <w:lang w:val="ru-RU"/>
        </w:rPr>
        <w:t xml:space="preserve">, </w:t>
      </w:r>
      <w:proofErr w:type="spellStart"/>
      <w:r w:rsidRPr="001E35C6">
        <w:rPr>
          <w:color w:val="333333"/>
          <w:sz w:val="24"/>
          <w:szCs w:val="24"/>
          <w:lang w:val="ru-RU"/>
        </w:rPr>
        <w:t>віросповідання</w:t>
      </w:r>
      <w:proofErr w:type="spellEnd"/>
      <w:r w:rsidRPr="001E35C6">
        <w:rPr>
          <w:color w:val="333333"/>
          <w:sz w:val="24"/>
          <w:szCs w:val="24"/>
          <w:lang w:val="ru-RU"/>
        </w:rPr>
        <w:t xml:space="preserve">, </w:t>
      </w:r>
      <w:proofErr w:type="spellStart"/>
      <w:r w:rsidRPr="001E35C6">
        <w:rPr>
          <w:color w:val="333333"/>
          <w:sz w:val="24"/>
          <w:szCs w:val="24"/>
          <w:lang w:val="ru-RU"/>
        </w:rPr>
        <w:t>національність</w:t>
      </w:r>
      <w:proofErr w:type="spellEnd"/>
      <w:r w:rsidRPr="001E35C6">
        <w:rPr>
          <w:color w:val="333333"/>
          <w:sz w:val="24"/>
          <w:szCs w:val="24"/>
          <w:lang w:val="ru-RU"/>
        </w:rPr>
        <w:t xml:space="preserve">, </w:t>
      </w:r>
      <w:proofErr w:type="spellStart"/>
      <w:r w:rsidRPr="001E35C6">
        <w:rPr>
          <w:color w:val="333333"/>
          <w:sz w:val="24"/>
          <w:szCs w:val="24"/>
          <w:lang w:val="ru-RU"/>
        </w:rPr>
        <w:t>незнання</w:t>
      </w:r>
      <w:proofErr w:type="spellEnd"/>
      <w:r w:rsidRPr="001E35C6">
        <w:rPr>
          <w:color w:val="333333"/>
          <w:sz w:val="24"/>
          <w:szCs w:val="24"/>
          <w:lang w:val="ru-RU"/>
        </w:rPr>
        <w:t xml:space="preserve"> </w:t>
      </w:r>
      <w:proofErr w:type="spellStart"/>
      <w:r w:rsidRPr="001E35C6">
        <w:rPr>
          <w:color w:val="333333"/>
          <w:sz w:val="24"/>
          <w:szCs w:val="24"/>
          <w:lang w:val="ru-RU"/>
        </w:rPr>
        <w:t>державної</w:t>
      </w:r>
      <w:proofErr w:type="spellEnd"/>
      <w:r w:rsidRPr="001E35C6">
        <w:rPr>
          <w:color w:val="333333"/>
          <w:sz w:val="24"/>
          <w:szCs w:val="24"/>
          <w:lang w:val="ru-RU"/>
        </w:rPr>
        <w:t xml:space="preserve"> </w:t>
      </w:r>
      <w:proofErr w:type="spellStart"/>
      <w:r w:rsidRPr="001E35C6">
        <w:rPr>
          <w:color w:val="333333"/>
          <w:sz w:val="24"/>
          <w:szCs w:val="24"/>
          <w:lang w:val="ru-RU"/>
        </w:rPr>
        <w:t>мови</w:t>
      </w:r>
      <w:proofErr w:type="spellEnd"/>
      <w:r w:rsidRPr="001E35C6">
        <w:rPr>
          <w:color w:val="333333"/>
          <w:sz w:val="24"/>
          <w:szCs w:val="24"/>
          <w:lang w:val="ru-RU"/>
        </w:rPr>
        <w:t>.</w:t>
      </w:r>
    </w:p>
    <w:p w14:paraId="57D0E434" w14:textId="75AF32A0" w:rsidR="005F763B" w:rsidRPr="00E0585A" w:rsidRDefault="00C21C81" w:rsidP="00C21C81">
      <w:pPr>
        <w:pStyle w:val="22"/>
        <w:rPr>
          <w:sz w:val="24"/>
          <w:szCs w:val="24"/>
          <w:lang w:val="ru-RU"/>
        </w:rPr>
      </w:pPr>
      <w:r>
        <w:rPr>
          <w:sz w:val="24"/>
          <w:szCs w:val="24"/>
          <w:lang w:val="uk-UA"/>
        </w:rPr>
        <w:t xml:space="preserve">         </w:t>
      </w:r>
      <w:r w:rsidR="005F763B" w:rsidRPr="00C21C81">
        <w:rPr>
          <w:sz w:val="24"/>
          <w:szCs w:val="24"/>
          <w:lang w:val="ru-RU"/>
        </w:rPr>
        <w:t xml:space="preserve">5. </w:t>
      </w:r>
      <w:proofErr w:type="spellStart"/>
      <w:r w:rsidR="005F763B" w:rsidRPr="00C21C81">
        <w:rPr>
          <w:rStyle w:val="afc"/>
          <w:sz w:val="24"/>
          <w:szCs w:val="24"/>
          <w:lang w:val="ru-RU"/>
        </w:rPr>
        <w:t>Особистий</w:t>
      </w:r>
      <w:proofErr w:type="spellEnd"/>
      <w:r w:rsidR="005F763B" w:rsidRPr="00C21C81">
        <w:rPr>
          <w:rStyle w:val="afc"/>
          <w:sz w:val="24"/>
          <w:szCs w:val="24"/>
          <w:lang w:val="ru-RU"/>
        </w:rPr>
        <w:t xml:space="preserve"> </w:t>
      </w:r>
      <w:proofErr w:type="spellStart"/>
      <w:r w:rsidR="005F763B" w:rsidRPr="00C21C81">
        <w:rPr>
          <w:rStyle w:val="afc"/>
          <w:sz w:val="24"/>
          <w:szCs w:val="24"/>
          <w:lang w:val="ru-RU"/>
        </w:rPr>
        <w:t>прийом</w:t>
      </w:r>
      <w:proofErr w:type="spellEnd"/>
      <w:r w:rsidR="005F763B" w:rsidRPr="00C21C81">
        <w:rPr>
          <w:rStyle w:val="afc"/>
          <w:sz w:val="24"/>
          <w:szCs w:val="24"/>
          <w:lang w:val="ru-RU"/>
        </w:rPr>
        <w:t xml:space="preserve"> </w:t>
      </w:r>
      <w:proofErr w:type="spellStart"/>
      <w:r w:rsidR="005F763B" w:rsidRPr="00C21C81">
        <w:rPr>
          <w:rStyle w:val="afc"/>
          <w:sz w:val="24"/>
          <w:szCs w:val="24"/>
          <w:lang w:val="ru-RU"/>
        </w:rPr>
        <w:t>громадян</w:t>
      </w:r>
      <w:proofErr w:type="spellEnd"/>
      <w:r w:rsidR="005F763B" w:rsidRPr="00C21C81">
        <w:rPr>
          <w:rStyle w:val="afc"/>
          <w:sz w:val="24"/>
          <w:szCs w:val="24"/>
          <w:lang w:val="ru-RU"/>
        </w:rPr>
        <w:t xml:space="preserve"> </w:t>
      </w:r>
      <w:proofErr w:type="spellStart"/>
      <w:r w:rsidR="005F763B" w:rsidRPr="00C21C81">
        <w:rPr>
          <w:rStyle w:val="afc"/>
          <w:sz w:val="24"/>
          <w:szCs w:val="24"/>
          <w:lang w:val="ru-RU"/>
        </w:rPr>
        <w:t>ведеться</w:t>
      </w:r>
      <w:proofErr w:type="spellEnd"/>
      <w:r w:rsidR="005F763B" w:rsidRPr="00C21C81">
        <w:rPr>
          <w:rStyle w:val="afc"/>
          <w:sz w:val="24"/>
          <w:szCs w:val="24"/>
          <w:lang w:val="ru-RU"/>
        </w:rPr>
        <w:t xml:space="preserve"> </w:t>
      </w:r>
      <w:proofErr w:type="gramStart"/>
      <w:r w:rsidR="005F763B" w:rsidRPr="00C21C81">
        <w:rPr>
          <w:rStyle w:val="afc"/>
          <w:sz w:val="24"/>
          <w:szCs w:val="24"/>
          <w:lang w:val="ru-RU"/>
        </w:rPr>
        <w:t>у порядку</w:t>
      </w:r>
      <w:proofErr w:type="gramEnd"/>
      <w:r w:rsidR="005F763B" w:rsidRPr="00C21C81">
        <w:rPr>
          <w:rStyle w:val="afc"/>
          <w:sz w:val="24"/>
          <w:szCs w:val="24"/>
          <w:lang w:val="ru-RU"/>
        </w:rPr>
        <w:t xml:space="preserve"> </w:t>
      </w:r>
      <w:proofErr w:type="spellStart"/>
      <w:r w:rsidR="005F763B" w:rsidRPr="00C21C81">
        <w:rPr>
          <w:rStyle w:val="afc"/>
          <w:sz w:val="24"/>
          <w:szCs w:val="24"/>
          <w:lang w:val="ru-RU"/>
        </w:rPr>
        <w:t>черговості</w:t>
      </w:r>
      <w:proofErr w:type="spellEnd"/>
      <w:r w:rsidR="005F763B" w:rsidRPr="00C21C81">
        <w:rPr>
          <w:rStyle w:val="afc"/>
          <w:sz w:val="24"/>
          <w:szCs w:val="24"/>
          <w:lang w:val="ru-RU"/>
        </w:rPr>
        <w:t xml:space="preserve">. </w:t>
      </w:r>
      <w:proofErr w:type="spellStart"/>
      <w:r w:rsidR="005F763B" w:rsidRPr="00E0585A">
        <w:rPr>
          <w:rStyle w:val="afc"/>
          <w:sz w:val="24"/>
          <w:szCs w:val="24"/>
          <w:lang w:val="ru-RU"/>
        </w:rPr>
        <w:t>Звернення</w:t>
      </w:r>
      <w:proofErr w:type="spellEnd"/>
      <w:r w:rsidR="005F763B" w:rsidRPr="00E0585A">
        <w:rPr>
          <w:rStyle w:val="afc"/>
          <w:sz w:val="24"/>
          <w:szCs w:val="24"/>
          <w:lang w:val="ru-RU"/>
        </w:rPr>
        <w:t xml:space="preserve"> </w:t>
      </w:r>
      <w:proofErr w:type="spellStart"/>
      <w:r w:rsidR="005F763B" w:rsidRPr="00E0585A">
        <w:rPr>
          <w:rStyle w:val="afc"/>
          <w:sz w:val="24"/>
          <w:szCs w:val="24"/>
          <w:lang w:val="ru-RU"/>
        </w:rPr>
        <w:t>громадян</w:t>
      </w:r>
      <w:proofErr w:type="spellEnd"/>
      <w:r w:rsidR="005F763B" w:rsidRPr="00E0585A">
        <w:rPr>
          <w:rStyle w:val="afc"/>
          <w:sz w:val="24"/>
          <w:szCs w:val="24"/>
          <w:lang w:val="ru-RU"/>
        </w:rPr>
        <w:t xml:space="preserve">, </w:t>
      </w:r>
      <w:proofErr w:type="spellStart"/>
      <w:r w:rsidR="005F763B" w:rsidRPr="00E0585A">
        <w:rPr>
          <w:rStyle w:val="afc"/>
          <w:sz w:val="24"/>
          <w:szCs w:val="24"/>
          <w:lang w:val="ru-RU"/>
        </w:rPr>
        <w:t>які</w:t>
      </w:r>
      <w:proofErr w:type="spellEnd"/>
      <w:r w:rsidR="005F763B" w:rsidRPr="00E0585A">
        <w:rPr>
          <w:rStyle w:val="afc"/>
          <w:sz w:val="24"/>
          <w:szCs w:val="24"/>
          <w:lang w:val="ru-RU"/>
        </w:rPr>
        <w:t xml:space="preserve"> </w:t>
      </w:r>
      <w:proofErr w:type="spellStart"/>
      <w:r w:rsidR="005F763B" w:rsidRPr="00E0585A">
        <w:rPr>
          <w:rStyle w:val="afc"/>
          <w:sz w:val="24"/>
          <w:szCs w:val="24"/>
          <w:lang w:val="ru-RU"/>
        </w:rPr>
        <w:t>мають</w:t>
      </w:r>
      <w:proofErr w:type="spellEnd"/>
      <w:r w:rsidR="005F763B" w:rsidRPr="00E0585A">
        <w:rPr>
          <w:rStyle w:val="afc"/>
          <w:sz w:val="24"/>
          <w:szCs w:val="24"/>
          <w:lang w:val="ru-RU"/>
        </w:rPr>
        <w:t xml:space="preserve"> </w:t>
      </w:r>
      <w:proofErr w:type="spellStart"/>
      <w:r w:rsidR="005F763B" w:rsidRPr="00E0585A">
        <w:rPr>
          <w:rStyle w:val="afc"/>
          <w:sz w:val="24"/>
          <w:szCs w:val="24"/>
          <w:lang w:val="ru-RU"/>
        </w:rPr>
        <w:t>встановлені</w:t>
      </w:r>
      <w:proofErr w:type="spellEnd"/>
      <w:r w:rsidR="005F763B" w:rsidRPr="00E0585A">
        <w:rPr>
          <w:rStyle w:val="afc"/>
          <w:sz w:val="24"/>
          <w:szCs w:val="24"/>
          <w:lang w:val="ru-RU"/>
        </w:rPr>
        <w:t xml:space="preserve"> </w:t>
      </w:r>
      <w:proofErr w:type="spellStart"/>
      <w:r w:rsidR="005F763B" w:rsidRPr="00E0585A">
        <w:rPr>
          <w:rStyle w:val="afc"/>
          <w:sz w:val="24"/>
          <w:szCs w:val="24"/>
          <w:lang w:val="ru-RU"/>
        </w:rPr>
        <w:t>законодавством</w:t>
      </w:r>
      <w:proofErr w:type="spellEnd"/>
      <w:r w:rsidR="005F763B" w:rsidRPr="00E0585A">
        <w:rPr>
          <w:rStyle w:val="afc"/>
          <w:sz w:val="24"/>
          <w:szCs w:val="24"/>
          <w:lang w:val="ru-RU"/>
        </w:rPr>
        <w:t xml:space="preserve"> </w:t>
      </w:r>
      <w:proofErr w:type="spellStart"/>
      <w:r w:rsidR="005F763B" w:rsidRPr="00E0585A">
        <w:rPr>
          <w:rStyle w:val="afc"/>
          <w:sz w:val="24"/>
          <w:szCs w:val="24"/>
          <w:lang w:val="ru-RU"/>
        </w:rPr>
        <w:t>пільги</w:t>
      </w:r>
      <w:proofErr w:type="spellEnd"/>
      <w:r w:rsidR="005F763B" w:rsidRPr="00E0585A">
        <w:rPr>
          <w:rStyle w:val="afc"/>
          <w:sz w:val="24"/>
          <w:szCs w:val="24"/>
          <w:lang w:val="ru-RU"/>
        </w:rPr>
        <w:t xml:space="preserve">, </w:t>
      </w:r>
      <w:proofErr w:type="spellStart"/>
      <w:r w:rsidR="005F763B" w:rsidRPr="00E0585A">
        <w:rPr>
          <w:rStyle w:val="afc"/>
          <w:sz w:val="24"/>
          <w:szCs w:val="24"/>
          <w:lang w:val="ru-RU"/>
        </w:rPr>
        <w:t>розглядаються</w:t>
      </w:r>
      <w:proofErr w:type="spellEnd"/>
      <w:r w:rsidR="005F763B" w:rsidRPr="00E0585A">
        <w:rPr>
          <w:rStyle w:val="afc"/>
          <w:sz w:val="24"/>
          <w:szCs w:val="24"/>
          <w:lang w:val="ru-RU"/>
        </w:rPr>
        <w:t xml:space="preserve"> у </w:t>
      </w:r>
      <w:proofErr w:type="spellStart"/>
      <w:r w:rsidR="005F763B" w:rsidRPr="00E0585A">
        <w:rPr>
          <w:rStyle w:val="afc"/>
          <w:sz w:val="24"/>
          <w:szCs w:val="24"/>
          <w:lang w:val="ru-RU"/>
        </w:rPr>
        <w:t>першочерговому</w:t>
      </w:r>
      <w:proofErr w:type="spellEnd"/>
      <w:r w:rsidR="005F763B" w:rsidRPr="00E0585A">
        <w:rPr>
          <w:rStyle w:val="afc"/>
          <w:sz w:val="24"/>
          <w:szCs w:val="24"/>
          <w:lang w:val="ru-RU"/>
        </w:rPr>
        <w:t xml:space="preserve"> порядку</w:t>
      </w:r>
      <w:r w:rsidR="005F763B" w:rsidRPr="00E0585A">
        <w:rPr>
          <w:sz w:val="24"/>
          <w:szCs w:val="24"/>
          <w:lang w:val="ru-RU"/>
        </w:rPr>
        <w:t xml:space="preserve"> </w:t>
      </w:r>
    </w:p>
    <w:p w14:paraId="03CF80AD" w14:textId="77777777" w:rsidR="005F763B" w:rsidRPr="0046172D" w:rsidRDefault="005F763B" w:rsidP="00C21C81">
      <w:pPr>
        <w:pStyle w:val="afb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6172D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6. </w:t>
      </w:r>
      <w:bookmarkStart w:id="7" w:name="n22"/>
      <w:bookmarkEnd w:id="7"/>
      <w:r w:rsidRPr="0046172D">
        <w:rPr>
          <w:rFonts w:ascii="Times New Roman" w:hAnsi="Times New Roman" w:cs="Times New Roman"/>
          <w:color w:val="333333"/>
          <w:sz w:val="24"/>
          <w:szCs w:val="24"/>
        </w:rPr>
        <w:t>У разі звернення громадян, поведінка яких створює небезпеку для оточуючих, особистий прийом громадян може бути припинений з одночасним зверненням до уповноважених органів державної влади відповідно до компетенції.</w:t>
      </w:r>
    </w:p>
    <w:p w14:paraId="4A8821E6" w14:textId="0F37F926" w:rsidR="005F763B" w:rsidRPr="0046172D" w:rsidRDefault="005F763B" w:rsidP="00C21C81">
      <w:pPr>
        <w:pStyle w:val="afb"/>
        <w:widowControl w:val="0"/>
        <w:suppressAutoHyphens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n23"/>
      <w:bookmarkEnd w:id="8"/>
      <w:r w:rsidRPr="0046172D">
        <w:rPr>
          <w:rStyle w:val="afc"/>
          <w:rFonts w:ascii="Times New Roman" w:hAnsi="Times New Roman" w:cs="Times New Roman"/>
          <w:color w:val="000000"/>
          <w:sz w:val="24"/>
          <w:szCs w:val="24"/>
        </w:rPr>
        <w:t xml:space="preserve">        7.</w:t>
      </w:r>
      <w:r w:rsidR="0046172D">
        <w:rPr>
          <w:rStyle w:val="afc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172D">
        <w:rPr>
          <w:rStyle w:val="afc"/>
          <w:rFonts w:ascii="Times New Roman" w:hAnsi="Times New Roman" w:cs="Times New Roman"/>
          <w:color w:val="000000"/>
          <w:sz w:val="24"/>
          <w:szCs w:val="24"/>
        </w:rPr>
        <w:t xml:space="preserve">Під час особистого прийому громадянин зобов’язаний надати документ, що </w:t>
      </w:r>
      <w:r w:rsidR="001E35C6">
        <w:rPr>
          <w:rStyle w:val="afc"/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6172D">
        <w:rPr>
          <w:rStyle w:val="afc"/>
          <w:rFonts w:ascii="Times New Roman" w:hAnsi="Times New Roman" w:cs="Times New Roman"/>
          <w:color w:val="000000"/>
          <w:sz w:val="24"/>
          <w:szCs w:val="24"/>
        </w:rPr>
        <w:t>посвідчує його особу. У разі відсутності такого документа або відмови його надання,</w:t>
      </w:r>
      <w:r w:rsidR="001E35C6">
        <w:rPr>
          <w:rStyle w:val="afc"/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46172D">
        <w:rPr>
          <w:rStyle w:val="afc"/>
          <w:rFonts w:ascii="Times New Roman" w:hAnsi="Times New Roman" w:cs="Times New Roman"/>
          <w:color w:val="000000"/>
          <w:sz w:val="24"/>
          <w:szCs w:val="24"/>
        </w:rPr>
        <w:t xml:space="preserve"> громадянин не допускається до особистого прийому.</w:t>
      </w:r>
    </w:p>
    <w:p w14:paraId="63893F1B" w14:textId="77777777" w:rsidR="005F763B" w:rsidRPr="0046172D" w:rsidRDefault="005F763B" w:rsidP="00C21C81">
      <w:pPr>
        <w:pStyle w:val="afb"/>
        <w:widowControl w:val="0"/>
        <w:suppressAutoHyphens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6172D">
        <w:rPr>
          <w:rStyle w:val="afc"/>
          <w:rFonts w:ascii="Times New Roman" w:hAnsi="Times New Roman" w:cs="Times New Roman"/>
          <w:color w:val="000000"/>
          <w:sz w:val="24"/>
          <w:szCs w:val="24"/>
        </w:rPr>
        <w:t xml:space="preserve">         8. Під час особистого прийому громадян можуть брати участь їх представники, повноваження яких оформлені в установленому законодавством порядку, та/або особи, які перебувають у родинних стосунках з такими громадянами і мають документи, що посвідчують їхні особи та підтверджують повноваження.</w:t>
      </w:r>
    </w:p>
    <w:p w14:paraId="2346E4BF" w14:textId="77777777" w:rsidR="005F763B" w:rsidRPr="0046172D" w:rsidRDefault="005F763B" w:rsidP="00C21C81">
      <w:pPr>
        <w:pStyle w:val="afb"/>
        <w:spacing w:after="0" w:line="240" w:lineRule="auto"/>
        <w:ind w:left="40" w:right="4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6172D">
        <w:rPr>
          <w:rStyle w:val="afc"/>
          <w:rFonts w:ascii="Times New Roman" w:hAnsi="Times New Roman" w:cs="Times New Roman"/>
          <w:color w:val="000000"/>
          <w:sz w:val="24"/>
          <w:szCs w:val="24"/>
        </w:rPr>
        <w:t>Присутність сторонніх осіб під час проведення особистого прийому не допускається.</w:t>
      </w:r>
    </w:p>
    <w:p w14:paraId="71C2497A" w14:textId="5E506812" w:rsidR="005F763B" w:rsidRPr="0046172D" w:rsidRDefault="005F763B" w:rsidP="00C21C81">
      <w:pPr>
        <w:pStyle w:val="afb"/>
        <w:widowControl w:val="0"/>
        <w:suppressAutoHyphens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6172D">
        <w:rPr>
          <w:rStyle w:val="afc"/>
          <w:rFonts w:ascii="Times New Roman" w:hAnsi="Times New Roman" w:cs="Times New Roman"/>
          <w:color w:val="000000"/>
          <w:sz w:val="24"/>
          <w:szCs w:val="24"/>
        </w:rPr>
        <w:t xml:space="preserve">         9.</w:t>
      </w:r>
      <w:r w:rsidR="0046172D">
        <w:rPr>
          <w:rStyle w:val="afc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172D">
        <w:rPr>
          <w:rStyle w:val="afc"/>
          <w:rFonts w:ascii="Times New Roman" w:hAnsi="Times New Roman" w:cs="Times New Roman"/>
          <w:color w:val="000000"/>
          <w:sz w:val="24"/>
          <w:szCs w:val="24"/>
        </w:rPr>
        <w:t>Якщо вирішити порушене у зверненні громадянина питання безпосередньо під час                  особистого прийому неможливо, воно розглядається у тому самому порядку, що і                          письмове звернення. Про результати такого розгляду громадянинові надається                     письмова відповідь.</w:t>
      </w:r>
    </w:p>
    <w:p w14:paraId="4589C235" w14:textId="6CADCBEE" w:rsidR="005F763B" w:rsidRPr="0046172D" w:rsidRDefault="005F763B" w:rsidP="00C21C81">
      <w:pPr>
        <w:pStyle w:val="afb"/>
        <w:widowControl w:val="0"/>
        <w:suppressAutoHyphens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6172D">
        <w:rPr>
          <w:rStyle w:val="afc"/>
          <w:rFonts w:ascii="Times New Roman" w:hAnsi="Times New Roman" w:cs="Times New Roman"/>
          <w:color w:val="000000"/>
          <w:sz w:val="24"/>
          <w:szCs w:val="24"/>
        </w:rPr>
        <w:t xml:space="preserve">         10.</w:t>
      </w:r>
      <w:r w:rsidR="0046172D">
        <w:rPr>
          <w:rStyle w:val="afc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172D">
        <w:rPr>
          <w:rStyle w:val="afc"/>
          <w:rFonts w:ascii="Times New Roman" w:hAnsi="Times New Roman" w:cs="Times New Roman"/>
          <w:color w:val="000000"/>
          <w:sz w:val="24"/>
          <w:szCs w:val="24"/>
        </w:rPr>
        <w:t xml:space="preserve">У випадку, коли порушене громадянином питання є очевидним і не вимагає                      додаткової перевірки, відповідь на звернення громадянину (у разі його згоди) може бути надано усно під час   особистого прийому, про що обов'язково повинно бути </w:t>
      </w:r>
      <w:proofErr w:type="spellStart"/>
      <w:r w:rsidRPr="0046172D">
        <w:rPr>
          <w:rStyle w:val="afc"/>
          <w:rFonts w:ascii="Times New Roman" w:hAnsi="Times New Roman" w:cs="Times New Roman"/>
          <w:color w:val="000000"/>
          <w:sz w:val="24"/>
          <w:szCs w:val="24"/>
        </w:rPr>
        <w:t>внесено</w:t>
      </w:r>
      <w:proofErr w:type="spellEnd"/>
      <w:r w:rsidRPr="0046172D">
        <w:rPr>
          <w:rStyle w:val="afc"/>
          <w:rFonts w:ascii="Times New Roman" w:hAnsi="Times New Roman" w:cs="Times New Roman"/>
          <w:color w:val="000000"/>
          <w:sz w:val="24"/>
          <w:szCs w:val="24"/>
        </w:rPr>
        <w:t xml:space="preserve">             запис до </w:t>
      </w:r>
      <w:proofErr w:type="spellStart"/>
      <w:r w:rsidRPr="0046172D">
        <w:rPr>
          <w:rStyle w:val="afc"/>
          <w:rFonts w:ascii="Times New Roman" w:hAnsi="Times New Roman" w:cs="Times New Roman"/>
          <w:color w:val="000000"/>
          <w:sz w:val="24"/>
          <w:szCs w:val="24"/>
        </w:rPr>
        <w:t>реєстраційно</w:t>
      </w:r>
      <w:proofErr w:type="spellEnd"/>
      <w:r w:rsidRPr="0046172D">
        <w:rPr>
          <w:rStyle w:val="afc"/>
          <w:rFonts w:ascii="Times New Roman" w:hAnsi="Times New Roman" w:cs="Times New Roman"/>
          <w:color w:val="000000"/>
          <w:sz w:val="24"/>
          <w:szCs w:val="24"/>
        </w:rPr>
        <w:t xml:space="preserve"> -контрольної картки обліку особистого прийому.</w:t>
      </w:r>
    </w:p>
    <w:p w14:paraId="50EC52E1" w14:textId="47906178" w:rsidR="005F763B" w:rsidRPr="0046172D" w:rsidRDefault="005F763B" w:rsidP="00C21C81">
      <w:pPr>
        <w:pStyle w:val="afb"/>
        <w:spacing w:after="0" w:line="240" w:lineRule="auto"/>
        <w:ind w:firstLine="450"/>
        <w:jc w:val="both"/>
        <w:rPr>
          <w:rStyle w:val="21"/>
          <w:rFonts w:eastAsiaTheme="minorHAnsi"/>
          <w:sz w:val="24"/>
          <w:szCs w:val="24"/>
        </w:rPr>
      </w:pPr>
      <w:r w:rsidRPr="0046172D">
        <w:rPr>
          <w:rStyle w:val="afc"/>
          <w:rFonts w:ascii="Times New Roman" w:hAnsi="Times New Roman" w:cs="Times New Roman"/>
          <w:color w:val="000000"/>
          <w:sz w:val="24"/>
          <w:szCs w:val="24"/>
        </w:rPr>
        <w:t xml:space="preserve"> 11. </w:t>
      </w:r>
      <w:r w:rsidRPr="0046172D">
        <w:rPr>
          <w:rStyle w:val="21"/>
          <w:rFonts w:eastAsiaTheme="minorHAnsi"/>
          <w:sz w:val="24"/>
          <w:szCs w:val="24"/>
        </w:rPr>
        <w:t xml:space="preserve">Усі звернення громадян (усні чи письмові), що надійшли під час особистого прийому, реєструються в загальному  відділі  та надсилаються згідно з вимогами чинного законодавства на   розгляд до виконавців відповідно до Інструкції з діловодства в Чорноморській  міській   раді   Одеського  району  Одеської    області,    її    виконавчих   органах   та структурних    підрозділах, затвердженій   рішенням  виконавчого комітету  Чорноморської  міської  ради  Одеського району  Одеської  області  від  22.04.2021  № 104 (зі змінами). </w:t>
      </w:r>
    </w:p>
    <w:p w14:paraId="7266FA60" w14:textId="78900CB9" w:rsidR="005F763B" w:rsidRPr="0046172D" w:rsidRDefault="005F763B" w:rsidP="00C21C81">
      <w:pPr>
        <w:pStyle w:val="afb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46172D">
        <w:rPr>
          <w:rFonts w:ascii="Times New Roman" w:hAnsi="Times New Roman" w:cs="Times New Roman"/>
          <w:color w:val="333333"/>
          <w:sz w:val="24"/>
          <w:szCs w:val="24"/>
        </w:rPr>
        <w:t>12. Звернення громадян, подані на особистому прийомі, та документи, пов’язані з їх розглядом, зберігаються упродовж строку, визначеного в </w:t>
      </w:r>
      <w:hyperlink r:id="rId8" w:anchor="n14" w:tgtFrame="_blank">
        <w:r w:rsidRPr="003A6CF3">
          <w:rPr>
            <w:rStyle w:val="aff7"/>
            <w:rFonts w:ascii="Times New Roman" w:hAnsi="Times New Roman" w:cs="Times New Roman"/>
            <w:color w:val="auto"/>
            <w:sz w:val="24"/>
            <w:szCs w:val="24"/>
            <w:u w:val="none"/>
          </w:rPr>
          <w:t>Переліку типових документів, що створюються під час діяльності державних органів та органів місцевого самоврядування, інших установ, підприємств та організацій, із зазначенням строків зберігання документів</w:t>
        </w:r>
      </w:hyperlink>
      <w:r w:rsidRPr="003A6CF3">
        <w:rPr>
          <w:rFonts w:ascii="Times New Roman" w:hAnsi="Times New Roman" w:cs="Times New Roman"/>
          <w:sz w:val="24"/>
          <w:szCs w:val="24"/>
        </w:rPr>
        <w:t xml:space="preserve">, </w:t>
      </w:r>
      <w:r w:rsidRPr="0046172D">
        <w:rPr>
          <w:rFonts w:ascii="Times New Roman" w:hAnsi="Times New Roman" w:cs="Times New Roman"/>
          <w:color w:val="333333"/>
          <w:sz w:val="24"/>
          <w:szCs w:val="24"/>
        </w:rPr>
        <w:t>затвердженому наказом Міністерства юстиції України</w:t>
      </w:r>
      <w:r w:rsidR="0046172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6172D">
        <w:rPr>
          <w:rFonts w:ascii="Times New Roman" w:hAnsi="Times New Roman" w:cs="Times New Roman"/>
          <w:color w:val="333333"/>
          <w:sz w:val="24"/>
          <w:szCs w:val="24"/>
        </w:rPr>
        <w:t xml:space="preserve">від 12 квітня 2012 року № 578/5, зареєстрованому в Міністерстві юстиції України </w:t>
      </w:r>
      <w:r w:rsidR="0046172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6172D">
        <w:rPr>
          <w:rFonts w:ascii="Times New Roman" w:hAnsi="Times New Roman" w:cs="Times New Roman"/>
          <w:color w:val="333333"/>
          <w:sz w:val="24"/>
          <w:szCs w:val="24"/>
        </w:rPr>
        <w:t>17 квітня 2012 року за № 571/20884.</w:t>
      </w:r>
    </w:p>
    <w:p w14:paraId="73A02B2F" w14:textId="43D56161" w:rsidR="005F763B" w:rsidRPr="0046172D" w:rsidRDefault="005F763B" w:rsidP="00C21C8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6172D">
        <w:rPr>
          <w:rFonts w:ascii="Times New Roman" w:hAnsi="Times New Roman" w:cs="Times New Roman"/>
          <w:color w:val="333333"/>
          <w:sz w:val="24"/>
          <w:szCs w:val="24"/>
        </w:rPr>
        <w:t xml:space="preserve">        13.</w:t>
      </w:r>
      <w:r w:rsidR="0046172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6172D">
        <w:rPr>
          <w:rFonts w:ascii="Times New Roman" w:hAnsi="Times New Roman" w:cs="Times New Roman"/>
          <w:color w:val="333333"/>
          <w:sz w:val="24"/>
          <w:szCs w:val="24"/>
        </w:rPr>
        <w:t xml:space="preserve">Особистий прийом громадян </w:t>
      </w:r>
      <w:r w:rsidRPr="0046172D">
        <w:rPr>
          <w:rFonts w:ascii="Times New Roman" w:hAnsi="Times New Roman" w:cs="Times New Roman"/>
          <w:sz w:val="24"/>
          <w:szCs w:val="24"/>
        </w:rPr>
        <w:t xml:space="preserve">посадовими особами  виконавчих  органів   та   структурних    підрозділів   Чорноморської    міської ради  Одеського  району Одеської області </w:t>
      </w:r>
      <w:r w:rsidRPr="0046172D">
        <w:rPr>
          <w:rFonts w:ascii="Times New Roman" w:hAnsi="Times New Roman" w:cs="Times New Roman"/>
          <w:color w:val="333333"/>
          <w:sz w:val="24"/>
          <w:szCs w:val="24"/>
        </w:rPr>
        <w:t xml:space="preserve">проводиться  </w:t>
      </w:r>
      <w:r w:rsidRPr="0046172D">
        <w:rPr>
          <w:rFonts w:ascii="Times New Roman" w:hAnsi="Times New Roman" w:cs="Times New Roman"/>
          <w:sz w:val="24"/>
          <w:szCs w:val="24"/>
        </w:rPr>
        <w:t xml:space="preserve"> </w:t>
      </w:r>
      <w:r w:rsidRPr="0046172D">
        <w:rPr>
          <w:rFonts w:ascii="Times New Roman" w:hAnsi="Times New Roman" w:cs="Times New Roman"/>
          <w:color w:val="333333"/>
          <w:sz w:val="24"/>
          <w:szCs w:val="24"/>
        </w:rPr>
        <w:t>згідно з графіком  на робочих місцях і передбачає безпосереднє спілкування працівника та громадянина (заявника). Графік затверджується розпорядженням  міського  голови.</w:t>
      </w:r>
    </w:p>
    <w:p w14:paraId="62A5A315" w14:textId="77777777" w:rsidR="005F763B" w:rsidRPr="0046172D" w:rsidRDefault="005F763B" w:rsidP="00C21C81">
      <w:pPr>
        <w:pStyle w:val="afb"/>
        <w:spacing w:after="0" w:line="240" w:lineRule="auto"/>
        <w:ind w:firstLine="4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76E43F5" w14:textId="5D36163D" w:rsidR="005F763B" w:rsidRDefault="005F763B" w:rsidP="00C21C81">
      <w:pPr>
        <w:spacing w:after="0" w:line="240" w:lineRule="auto"/>
        <w:ind w:right="-2088"/>
        <w:rPr>
          <w:rFonts w:ascii="Times New Roman" w:hAnsi="Times New Roman" w:cs="Times New Roman"/>
          <w:sz w:val="24"/>
          <w:szCs w:val="24"/>
        </w:rPr>
      </w:pPr>
      <w:bookmarkStart w:id="9" w:name="n24"/>
      <w:bookmarkStart w:id="10" w:name="n33"/>
      <w:bookmarkEnd w:id="9"/>
      <w:bookmarkEnd w:id="10"/>
      <w:r w:rsidRPr="0046172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7F001492" w14:textId="77777777" w:rsidR="00C21C81" w:rsidRPr="0046172D" w:rsidRDefault="00C21C81" w:rsidP="00C21C81">
      <w:pPr>
        <w:spacing w:after="0" w:line="240" w:lineRule="auto"/>
        <w:ind w:right="-2088"/>
        <w:rPr>
          <w:rFonts w:ascii="Times New Roman" w:hAnsi="Times New Roman" w:cs="Times New Roman"/>
          <w:sz w:val="24"/>
          <w:szCs w:val="24"/>
        </w:rPr>
      </w:pPr>
    </w:p>
    <w:p w14:paraId="2C31D3FD" w14:textId="77777777" w:rsidR="005F763B" w:rsidRPr="0046172D" w:rsidRDefault="005F763B" w:rsidP="00C21C81">
      <w:pPr>
        <w:spacing w:after="0" w:line="240" w:lineRule="auto"/>
        <w:ind w:right="-2088"/>
        <w:rPr>
          <w:rFonts w:ascii="Times New Roman" w:hAnsi="Times New Roman" w:cs="Times New Roman"/>
          <w:sz w:val="24"/>
          <w:szCs w:val="24"/>
        </w:rPr>
      </w:pPr>
    </w:p>
    <w:p w14:paraId="3A53E6B9" w14:textId="45CC0FEF" w:rsidR="00FF5111" w:rsidRDefault="005F763B" w:rsidP="00C21C81">
      <w:pPr>
        <w:pStyle w:val="23"/>
        <w:shd w:val="clear" w:color="auto" w:fill="auto"/>
        <w:spacing w:before="0" w:after="0" w:line="240" w:lineRule="auto"/>
        <w:rPr>
          <w:sz w:val="24"/>
          <w:szCs w:val="24"/>
          <w:lang w:val="uk-UA"/>
        </w:rPr>
      </w:pPr>
      <w:r w:rsidRPr="0046172D">
        <w:rPr>
          <w:sz w:val="24"/>
          <w:szCs w:val="24"/>
          <w:lang w:val="uk-UA"/>
        </w:rPr>
        <w:t xml:space="preserve">        </w:t>
      </w:r>
      <w:r w:rsidRPr="0046172D">
        <w:rPr>
          <w:b w:val="0"/>
          <w:sz w:val="24"/>
          <w:szCs w:val="24"/>
          <w:lang w:val="uk-UA"/>
        </w:rPr>
        <w:t>Начальник загального відділу                                                                  Ірина  ТЕМНА</w:t>
      </w:r>
    </w:p>
    <w:p w14:paraId="4BD489A7" w14:textId="6512C5A6" w:rsidR="005F763B" w:rsidRDefault="005F763B" w:rsidP="00C21C81">
      <w:pPr>
        <w:pStyle w:val="22"/>
        <w:shd w:val="clear" w:color="auto" w:fill="auto"/>
        <w:spacing w:after="0" w:line="240" w:lineRule="auto"/>
        <w:ind w:right="52"/>
        <w:rPr>
          <w:sz w:val="24"/>
          <w:szCs w:val="24"/>
          <w:lang w:val="uk-UA"/>
        </w:rPr>
      </w:pPr>
    </w:p>
    <w:p w14:paraId="1C354D2C" w14:textId="5B232E2B" w:rsidR="005F763B" w:rsidRDefault="005F763B" w:rsidP="00C21C81">
      <w:pPr>
        <w:pStyle w:val="22"/>
        <w:shd w:val="clear" w:color="auto" w:fill="auto"/>
        <w:spacing w:after="0" w:line="240" w:lineRule="auto"/>
        <w:ind w:right="52"/>
        <w:rPr>
          <w:sz w:val="24"/>
          <w:szCs w:val="24"/>
          <w:lang w:val="uk-UA"/>
        </w:rPr>
      </w:pPr>
    </w:p>
    <w:p w14:paraId="6FAF1889" w14:textId="67D3EEDC" w:rsidR="005F763B" w:rsidRDefault="005F763B" w:rsidP="00C21C81">
      <w:pPr>
        <w:pStyle w:val="22"/>
        <w:shd w:val="clear" w:color="auto" w:fill="auto"/>
        <w:spacing w:after="0" w:line="240" w:lineRule="auto"/>
        <w:ind w:right="52"/>
        <w:rPr>
          <w:sz w:val="24"/>
          <w:szCs w:val="24"/>
          <w:lang w:val="uk-UA"/>
        </w:rPr>
      </w:pPr>
    </w:p>
    <w:sectPr w:rsidR="005F763B" w:rsidSect="001E35C6">
      <w:headerReference w:type="default" r:id="rId9"/>
      <w:headerReference w:type="first" r:id="rId10"/>
      <w:pgSz w:w="11906" w:h="16838"/>
      <w:pgMar w:top="568" w:right="707" w:bottom="567" w:left="1701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4BB2D" w14:textId="77777777" w:rsidR="005A7E4F" w:rsidRDefault="005A7E4F">
      <w:pPr>
        <w:spacing w:after="0" w:line="240" w:lineRule="auto"/>
      </w:pPr>
      <w:r>
        <w:separator/>
      </w:r>
    </w:p>
  </w:endnote>
  <w:endnote w:type="continuationSeparator" w:id="0">
    <w:p w14:paraId="630F1339" w14:textId="77777777" w:rsidR="005A7E4F" w:rsidRDefault="005A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7C33D" w14:textId="77777777" w:rsidR="005A7E4F" w:rsidRDefault="005A7E4F">
      <w:pPr>
        <w:spacing w:after="0" w:line="240" w:lineRule="auto"/>
      </w:pPr>
      <w:r>
        <w:separator/>
      </w:r>
    </w:p>
  </w:footnote>
  <w:footnote w:type="continuationSeparator" w:id="0">
    <w:p w14:paraId="30B1ED6E" w14:textId="77777777" w:rsidR="005A7E4F" w:rsidRDefault="005A7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9907391"/>
      <w:docPartObj>
        <w:docPartGallery w:val="Page Numbers (Top of Page)"/>
        <w:docPartUnique/>
      </w:docPartObj>
    </w:sdtPr>
    <w:sdtEndPr/>
    <w:sdtContent>
      <w:p w14:paraId="1A77AB6F" w14:textId="77777777" w:rsidR="006906CE" w:rsidRDefault="006906CE">
        <w:pPr>
          <w:pStyle w:val="af8"/>
          <w:jc w:val="center"/>
        </w:pPr>
      </w:p>
      <w:p w14:paraId="7BF493ED" w14:textId="77777777" w:rsidR="006906CE" w:rsidRDefault="006906CE">
        <w:pPr>
          <w:pStyle w:val="af8"/>
          <w:jc w:val="center"/>
        </w:pPr>
      </w:p>
      <w:p w14:paraId="2729B7AB" w14:textId="3EB68AB8" w:rsidR="0046172D" w:rsidRDefault="0046172D">
        <w:pPr>
          <w:pStyle w:val="af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914E9">
          <w:rPr>
            <w:noProof/>
          </w:rPr>
          <w:t>2</w:t>
        </w:r>
        <w:r>
          <w:fldChar w:fldCharType="end"/>
        </w:r>
      </w:p>
    </w:sdtContent>
  </w:sdt>
  <w:p w14:paraId="0677DF9C" w14:textId="77777777" w:rsidR="0046172D" w:rsidRDefault="0046172D">
    <w:pPr>
      <w:pStyle w:val="af8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9D2F" w14:textId="77777777" w:rsidR="0046172D" w:rsidRDefault="0046172D">
    <w:pPr>
      <w:pStyle w:val="af8"/>
      <w:jc w:val="center"/>
    </w:pPr>
  </w:p>
  <w:p w14:paraId="70B1EA9D" w14:textId="77777777" w:rsidR="0046172D" w:rsidRDefault="0046172D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111"/>
    <w:rsid w:val="000027EF"/>
    <w:rsid w:val="00033B57"/>
    <w:rsid w:val="00171527"/>
    <w:rsid w:val="00193777"/>
    <w:rsid w:val="001E35C6"/>
    <w:rsid w:val="00231974"/>
    <w:rsid w:val="002413D8"/>
    <w:rsid w:val="00257176"/>
    <w:rsid w:val="002B77C8"/>
    <w:rsid w:val="00307657"/>
    <w:rsid w:val="00322CA6"/>
    <w:rsid w:val="003646C2"/>
    <w:rsid w:val="003A6CF3"/>
    <w:rsid w:val="003D124B"/>
    <w:rsid w:val="00444003"/>
    <w:rsid w:val="0046172D"/>
    <w:rsid w:val="00477952"/>
    <w:rsid w:val="00483975"/>
    <w:rsid w:val="00490223"/>
    <w:rsid w:val="004B4568"/>
    <w:rsid w:val="004F02E9"/>
    <w:rsid w:val="00546582"/>
    <w:rsid w:val="005914E9"/>
    <w:rsid w:val="005A7E4F"/>
    <w:rsid w:val="005F763B"/>
    <w:rsid w:val="00617417"/>
    <w:rsid w:val="006906CE"/>
    <w:rsid w:val="006A71C1"/>
    <w:rsid w:val="006E16D2"/>
    <w:rsid w:val="006F1C82"/>
    <w:rsid w:val="006F42C0"/>
    <w:rsid w:val="00702187"/>
    <w:rsid w:val="0078206C"/>
    <w:rsid w:val="00870D87"/>
    <w:rsid w:val="0091511F"/>
    <w:rsid w:val="00917170"/>
    <w:rsid w:val="00917700"/>
    <w:rsid w:val="00930E8F"/>
    <w:rsid w:val="00947830"/>
    <w:rsid w:val="00953726"/>
    <w:rsid w:val="009A59AB"/>
    <w:rsid w:val="00A873F2"/>
    <w:rsid w:val="00AC2A34"/>
    <w:rsid w:val="00AC34E4"/>
    <w:rsid w:val="00B213BB"/>
    <w:rsid w:val="00B3549D"/>
    <w:rsid w:val="00BA23EB"/>
    <w:rsid w:val="00C21C81"/>
    <w:rsid w:val="00C63A23"/>
    <w:rsid w:val="00CA5ECD"/>
    <w:rsid w:val="00D64047"/>
    <w:rsid w:val="00D95B79"/>
    <w:rsid w:val="00DD1A25"/>
    <w:rsid w:val="00E0585A"/>
    <w:rsid w:val="00E20C0D"/>
    <w:rsid w:val="00E331D4"/>
    <w:rsid w:val="00E503BB"/>
    <w:rsid w:val="00ED3B34"/>
    <w:rsid w:val="00EE0D21"/>
    <w:rsid w:val="00F200FE"/>
    <w:rsid w:val="00FC620A"/>
    <w:rsid w:val="00FC7883"/>
    <w:rsid w:val="00FF330C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6028"/>
  <w15:docId w15:val="{A0F3B029-9149-4710-A4DE-05C34052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07C"/>
    <w:pPr>
      <w:spacing w:after="200" w:line="276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C70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0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0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0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0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0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0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0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6C70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6C7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6C70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6C70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sid w:val="006C70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sid w:val="006C70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sid w:val="006C70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sid w:val="006C70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sid w:val="006C70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Назва Знак"/>
    <w:basedOn w:val="a0"/>
    <w:link w:val="a4"/>
    <w:uiPriority w:val="10"/>
    <w:qFormat/>
    <w:rsid w:val="006C707C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5">
    <w:name w:val="Підзаголовок Знак"/>
    <w:basedOn w:val="a0"/>
    <w:link w:val="a6"/>
    <w:uiPriority w:val="11"/>
    <w:qFormat/>
    <w:rsid w:val="006C70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C707C"/>
    <w:rPr>
      <w:b/>
      <w:bCs/>
    </w:rPr>
  </w:style>
  <w:style w:type="character" w:styleId="a8">
    <w:name w:val="Emphasis"/>
    <w:basedOn w:val="a0"/>
    <w:uiPriority w:val="20"/>
    <w:qFormat/>
    <w:rsid w:val="006C707C"/>
    <w:rPr>
      <w:i/>
      <w:iCs/>
    </w:rPr>
  </w:style>
  <w:style w:type="character" w:customStyle="1" w:styleId="a9">
    <w:name w:val="Цитата Знак"/>
    <w:basedOn w:val="a0"/>
    <w:link w:val="aa"/>
    <w:uiPriority w:val="29"/>
    <w:qFormat/>
    <w:rsid w:val="006C707C"/>
    <w:rPr>
      <w:i/>
      <w:iCs/>
      <w:color w:val="000000" w:themeColor="text1"/>
    </w:rPr>
  </w:style>
  <w:style w:type="character" w:customStyle="1" w:styleId="ab">
    <w:name w:val="Насичена цитата Знак"/>
    <w:basedOn w:val="a0"/>
    <w:link w:val="ac"/>
    <w:uiPriority w:val="30"/>
    <w:qFormat/>
    <w:rsid w:val="006C707C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6C707C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C707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C707C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6C707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C707C"/>
    <w:rPr>
      <w:b/>
      <w:bCs/>
      <w:smallCaps/>
      <w:spacing w:val="5"/>
    </w:rPr>
  </w:style>
  <w:style w:type="character" w:customStyle="1" w:styleId="21">
    <w:name w:val="Основной текст (2)_"/>
    <w:basedOn w:val="a0"/>
    <w:link w:val="22"/>
    <w:qFormat/>
    <w:rsid w:val="001927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qFormat/>
    <w:rsid w:val="001927F9"/>
    <w:rPr>
      <w:rFonts w:ascii="Times New Roman" w:eastAsia="Times New Roman" w:hAnsi="Times New Roman" w:cs="Times New Roman"/>
      <w:b/>
      <w:bCs/>
      <w:spacing w:val="80"/>
      <w:shd w:val="clear" w:color="auto" w:fill="FFFFFF"/>
    </w:rPr>
  </w:style>
  <w:style w:type="character" w:customStyle="1" w:styleId="af2">
    <w:name w:val="Основной текст_"/>
    <w:basedOn w:val="a0"/>
    <w:link w:val="23"/>
    <w:qFormat/>
    <w:rsid w:val="001927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3">
    <w:name w:val="Основной текст + Курсив"/>
    <w:basedOn w:val="af2"/>
    <w:qFormat/>
    <w:rsid w:val="001927F9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f4">
    <w:name w:val="Основной текст + Не полужирный"/>
    <w:basedOn w:val="af2"/>
    <w:qFormat/>
    <w:rsid w:val="001927F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13">
    <w:name w:val="Основной текст1"/>
    <w:basedOn w:val="af2"/>
    <w:qFormat/>
    <w:rsid w:val="001927F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f5">
    <w:name w:val="Текст у виносці Знак"/>
    <w:basedOn w:val="a0"/>
    <w:link w:val="af6"/>
    <w:uiPriority w:val="99"/>
    <w:semiHidden/>
    <w:qFormat/>
    <w:rsid w:val="002E2A3C"/>
    <w:rPr>
      <w:rFonts w:ascii="Segoe UI" w:hAnsi="Segoe UI" w:cs="Segoe UI"/>
      <w:sz w:val="18"/>
      <w:szCs w:val="18"/>
      <w:lang w:val="uk-UA"/>
    </w:rPr>
  </w:style>
  <w:style w:type="character" w:customStyle="1" w:styleId="af7">
    <w:name w:val="Верхній колонтитул Знак"/>
    <w:basedOn w:val="a0"/>
    <w:link w:val="af8"/>
    <w:uiPriority w:val="99"/>
    <w:qFormat/>
    <w:rsid w:val="009F0C30"/>
    <w:rPr>
      <w:lang w:val="uk-UA"/>
    </w:rPr>
  </w:style>
  <w:style w:type="character" w:customStyle="1" w:styleId="af9">
    <w:name w:val="Нижній колонтитул Знак"/>
    <w:basedOn w:val="a0"/>
    <w:link w:val="afa"/>
    <w:uiPriority w:val="99"/>
    <w:qFormat/>
    <w:rsid w:val="009F0C30"/>
    <w:rPr>
      <w:lang w:val="uk-UA"/>
    </w:rPr>
  </w:style>
  <w:style w:type="paragraph" w:customStyle="1" w:styleId="14">
    <w:name w:val="Заголовок1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b">
    <w:name w:val="Body Text"/>
    <w:basedOn w:val="a"/>
    <w:link w:val="afc"/>
    <w:pPr>
      <w:spacing w:after="140"/>
    </w:pPr>
  </w:style>
  <w:style w:type="paragraph" w:styleId="afd">
    <w:name w:val="List"/>
    <w:basedOn w:val="afb"/>
    <w:rPr>
      <w:rFonts w:cs="Lucida Sans"/>
    </w:rPr>
  </w:style>
  <w:style w:type="paragraph" w:styleId="afe">
    <w:name w:val="caption"/>
    <w:basedOn w:val="a"/>
    <w:next w:val="a"/>
    <w:uiPriority w:val="35"/>
    <w:semiHidden/>
    <w:unhideWhenUsed/>
    <w:qFormat/>
    <w:rsid w:val="006C70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f">
    <w:name w:val="Покажчик"/>
    <w:basedOn w:val="a"/>
    <w:qFormat/>
    <w:pPr>
      <w:suppressLineNumbers/>
    </w:pPr>
    <w:rPr>
      <w:rFonts w:cs="Lucida Sans"/>
    </w:rPr>
  </w:style>
  <w:style w:type="paragraph" w:styleId="a4">
    <w:name w:val="Title"/>
    <w:basedOn w:val="a"/>
    <w:next w:val="a"/>
    <w:link w:val="a3"/>
    <w:uiPriority w:val="10"/>
    <w:qFormat/>
    <w:rsid w:val="006C70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6">
    <w:name w:val="Subtitle"/>
    <w:basedOn w:val="a"/>
    <w:next w:val="a"/>
    <w:link w:val="a5"/>
    <w:uiPriority w:val="11"/>
    <w:qFormat/>
    <w:rsid w:val="006C70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0">
    <w:name w:val="No Spacing"/>
    <w:uiPriority w:val="1"/>
    <w:qFormat/>
    <w:rsid w:val="006C707C"/>
  </w:style>
  <w:style w:type="paragraph" w:styleId="aff1">
    <w:name w:val="List Paragraph"/>
    <w:basedOn w:val="a"/>
    <w:uiPriority w:val="34"/>
    <w:qFormat/>
    <w:rsid w:val="006C707C"/>
    <w:pPr>
      <w:ind w:left="720"/>
      <w:contextualSpacing/>
    </w:pPr>
  </w:style>
  <w:style w:type="paragraph" w:styleId="aa">
    <w:name w:val="Quote"/>
    <w:basedOn w:val="a"/>
    <w:next w:val="a"/>
    <w:link w:val="a9"/>
    <w:uiPriority w:val="29"/>
    <w:qFormat/>
    <w:rsid w:val="006C707C"/>
    <w:rPr>
      <w:i/>
      <w:iCs/>
      <w:color w:val="000000" w:themeColor="text1"/>
    </w:rPr>
  </w:style>
  <w:style w:type="paragraph" w:styleId="ac">
    <w:name w:val="Intense Quote"/>
    <w:basedOn w:val="a"/>
    <w:next w:val="a"/>
    <w:link w:val="ab"/>
    <w:uiPriority w:val="30"/>
    <w:qFormat/>
    <w:rsid w:val="006C70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2">
    <w:name w:val="index heading"/>
    <w:basedOn w:val="14"/>
  </w:style>
  <w:style w:type="paragraph" w:styleId="aff3">
    <w:name w:val="TOC Heading"/>
    <w:basedOn w:val="1"/>
    <w:next w:val="a"/>
    <w:uiPriority w:val="39"/>
    <w:semiHidden/>
    <w:unhideWhenUsed/>
    <w:qFormat/>
    <w:rsid w:val="006C707C"/>
    <w:pPr>
      <w:outlineLvl w:val="9"/>
    </w:pPr>
  </w:style>
  <w:style w:type="paragraph" w:customStyle="1" w:styleId="22">
    <w:name w:val="Основной текст (2)"/>
    <w:basedOn w:val="a"/>
    <w:link w:val="21"/>
    <w:qFormat/>
    <w:rsid w:val="001927F9"/>
    <w:pPr>
      <w:widowControl w:val="0"/>
      <w:shd w:val="clear" w:color="auto" w:fill="FFFFFF"/>
      <w:spacing w:after="1020" w:line="278" w:lineRule="exact"/>
    </w:pPr>
    <w:rPr>
      <w:rFonts w:ascii="Times New Roman" w:eastAsia="Times New Roman" w:hAnsi="Times New Roman" w:cs="Times New Roman"/>
      <w:lang w:val="en-US"/>
    </w:rPr>
  </w:style>
  <w:style w:type="paragraph" w:customStyle="1" w:styleId="12">
    <w:name w:val="Заголовок №1"/>
    <w:basedOn w:val="a"/>
    <w:link w:val="11"/>
    <w:qFormat/>
    <w:rsid w:val="001927F9"/>
    <w:pPr>
      <w:widowControl w:val="0"/>
      <w:shd w:val="clear" w:color="auto" w:fill="FFFFFF"/>
      <w:spacing w:before="102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lang w:val="en-US"/>
    </w:rPr>
  </w:style>
  <w:style w:type="paragraph" w:customStyle="1" w:styleId="23">
    <w:name w:val="Основной текст2"/>
    <w:basedOn w:val="a"/>
    <w:link w:val="af2"/>
    <w:qFormat/>
    <w:rsid w:val="001927F9"/>
    <w:pPr>
      <w:widowControl w:val="0"/>
      <w:shd w:val="clear" w:color="auto" w:fill="FFFFFF"/>
      <w:spacing w:before="60" w:after="540" w:line="274" w:lineRule="exact"/>
      <w:jc w:val="center"/>
    </w:pPr>
    <w:rPr>
      <w:rFonts w:ascii="Times New Roman" w:eastAsia="Times New Roman" w:hAnsi="Times New Roman" w:cs="Times New Roman"/>
      <w:b/>
      <w:bCs/>
      <w:lang w:val="en-US"/>
    </w:rPr>
  </w:style>
  <w:style w:type="paragraph" w:styleId="af6">
    <w:name w:val="Balloon Text"/>
    <w:basedOn w:val="a"/>
    <w:link w:val="af5"/>
    <w:uiPriority w:val="99"/>
    <w:semiHidden/>
    <w:unhideWhenUsed/>
    <w:qFormat/>
    <w:rsid w:val="002E2A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f4">
    <w:name w:val="Вміст рамки"/>
    <w:basedOn w:val="a"/>
    <w:qFormat/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link w:val="af7"/>
    <w:uiPriority w:val="99"/>
    <w:unhideWhenUsed/>
    <w:rsid w:val="009F0C30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"/>
    <w:link w:val="af9"/>
    <w:uiPriority w:val="99"/>
    <w:unhideWhenUsed/>
    <w:rsid w:val="009F0C30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aff5">
    <w:name w:val="Без маркерів"/>
    <w:uiPriority w:val="99"/>
    <w:semiHidden/>
    <w:unhideWhenUsed/>
    <w:qFormat/>
  </w:style>
  <w:style w:type="table" w:styleId="aff6">
    <w:name w:val="Table Grid"/>
    <w:basedOn w:val="a1"/>
    <w:uiPriority w:val="39"/>
    <w:rsid w:val="00591959"/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ий текст (2)_"/>
    <w:basedOn w:val="a0"/>
    <w:qFormat/>
    <w:rsid w:val="00477952"/>
    <w:rPr>
      <w:rFonts w:ascii="Times New Roman" w:hAnsi="Times New Roman"/>
      <w:b/>
      <w:i w:val="0"/>
      <w:caps w:val="0"/>
      <w:smallCaps w:val="0"/>
      <w:strike w:val="0"/>
      <w:dstrike w:val="0"/>
      <w:color w:val="000000"/>
      <w:spacing w:val="15"/>
      <w:sz w:val="23"/>
      <w:u w:val="none"/>
    </w:rPr>
  </w:style>
  <w:style w:type="character" w:styleId="aff7">
    <w:name w:val="Hyperlink"/>
    <w:rsid w:val="005F763B"/>
    <w:rPr>
      <w:color w:val="000080"/>
      <w:u w:val="single"/>
    </w:rPr>
  </w:style>
  <w:style w:type="character" w:customStyle="1" w:styleId="aff8">
    <w:name w:val="Основний текст_"/>
    <w:basedOn w:val="a0"/>
    <w:qFormat/>
    <w:rsid w:val="005F763B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15"/>
      <w:sz w:val="22"/>
      <w:u w:val="none"/>
    </w:rPr>
  </w:style>
  <w:style w:type="paragraph" w:customStyle="1" w:styleId="25">
    <w:name w:val="Основний текст (2)"/>
    <w:basedOn w:val="a"/>
    <w:qFormat/>
    <w:rsid w:val="005F763B"/>
    <w:pPr>
      <w:shd w:val="clear" w:color="auto" w:fill="FFFFFF"/>
      <w:spacing w:after="60" w:line="500" w:lineRule="exact"/>
      <w:ind w:hanging="420"/>
      <w:jc w:val="center"/>
    </w:pPr>
    <w:rPr>
      <w:rFonts w:ascii="Times New Roman" w:hAnsi="Times New Roman"/>
      <w:b/>
      <w:spacing w:val="15"/>
      <w:sz w:val="23"/>
      <w:lang w:val="ru-RU" w:bidi="ar-SA"/>
    </w:rPr>
  </w:style>
  <w:style w:type="character" w:customStyle="1" w:styleId="afc">
    <w:name w:val="Основний текст Знак"/>
    <w:basedOn w:val="a0"/>
    <w:link w:val="afb"/>
    <w:rsid w:val="005F763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571-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93/96-&#1074;&#1088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A1BB7-978F-451B-9CB1-31C93907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4571</Words>
  <Characters>2607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Irina</cp:lastModifiedBy>
  <cp:revision>109</cp:revision>
  <cp:lastPrinted>2024-11-27T13:13:00Z</cp:lastPrinted>
  <dcterms:created xsi:type="dcterms:W3CDTF">2016-03-21T12:00:00Z</dcterms:created>
  <dcterms:modified xsi:type="dcterms:W3CDTF">2024-12-04T09:16:00Z</dcterms:modified>
  <dc:language>uk-UA</dc:language>
</cp:coreProperties>
</file>